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D9B" w:rsidRDefault="00087D9B" w:rsidP="00EE0470">
      <w:pPr>
        <w:jc w:val="center"/>
        <w:rPr>
          <w:rFonts w:ascii="Times New Roman" w:hAnsi="Times New Roman" w:cs="Times New Roman"/>
          <w:b/>
          <w:noProof/>
          <w:sz w:val="56"/>
          <w:szCs w:val="56"/>
          <w:lang w:eastAsia="tr-TR"/>
        </w:rPr>
      </w:pPr>
    </w:p>
    <w:p w:rsidR="00087D9B" w:rsidRDefault="00087D9B" w:rsidP="00EE0470">
      <w:pPr>
        <w:jc w:val="center"/>
        <w:rPr>
          <w:rFonts w:ascii="Times New Roman" w:hAnsi="Times New Roman" w:cs="Times New Roman"/>
          <w:b/>
          <w:noProof/>
          <w:sz w:val="56"/>
          <w:szCs w:val="56"/>
          <w:lang w:eastAsia="tr-TR"/>
        </w:rPr>
      </w:pPr>
    </w:p>
    <w:p w:rsidR="00087D9B" w:rsidRDefault="00087D9B" w:rsidP="00EE0470">
      <w:pPr>
        <w:jc w:val="center"/>
        <w:rPr>
          <w:rFonts w:ascii="Times New Roman" w:hAnsi="Times New Roman" w:cs="Times New Roman"/>
          <w:b/>
          <w:noProof/>
          <w:sz w:val="56"/>
          <w:szCs w:val="56"/>
          <w:lang w:eastAsia="tr-TR"/>
        </w:rPr>
      </w:pPr>
    </w:p>
    <w:p w:rsidR="00EE0470" w:rsidRDefault="00EE0470" w:rsidP="00EE0470">
      <w:pPr>
        <w:jc w:val="center"/>
        <w:rPr>
          <w:rFonts w:ascii="Times New Roman" w:hAnsi="Times New Roman" w:cs="Times New Roman"/>
          <w:b/>
          <w:noProof/>
          <w:sz w:val="56"/>
          <w:szCs w:val="56"/>
          <w:lang w:eastAsia="tr-TR"/>
        </w:rPr>
      </w:pPr>
      <w:r>
        <w:rPr>
          <w:rFonts w:ascii="Times New Roman" w:hAnsi="Times New Roman" w:cs="Times New Roman"/>
          <w:b/>
          <w:noProof/>
          <w:sz w:val="56"/>
          <w:szCs w:val="56"/>
          <w:lang w:eastAsia="tr-TR"/>
        </w:rPr>
        <w:t>ŞEKER İLKOKULU MÜDÜRLÜĞÜ</w:t>
      </w:r>
    </w:p>
    <w:p w:rsidR="00EE0470" w:rsidRDefault="00EE0470" w:rsidP="00EE0470">
      <w:pPr>
        <w:tabs>
          <w:tab w:val="left" w:pos="8925"/>
        </w:tabs>
        <w:rPr>
          <w:rFonts w:ascii="Times New Roman" w:hAnsi="Times New Roman" w:cs="Times New Roman"/>
          <w:b/>
          <w:noProof/>
          <w:sz w:val="56"/>
          <w:szCs w:val="56"/>
          <w:lang w:eastAsia="tr-TR"/>
        </w:rPr>
      </w:pPr>
      <w:r>
        <w:rPr>
          <w:rFonts w:ascii="Times New Roman" w:hAnsi="Times New Roman" w:cs="Times New Roman"/>
          <w:b/>
          <w:noProof/>
          <w:sz w:val="56"/>
          <w:szCs w:val="56"/>
          <w:lang w:eastAsia="tr-TR"/>
        </w:rPr>
        <w:tab/>
      </w:r>
    </w:p>
    <w:p w:rsidR="00EE0470" w:rsidRDefault="00EE0470" w:rsidP="00EE0470">
      <w:pPr>
        <w:jc w:val="center"/>
        <w:rPr>
          <w:rFonts w:ascii="Times New Roman" w:hAnsi="Times New Roman" w:cs="Times New Roman"/>
          <w:b/>
          <w:noProof/>
          <w:sz w:val="56"/>
          <w:szCs w:val="56"/>
          <w:lang w:eastAsia="tr-TR"/>
        </w:rPr>
      </w:pPr>
    </w:p>
    <w:p w:rsidR="00EE0470" w:rsidRDefault="00EE0470" w:rsidP="00EE0470">
      <w:pPr>
        <w:jc w:val="center"/>
        <w:rPr>
          <w:rFonts w:ascii="Times New Roman" w:hAnsi="Times New Roman" w:cs="Times New Roman"/>
          <w:b/>
          <w:noProof/>
          <w:sz w:val="56"/>
          <w:szCs w:val="56"/>
          <w:lang w:eastAsia="tr-TR"/>
        </w:rPr>
      </w:pPr>
    </w:p>
    <w:p w:rsidR="00EE0470" w:rsidRPr="00B81121" w:rsidRDefault="00EE0470" w:rsidP="00EE0470">
      <w:pPr>
        <w:jc w:val="center"/>
        <w:rPr>
          <w:rFonts w:ascii="Times New Roman" w:hAnsi="Times New Roman" w:cs="Times New Roman"/>
          <w:b/>
          <w:noProof/>
          <w:sz w:val="96"/>
          <w:szCs w:val="96"/>
          <w:lang w:eastAsia="tr-TR"/>
        </w:rPr>
      </w:pPr>
      <w:r w:rsidRPr="00B81121">
        <w:rPr>
          <w:rFonts w:ascii="Times New Roman" w:hAnsi="Times New Roman" w:cs="Times New Roman"/>
          <w:b/>
          <w:noProof/>
          <w:sz w:val="96"/>
          <w:szCs w:val="96"/>
          <w:lang w:eastAsia="tr-TR"/>
        </w:rPr>
        <w:t>STRATEJİK PLAN</w:t>
      </w:r>
    </w:p>
    <w:p w:rsidR="00EE0470" w:rsidRDefault="00EE0470" w:rsidP="00EE0470">
      <w:pPr>
        <w:jc w:val="center"/>
        <w:rPr>
          <w:rFonts w:ascii="Times New Roman" w:hAnsi="Times New Roman" w:cs="Times New Roman"/>
          <w:b/>
          <w:noProof/>
          <w:sz w:val="56"/>
          <w:szCs w:val="56"/>
          <w:lang w:eastAsia="tr-TR"/>
        </w:rPr>
      </w:pPr>
    </w:p>
    <w:p w:rsidR="00EE0470" w:rsidRDefault="00EE0470" w:rsidP="00EE0470">
      <w:pPr>
        <w:jc w:val="center"/>
        <w:rPr>
          <w:rFonts w:ascii="Times New Roman" w:hAnsi="Times New Roman" w:cs="Times New Roman"/>
          <w:b/>
          <w:noProof/>
          <w:sz w:val="56"/>
          <w:szCs w:val="56"/>
          <w:lang w:eastAsia="tr-TR"/>
        </w:rPr>
      </w:pPr>
    </w:p>
    <w:p w:rsidR="00EE0470" w:rsidRDefault="00EE0470" w:rsidP="00EE0470">
      <w:pPr>
        <w:jc w:val="center"/>
        <w:rPr>
          <w:rFonts w:ascii="Times New Roman" w:hAnsi="Times New Roman" w:cs="Times New Roman"/>
          <w:b/>
          <w:noProof/>
          <w:sz w:val="56"/>
          <w:szCs w:val="56"/>
          <w:lang w:eastAsia="tr-TR"/>
        </w:rPr>
      </w:pPr>
    </w:p>
    <w:p w:rsidR="00EE0470" w:rsidRDefault="00EE0470" w:rsidP="00EE0470">
      <w:pPr>
        <w:jc w:val="center"/>
        <w:rPr>
          <w:rFonts w:ascii="Times New Roman" w:hAnsi="Times New Roman" w:cs="Times New Roman"/>
          <w:b/>
          <w:noProof/>
          <w:sz w:val="56"/>
          <w:szCs w:val="56"/>
          <w:lang w:eastAsia="tr-TR"/>
        </w:rPr>
      </w:pPr>
      <w:r>
        <w:rPr>
          <w:rFonts w:ascii="Times New Roman" w:hAnsi="Times New Roman" w:cs="Times New Roman"/>
          <w:b/>
          <w:noProof/>
          <w:sz w:val="56"/>
          <w:szCs w:val="56"/>
          <w:lang w:eastAsia="tr-TR"/>
        </w:rPr>
        <w:t>2024 – 2028</w:t>
      </w:r>
    </w:p>
    <w:p w:rsidR="00F532EF" w:rsidRDefault="00F532EF"/>
    <w:p w:rsidR="00EE0470" w:rsidRDefault="00EE0470"/>
    <w:p w:rsidR="00EE0470" w:rsidRDefault="00EE0470"/>
    <w:p w:rsidR="00087D9B" w:rsidRDefault="00087D9B"/>
    <w:p w:rsidR="00EE0470" w:rsidRDefault="00EE0470"/>
    <w:p w:rsidR="00EE0470" w:rsidRDefault="00EE0470"/>
    <w:p w:rsidR="00EE0470" w:rsidRDefault="00EE0470">
      <w:r>
        <w:lastRenderedPageBreak/>
        <w:t xml:space="preserve">                                                      </w:t>
      </w:r>
      <w:r w:rsidRPr="004B3A9C">
        <w:rPr>
          <w:noProof/>
          <w:lang w:eastAsia="tr-TR"/>
        </w:rPr>
        <w:drawing>
          <wp:inline distT="0" distB="0" distL="0" distR="0" wp14:anchorId="51A8C318" wp14:editId="525149A2">
            <wp:extent cx="1771650" cy="2152650"/>
            <wp:effectExtent l="0" t="0" r="0" b="0"/>
            <wp:docPr id="20" name="Resim 20" descr="C:\Users\mithat\Desktop\HADİ\1.HADİ\STRATEJİK PLAN\STRATEJİK PLAN M.ALÇI 2018\ataturk-resm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that\Desktop\HADİ\1.HADİ\STRATEJİK PLAN\STRATEJİK PLAN M.ALÇI 2018\ataturk-resmi.png"/>
                    <pic:cNvPicPr>
                      <a:picLocks noChangeAspect="1" noChangeArrowheads="1"/>
                    </pic:cNvPicPr>
                  </pic:nvPicPr>
                  <pic:blipFill>
                    <a:blip r:embed="rId8">
                      <a:extLst>
                        <a:ext uri="{BEBA8EAE-BF5A-486C-A8C5-ECC9F3942E4B}">
                          <a14:imgProps xmlns:a14="http://schemas.microsoft.com/office/drawing/2010/main">
                            <a14:imgLayer r:embed="rId9">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1771650" cy="2152650"/>
                    </a:xfrm>
                    <a:prstGeom prst="rect">
                      <a:avLst/>
                    </a:prstGeom>
                    <a:noFill/>
                    <a:ln>
                      <a:noFill/>
                    </a:ln>
                  </pic:spPr>
                </pic:pic>
              </a:graphicData>
            </a:graphic>
          </wp:inline>
        </w:drawing>
      </w:r>
    </w:p>
    <w:p w:rsidR="00EE0470" w:rsidRDefault="00EE0470" w:rsidP="00EE0470"/>
    <w:p w:rsidR="00EE0470" w:rsidRPr="004B3A9C" w:rsidRDefault="00EE0470" w:rsidP="00EE0470">
      <w:pPr>
        <w:tabs>
          <w:tab w:val="left" w:pos="284"/>
        </w:tabs>
        <w:spacing w:after="0" w:line="240" w:lineRule="auto"/>
        <w:jc w:val="center"/>
        <w:rPr>
          <w:rFonts w:ascii="Cambria" w:hAnsi="Cambria"/>
          <w:b/>
          <w:i/>
          <w:sz w:val="36"/>
          <w:szCs w:val="36"/>
        </w:rPr>
      </w:pPr>
      <w:r w:rsidRPr="004B3A9C">
        <w:rPr>
          <w:rFonts w:ascii="Cambria" w:hAnsi="Cambria"/>
          <w:b/>
          <w:i/>
          <w:sz w:val="36"/>
          <w:szCs w:val="36"/>
        </w:rPr>
        <w:t>“Eğitimde katiyen başar</w:t>
      </w:r>
      <w:r w:rsidRPr="004B3A9C">
        <w:rPr>
          <w:rFonts w:ascii="Cambria" w:hAnsi="Cambria" w:cs="Harlow Solid Italic"/>
          <w:b/>
          <w:i/>
          <w:sz w:val="36"/>
          <w:szCs w:val="36"/>
        </w:rPr>
        <w:t>ı</w:t>
      </w:r>
      <w:r w:rsidRPr="004B3A9C">
        <w:rPr>
          <w:rFonts w:ascii="Cambria" w:hAnsi="Cambria"/>
          <w:b/>
          <w:i/>
          <w:sz w:val="36"/>
          <w:szCs w:val="36"/>
        </w:rPr>
        <w:t>l</w:t>
      </w:r>
      <w:r w:rsidRPr="004B3A9C">
        <w:rPr>
          <w:rFonts w:ascii="Cambria" w:hAnsi="Cambria" w:cs="Harlow Solid Italic"/>
          <w:b/>
          <w:i/>
          <w:sz w:val="36"/>
          <w:szCs w:val="36"/>
        </w:rPr>
        <w:t>ı</w:t>
      </w:r>
      <w:r w:rsidRPr="004B3A9C">
        <w:rPr>
          <w:rFonts w:ascii="Cambria" w:hAnsi="Cambria"/>
          <w:b/>
          <w:i/>
          <w:sz w:val="36"/>
          <w:szCs w:val="36"/>
        </w:rPr>
        <w:t xml:space="preserve"> olmak laz</w:t>
      </w:r>
      <w:r w:rsidRPr="004B3A9C">
        <w:rPr>
          <w:rFonts w:ascii="Cambria" w:hAnsi="Cambria" w:cs="Harlow Solid Italic"/>
          <w:b/>
          <w:i/>
          <w:sz w:val="36"/>
          <w:szCs w:val="36"/>
        </w:rPr>
        <w:t>ı</w:t>
      </w:r>
      <w:r w:rsidRPr="004B3A9C">
        <w:rPr>
          <w:rFonts w:ascii="Cambria" w:hAnsi="Cambria"/>
          <w:b/>
          <w:i/>
          <w:sz w:val="36"/>
          <w:szCs w:val="36"/>
        </w:rPr>
        <w:t>md</w:t>
      </w:r>
      <w:r w:rsidRPr="004B3A9C">
        <w:rPr>
          <w:rFonts w:ascii="Cambria" w:hAnsi="Cambria" w:cs="Harlow Solid Italic"/>
          <w:b/>
          <w:i/>
          <w:sz w:val="36"/>
          <w:szCs w:val="36"/>
        </w:rPr>
        <w:t>ı</w:t>
      </w:r>
      <w:r w:rsidRPr="004B3A9C">
        <w:rPr>
          <w:rFonts w:ascii="Cambria" w:hAnsi="Cambria"/>
          <w:b/>
          <w:i/>
          <w:sz w:val="36"/>
          <w:szCs w:val="36"/>
        </w:rPr>
        <w:t>r.</w:t>
      </w:r>
    </w:p>
    <w:p w:rsidR="00EE0470" w:rsidRPr="004B3A9C" w:rsidRDefault="00EE0470" w:rsidP="00EE0470">
      <w:pPr>
        <w:tabs>
          <w:tab w:val="left" w:pos="2280"/>
        </w:tabs>
        <w:spacing w:after="0" w:line="240" w:lineRule="auto"/>
        <w:jc w:val="center"/>
        <w:rPr>
          <w:rFonts w:ascii="Comic Sans MS" w:hAnsi="Comic Sans MS"/>
          <w:i/>
          <w:sz w:val="36"/>
          <w:szCs w:val="36"/>
        </w:rPr>
      </w:pPr>
      <w:r w:rsidRPr="004B3A9C">
        <w:rPr>
          <w:rFonts w:ascii="Cambria" w:hAnsi="Cambria"/>
          <w:b/>
          <w:i/>
          <w:sz w:val="36"/>
          <w:szCs w:val="36"/>
        </w:rPr>
        <w:t>Bir milletin kurtuluşu ancak bu yolla olur</w:t>
      </w:r>
      <w:r w:rsidRPr="004B3A9C">
        <w:rPr>
          <w:rFonts w:ascii="Cambria" w:hAnsi="Cambria" w:cs="Harlow Solid Italic"/>
          <w:b/>
          <w:i/>
          <w:sz w:val="36"/>
          <w:szCs w:val="36"/>
        </w:rPr>
        <w:t>”</w:t>
      </w:r>
    </w:p>
    <w:p w:rsidR="00EE0470" w:rsidRPr="004B3A9C" w:rsidRDefault="00EE0470" w:rsidP="00EE0470">
      <w:pPr>
        <w:tabs>
          <w:tab w:val="left" w:pos="2280"/>
        </w:tabs>
        <w:jc w:val="center"/>
        <w:rPr>
          <w:rFonts w:ascii="Cambria" w:hAnsi="Cambria"/>
          <w:b/>
          <w:i/>
          <w:sz w:val="28"/>
          <w:szCs w:val="28"/>
        </w:rPr>
      </w:pPr>
      <w:r w:rsidRPr="004B3A9C">
        <w:rPr>
          <w:rFonts w:ascii="Cambria" w:hAnsi="Cambria"/>
          <w:b/>
          <w:i/>
          <w:sz w:val="28"/>
          <w:szCs w:val="28"/>
        </w:rPr>
        <w:t>Mustafa Kemal ATATÜRK</w:t>
      </w:r>
    </w:p>
    <w:p w:rsidR="00EE0470" w:rsidRPr="004B3A9C" w:rsidRDefault="00EE0470" w:rsidP="00EE0470">
      <w:pPr>
        <w:tabs>
          <w:tab w:val="left" w:pos="2280"/>
        </w:tabs>
        <w:spacing w:after="0" w:line="240" w:lineRule="auto"/>
        <w:jc w:val="both"/>
        <w:rPr>
          <w:rFonts w:ascii="Times New Roman" w:hAnsi="Times New Roman"/>
          <w:i/>
          <w:sz w:val="28"/>
          <w:szCs w:val="24"/>
        </w:rPr>
      </w:pPr>
      <w:r w:rsidRPr="004B3A9C">
        <w:rPr>
          <w:rFonts w:ascii="Times New Roman" w:hAnsi="Times New Roman"/>
          <w:i/>
          <w:sz w:val="28"/>
          <w:szCs w:val="24"/>
        </w:rPr>
        <w:t xml:space="preserve">              </w:t>
      </w:r>
    </w:p>
    <w:p w:rsidR="00EE0470" w:rsidRPr="004B3A9C" w:rsidRDefault="00EE0470" w:rsidP="00EE0470">
      <w:pPr>
        <w:tabs>
          <w:tab w:val="left" w:pos="2280"/>
        </w:tabs>
        <w:spacing w:after="0" w:line="240" w:lineRule="auto"/>
        <w:jc w:val="both"/>
        <w:rPr>
          <w:rFonts w:ascii="Times New Roman" w:hAnsi="Times New Roman"/>
          <w:i/>
          <w:sz w:val="28"/>
          <w:szCs w:val="24"/>
        </w:rPr>
      </w:pPr>
      <w:r w:rsidRPr="004B3A9C">
        <w:rPr>
          <w:rFonts w:ascii="Times New Roman" w:hAnsi="Times New Roman"/>
          <w:i/>
          <w:sz w:val="28"/>
          <w:szCs w:val="24"/>
        </w:rPr>
        <w:t xml:space="preserve">                Hükümetin en verimli ve önemli görevi eğitim işleridir. Bu görevde başarılı olabilmek için öyle bir program uygulamak zorundayız ki, o program milletimizin bu günkü durumu ile sosyal ve yaşamın ihtiyaçları ile, yerel şartlarla ve çağın gerekleri ile tam anlamıyla denk ve uygun  olsun.  Bunun  için  büyük,  hayali  ve  anlaşılması  güç  görüşlerden  tamamen  arınarak gerçeklere en iyi bir biçimde yaklaşmak gereklidir. Yapılacak girişimin neleri kapsadığı ancak bu suretle kendiliğinden açığa çıkar.</w:t>
      </w:r>
    </w:p>
    <w:p w:rsidR="00EE0470" w:rsidRPr="004B3A9C" w:rsidRDefault="00EE0470" w:rsidP="00EE0470">
      <w:pPr>
        <w:tabs>
          <w:tab w:val="left" w:pos="2280"/>
        </w:tabs>
        <w:spacing w:after="0" w:line="240" w:lineRule="auto"/>
        <w:jc w:val="both"/>
        <w:rPr>
          <w:rFonts w:ascii="Times New Roman" w:hAnsi="Times New Roman"/>
          <w:i/>
          <w:sz w:val="28"/>
          <w:szCs w:val="24"/>
        </w:rPr>
      </w:pPr>
      <w:r w:rsidRPr="004B3A9C">
        <w:rPr>
          <w:rFonts w:ascii="Times New Roman" w:hAnsi="Times New Roman"/>
          <w:i/>
          <w:sz w:val="28"/>
          <w:szCs w:val="24"/>
        </w:rPr>
        <w:t xml:space="preserve">               Efendiler,  yüzyıllardan  beri  milletimizi  yöneten  hükümetler  eğitimi  genelleştirme dileğini  belirtmişlerdir.  Ancak  bu  dileklerine  ulaşmak  için  Doğu  ve  Batıyı  taklit  etmekten kurtulamadıklarından, sonuç milletin cahillikten kurtulamamasına neden olmuştur.Bundan  dolayı, bizim  uygulayacağımız  eğitim  politikasının  temeli  ilk  önce  var  olan  cehaleti  yok  etmektir.</w:t>
      </w:r>
    </w:p>
    <w:p w:rsidR="00EE0470" w:rsidRPr="004B3A9C" w:rsidRDefault="00EE0470" w:rsidP="00EE0470">
      <w:pPr>
        <w:tabs>
          <w:tab w:val="left" w:pos="2280"/>
        </w:tabs>
        <w:spacing w:after="0" w:line="240" w:lineRule="auto"/>
        <w:jc w:val="both"/>
        <w:rPr>
          <w:rFonts w:ascii="Times New Roman" w:hAnsi="Times New Roman"/>
          <w:i/>
          <w:sz w:val="28"/>
          <w:szCs w:val="24"/>
        </w:rPr>
      </w:pPr>
      <w:r w:rsidRPr="004B3A9C">
        <w:rPr>
          <w:rFonts w:ascii="Times New Roman" w:hAnsi="Times New Roman"/>
          <w:i/>
          <w:sz w:val="28"/>
          <w:szCs w:val="24"/>
        </w:rPr>
        <w:t xml:space="preserve">             Efendiler, medeni ve çağdaş bir sosyal topluluğun bilim ve kültür yolunda yalnız bukadarla yetinemeyeceği şüphesizdir.</w:t>
      </w:r>
    </w:p>
    <w:p w:rsidR="00EE0470" w:rsidRPr="004B3A9C" w:rsidRDefault="00EE0470" w:rsidP="00EE0470">
      <w:pPr>
        <w:tabs>
          <w:tab w:val="left" w:pos="2280"/>
        </w:tabs>
        <w:spacing w:after="0" w:line="240" w:lineRule="auto"/>
        <w:jc w:val="both"/>
        <w:rPr>
          <w:rFonts w:ascii="Times New Roman" w:hAnsi="Times New Roman"/>
          <w:i/>
          <w:sz w:val="28"/>
          <w:szCs w:val="24"/>
        </w:rPr>
      </w:pPr>
      <w:r w:rsidRPr="004B3A9C">
        <w:rPr>
          <w:rFonts w:ascii="Times New Roman" w:hAnsi="Times New Roman"/>
          <w:i/>
          <w:sz w:val="28"/>
          <w:szCs w:val="24"/>
        </w:rPr>
        <w:t xml:space="preserve">             Ulusumuzun zekâsının gelişmesi ve böylece uygun olan medeniyet düzeyine ulaşması, doğal  olarak  yüce  görevleri  yürütecek  elemanları  yetiştirmekle  ve  milli  kültürümüzü yüceltmekle mümkündür.</w:t>
      </w:r>
    </w:p>
    <w:p w:rsidR="00EE0470" w:rsidRPr="004B3A9C" w:rsidRDefault="00EE0470" w:rsidP="00EE0470">
      <w:pPr>
        <w:tabs>
          <w:tab w:val="left" w:pos="2280"/>
        </w:tabs>
        <w:spacing w:after="0" w:line="240" w:lineRule="auto"/>
        <w:jc w:val="both"/>
        <w:rPr>
          <w:rFonts w:ascii="Times New Roman" w:hAnsi="Times New Roman"/>
          <w:i/>
          <w:sz w:val="28"/>
          <w:szCs w:val="24"/>
        </w:rPr>
      </w:pPr>
      <w:r w:rsidRPr="004B3A9C">
        <w:rPr>
          <w:rFonts w:ascii="Times New Roman" w:hAnsi="Times New Roman"/>
          <w:i/>
          <w:sz w:val="28"/>
          <w:szCs w:val="24"/>
        </w:rPr>
        <w:t xml:space="preserve">             Bu,  ilk ve son iki eğitim aşaması arasında,  orta eğitimin  gerekliliği  tabiidir.  Orta eğitimin amacı, ülkenin ihtiyaç duyduğu çeşitli hizmet ve sanat elemanlarını yetiştirmek ve yüksek eğitime aday hazırlamaktır.</w:t>
      </w:r>
    </w:p>
    <w:p w:rsidR="00EE0470" w:rsidRDefault="00EE0470" w:rsidP="00EE0470">
      <w:pPr>
        <w:tabs>
          <w:tab w:val="left" w:pos="2280"/>
        </w:tabs>
        <w:spacing w:after="0" w:line="240" w:lineRule="auto"/>
        <w:jc w:val="both"/>
        <w:rPr>
          <w:rFonts w:ascii="Times New Roman" w:hAnsi="Times New Roman"/>
          <w:i/>
          <w:sz w:val="28"/>
          <w:szCs w:val="24"/>
        </w:rPr>
      </w:pPr>
      <w:r w:rsidRPr="004B3A9C">
        <w:rPr>
          <w:rFonts w:ascii="Times New Roman" w:hAnsi="Times New Roman"/>
          <w:i/>
          <w:sz w:val="28"/>
          <w:szCs w:val="24"/>
        </w:rPr>
        <w:t xml:space="preserve">             Efendiler, yetişecek çocuklarımıza ve gençlerimize, görecekleri eğitim sınırı ne olursa olsun,  en  önce  ve  her  şeyden  önce  Türkiye'nin  bağımsızlığı  için  kendi  benliğine  ve  milli geleneklerimize düşman olan bütün unsurlarla mücadele etmek gereği öğretilmelidir.</w:t>
      </w:r>
    </w:p>
    <w:p w:rsidR="00EE0470" w:rsidRDefault="00EE0470" w:rsidP="00EE0470">
      <w:pPr>
        <w:tabs>
          <w:tab w:val="left" w:pos="2280"/>
        </w:tabs>
        <w:spacing w:after="0" w:line="240" w:lineRule="auto"/>
        <w:jc w:val="both"/>
        <w:rPr>
          <w:rFonts w:ascii="Times New Roman" w:hAnsi="Times New Roman"/>
          <w:i/>
          <w:sz w:val="28"/>
          <w:szCs w:val="24"/>
        </w:rPr>
      </w:pPr>
    </w:p>
    <w:p w:rsidR="00EE0470" w:rsidRPr="004B3A9C" w:rsidRDefault="00EE0470" w:rsidP="00EE0470">
      <w:pPr>
        <w:tabs>
          <w:tab w:val="left" w:pos="2280"/>
        </w:tabs>
        <w:spacing w:after="0" w:line="240" w:lineRule="auto"/>
        <w:jc w:val="both"/>
        <w:rPr>
          <w:rFonts w:ascii="Times New Roman" w:hAnsi="Times New Roman"/>
          <w:i/>
          <w:sz w:val="28"/>
          <w:szCs w:val="24"/>
        </w:rPr>
      </w:pPr>
      <w:r w:rsidRPr="008B74F1">
        <w:rPr>
          <w:noProof/>
          <w:sz w:val="26"/>
          <w:szCs w:val="26"/>
          <w:lang w:eastAsia="tr-TR"/>
        </w:rPr>
        <w:lastRenderedPageBreak/>
        <w:drawing>
          <wp:inline distT="0" distB="0" distL="0" distR="0" wp14:anchorId="60757FA9" wp14:editId="16AF68D0">
            <wp:extent cx="5760720" cy="4039711"/>
            <wp:effectExtent l="0" t="0" r="0" b="0"/>
            <wp:docPr id="15" name="Resim 15" descr="C:\Users\Şeker İlkokulu\Desktop\OK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Şeker İlkokulu\Desktop\OKU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4039711"/>
                    </a:xfrm>
                    <a:prstGeom prst="rect">
                      <a:avLst/>
                    </a:prstGeom>
                    <a:noFill/>
                    <a:ln>
                      <a:noFill/>
                    </a:ln>
                  </pic:spPr>
                </pic:pic>
              </a:graphicData>
            </a:graphic>
          </wp:inline>
        </w:drawing>
      </w:r>
    </w:p>
    <w:p w:rsidR="00EE0470" w:rsidRDefault="00EE0470" w:rsidP="00EE0470"/>
    <w:p w:rsidR="00EE0470" w:rsidRDefault="00EE0470" w:rsidP="00EE0470"/>
    <w:p w:rsidR="00EE0470" w:rsidRDefault="00EE0470" w:rsidP="00EE0470"/>
    <w:p w:rsidR="00EE0470" w:rsidRDefault="00EE0470" w:rsidP="00EE0470">
      <w:pPr>
        <w:spacing w:after="0"/>
        <w:ind w:firstLine="708"/>
        <w:jc w:val="both"/>
        <w:rPr>
          <w:rFonts w:eastAsia="Times New Roman" w:cs="Times New Roman"/>
          <w:sz w:val="26"/>
          <w:szCs w:val="26"/>
          <w:lang w:eastAsia="tr-TR"/>
        </w:rPr>
      </w:pPr>
      <w:r>
        <w:rPr>
          <w:rFonts w:eastAsia="Times New Roman" w:cs="Times New Roman"/>
          <w:sz w:val="26"/>
          <w:szCs w:val="26"/>
          <w:lang w:eastAsia="tr-TR"/>
        </w:rPr>
        <w:t xml:space="preserve">Şeker İlkokulu </w:t>
      </w:r>
      <w:r w:rsidRPr="002214BA">
        <w:rPr>
          <w:rFonts w:eastAsia="Times New Roman" w:cs="Times New Roman"/>
          <w:sz w:val="26"/>
          <w:szCs w:val="26"/>
          <w:lang w:eastAsia="tr-TR"/>
        </w:rPr>
        <w:t xml:space="preserve">Müdürlüğü olarak; eğitimdeki hızlı değişim ve gelişim, öğrenci ve öğretmenlerimize sunulan fırsatları artırmak, bilgi toplumunun bilgi arayışına katkıda bulunmak ve karşılaşılan zorlukları yok etmek, değişimlere etkili bir şekilde adapte olmak amacıyla bir stratejik plan </w:t>
      </w:r>
      <w:r>
        <w:rPr>
          <w:rFonts w:eastAsia="Times New Roman" w:cs="Times New Roman"/>
          <w:sz w:val="26"/>
          <w:szCs w:val="26"/>
          <w:lang w:eastAsia="tr-TR"/>
        </w:rPr>
        <w:t>hazırlamaya</w:t>
      </w:r>
      <w:r w:rsidRPr="002214BA">
        <w:rPr>
          <w:rFonts w:eastAsia="Times New Roman" w:cs="Times New Roman"/>
          <w:sz w:val="26"/>
          <w:szCs w:val="26"/>
          <w:lang w:eastAsia="tr-TR"/>
        </w:rPr>
        <w:t xml:space="preserve"> başlıyoruz.</w:t>
      </w:r>
    </w:p>
    <w:p w:rsidR="00EE0470" w:rsidRDefault="00EE0470" w:rsidP="00EE0470">
      <w:pPr>
        <w:spacing w:after="0"/>
        <w:ind w:firstLine="708"/>
        <w:jc w:val="both"/>
        <w:rPr>
          <w:rFonts w:eastAsia="Times New Roman" w:cs="Times New Roman"/>
          <w:sz w:val="26"/>
          <w:szCs w:val="26"/>
          <w:lang w:eastAsia="tr-TR"/>
        </w:rPr>
      </w:pPr>
      <w:r>
        <w:rPr>
          <w:rFonts w:eastAsia="Times New Roman" w:cs="Times New Roman"/>
          <w:sz w:val="26"/>
          <w:szCs w:val="26"/>
          <w:lang w:eastAsia="tr-TR"/>
        </w:rPr>
        <w:t>Türk Milli Eğitim Sistemi’nin genel ve özel amaçlarını en üst seviyede gerçekleştirebilmek için okul yöneticileri, öğretmenler, hizmetliler iş birliği, eş güdüm içerisinde stratejik planımızı uygulayabileceğimize inandık ve buna göre hazırlandık.</w:t>
      </w:r>
    </w:p>
    <w:p w:rsidR="00EE0470" w:rsidRDefault="00EE0470" w:rsidP="00EE0470">
      <w:pPr>
        <w:spacing w:after="0"/>
        <w:ind w:firstLine="708"/>
        <w:jc w:val="both"/>
        <w:rPr>
          <w:rFonts w:eastAsia="Times New Roman" w:cs="Times New Roman"/>
          <w:sz w:val="26"/>
          <w:szCs w:val="26"/>
          <w:lang w:eastAsia="tr-TR"/>
        </w:rPr>
      </w:pPr>
      <w:r>
        <w:rPr>
          <w:rFonts w:eastAsia="Times New Roman" w:cs="Times New Roman"/>
          <w:sz w:val="26"/>
          <w:szCs w:val="26"/>
          <w:lang w:eastAsia="tr-TR"/>
        </w:rPr>
        <w:t>Emek veren, çaba gösteren, gayretle çalışan tüm görev arkadaşlarıma katkılarından dolayı şükranlarımı sunuyor, planımızın okulumuzda başarılı bir şekilde uygulanmasını diliyorum.</w:t>
      </w:r>
    </w:p>
    <w:p w:rsidR="00EE0470" w:rsidRDefault="00EE0470" w:rsidP="00EE0470">
      <w:pPr>
        <w:spacing w:after="0"/>
        <w:ind w:firstLine="708"/>
        <w:jc w:val="both"/>
        <w:rPr>
          <w:rFonts w:eastAsia="Times New Roman" w:cs="Times New Roman"/>
          <w:sz w:val="26"/>
          <w:szCs w:val="26"/>
          <w:lang w:eastAsia="tr-TR"/>
        </w:rPr>
      </w:pPr>
    </w:p>
    <w:p w:rsidR="00EE0470" w:rsidRDefault="00EE0470" w:rsidP="00EE0470">
      <w:pPr>
        <w:spacing w:after="0"/>
        <w:ind w:firstLine="708"/>
        <w:jc w:val="both"/>
        <w:rPr>
          <w:rFonts w:eastAsia="Times New Roman" w:cs="Times New Roman"/>
          <w:sz w:val="26"/>
          <w:szCs w:val="26"/>
          <w:lang w:eastAsia="tr-TR"/>
        </w:rPr>
      </w:pPr>
      <w:r>
        <w:rPr>
          <w:rFonts w:eastAsia="Times New Roman" w:cs="Times New Roman"/>
          <w:sz w:val="26"/>
          <w:szCs w:val="26"/>
          <w:lang w:eastAsia="tr-TR"/>
        </w:rPr>
        <w:t xml:space="preserve">                                                                                                Osman AKDEMİR</w:t>
      </w:r>
    </w:p>
    <w:p w:rsidR="00EE0470" w:rsidRDefault="00EE0470" w:rsidP="00EE0470">
      <w:pPr>
        <w:spacing w:after="0"/>
        <w:ind w:firstLine="708"/>
        <w:jc w:val="both"/>
        <w:rPr>
          <w:rFonts w:eastAsia="Times New Roman" w:cs="Times New Roman"/>
          <w:sz w:val="26"/>
          <w:szCs w:val="26"/>
          <w:lang w:eastAsia="tr-TR"/>
        </w:rPr>
      </w:pPr>
      <w:r>
        <w:rPr>
          <w:rFonts w:eastAsia="Times New Roman" w:cs="Times New Roman"/>
          <w:sz w:val="26"/>
          <w:szCs w:val="26"/>
          <w:lang w:eastAsia="tr-TR"/>
        </w:rPr>
        <w:t xml:space="preserve">                                                                                                    Okul Müdürü</w:t>
      </w:r>
    </w:p>
    <w:p w:rsidR="00EE0470" w:rsidRDefault="00EE0470" w:rsidP="00EE0470"/>
    <w:p w:rsidR="00EE0470" w:rsidRDefault="00EE0470" w:rsidP="00EE0470"/>
    <w:p w:rsidR="00EE0470" w:rsidRDefault="00EE0470" w:rsidP="00EE0470"/>
    <w:p w:rsidR="00EE0470" w:rsidRDefault="00EE0470" w:rsidP="00EE0470"/>
    <w:p w:rsidR="00EE0470" w:rsidRPr="002B1EEE" w:rsidRDefault="00EE0470" w:rsidP="00EE0470">
      <w:pPr>
        <w:pStyle w:val="Balk1"/>
        <w:numPr>
          <w:ilvl w:val="0"/>
          <w:numId w:val="0"/>
        </w:numPr>
        <w:spacing w:before="0" w:after="0"/>
        <w:jc w:val="center"/>
        <w:rPr>
          <w:rFonts w:asciiTheme="minorHAnsi" w:hAnsiTheme="minorHAnsi"/>
          <w:color w:val="auto"/>
          <w:sz w:val="32"/>
          <w:szCs w:val="26"/>
        </w:rPr>
      </w:pPr>
      <w:r w:rsidRPr="002B1EEE">
        <w:rPr>
          <w:rFonts w:asciiTheme="minorHAnsi" w:hAnsiTheme="minorHAnsi"/>
          <w:color w:val="auto"/>
          <w:sz w:val="32"/>
          <w:szCs w:val="26"/>
        </w:rPr>
        <w:lastRenderedPageBreak/>
        <w:t>İçindekiler</w:t>
      </w:r>
    </w:p>
    <w:p w:rsidR="00EE0470" w:rsidRDefault="00EE0470" w:rsidP="00EE0470">
      <w:pPr>
        <w:spacing w:after="0" w:line="360" w:lineRule="auto"/>
        <w:jc w:val="center"/>
        <w:rPr>
          <w:sz w:val="26"/>
          <w:szCs w:val="26"/>
        </w:rPr>
      </w:pPr>
    </w:p>
    <w:tbl>
      <w:tblPr>
        <w:tblStyle w:val="TabloKlavuzu"/>
        <w:tblW w:w="0" w:type="auto"/>
        <w:tblLook w:val="04A0" w:firstRow="1" w:lastRow="0" w:firstColumn="1" w:lastColumn="0" w:noHBand="0" w:noVBand="1"/>
      </w:tblPr>
      <w:tblGrid>
        <w:gridCol w:w="7806"/>
        <w:gridCol w:w="954"/>
      </w:tblGrid>
      <w:tr w:rsidR="00191093" w:rsidTr="00822381">
        <w:trPr>
          <w:trHeight w:val="386"/>
        </w:trPr>
        <w:tc>
          <w:tcPr>
            <w:tcW w:w="7806" w:type="dxa"/>
            <w:vAlign w:val="center"/>
          </w:tcPr>
          <w:p w:rsidR="00191093" w:rsidRDefault="00191093" w:rsidP="00191093">
            <w:r>
              <w:rPr>
                <w:rFonts w:eastAsia="Times New Roman" w:cs="Times New Roman"/>
                <w:sz w:val="26"/>
                <w:szCs w:val="26"/>
                <w:lang w:eastAsia="tr-TR"/>
              </w:rPr>
              <w:t>Okul Müdürünün sunuşu</w:t>
            </w:r>
          </w:p>
        </w:tc>
        <w:tc>
          <w:tcPr>
            <w:tcW w:w="954" w:type="dxa"/>
            <w:vAlign w:val="center"/>
          </w:tcPr>
          <w:p w:rsidR="00191093" w:rsidRDefault="00191093" w:rsidP="00191093">
            <w:pPr>
              <w:jc w:val="center"/>
            </w:pPr>
            <w:r>
              <w:t>3</w:t>
            </w:r>
          </w:p>
        </w:tc>
      </w:tr>
      <w:tr w:rsidR="00191093" w:rsidTr="00822381">
        <w:trPr>
          <w:trHeight w:val="364"/>
        </w:trPr>
        <w:tc>
          <w:tcPr>
            <w:tcW w:w="7806" w:type="dxa"/>
            <w:vAlign w:val="center"/>
          </w:tcPr>
          <w:p w:rsidR="00191093" w:rsidRDefault="00191093" w:rsidP="00191093">
            <w:r>
              <w:t>İçindekiler</w:t>
            </w:r>
          </w:p>
        </w:tc>
        <w:tc>
          <w:tcPr>
            <w:tcW w:w="954" w:type="dxa"/>
            <w:vAlign w:val="center"/>
          </w:tcPr>
          <w:p w:rsidR="00191093" w:rsidRDefault="00191093" w:rsidP="00191093">
            <w:pPr>
              <w:jc w:val="center"/>
            </w:pPr>
            <w:r>
              <w:t>4</w:t>
            </w:r>
          </w:p>
        </w:tc>
      </w:tr>
      <w:tr w:rsidR="00191093" w:rsidTr="00822381">
        <w:trPr>
          <w:trHeight w:val="386"/>
        </w:trPr>
        <w:tc>
          <w:tcPr>
            <w:tcW w:w="7806" w:type="dxa"/>
            <w:vAlign w:val="center"/>
          </w:tcPr>
          <w:p w:rsidR="00191093" w:rsidRDefault="00191093" w:rsidP="00191093">
            <w:r>
              <w:t xml:space="preserve">Tablolar, şekiller, ekler </w:t>
            </w:r>
          </w:p>
        </w:tc>
        <w:tc>
          <w:tcPr>
            <w:tcW w:w="954" w:type="dxa"/>
            <w:vAlign w:val="center"/>
          </w:tcPr>
          <w:p w:rsidR="00191093" w:rsidRDefault="00191093" w:rsidP="00191093">
            <w:pPr>
              <w:jc w:val="center"/>
            </w:pPr>
            <w:r>
              <w:t>5</w:t>
            </w:r>
          </w:p>
        </w:tc>
      </w:tr>
      <w:tr w:rsidR="00191093" w:rsidTr="00822381">
        <w:trPr>
          <w:trHeight w:val="364"/>
        </w:trPr>
        <w:tc>
          <w:tcPr>
            <w:tcW w:w="7806" w:type="dxa"/>
            <w:vAlign w:val="center"/>
          </w:tcPr>
          <w:p w:rsidR="00191093" w:rsidRDefault="00191093" w:rsidP="00191093">
            <w:r>
              <w:t>Kısaltmalar</w:t>
            </w:r>
          </w:p>
        </w:tc>
        <w:tc>
          <w:tcPr>
            <w:tcW w:w="954" w:type="dxa"/>
            <w:vAlign w:val="center"/>
          </w:tcPr>
          <w:p w:rsidR="00191093" w:rsidRDefault="00191093" w:rsidP="00191093">
            <w:pPr>
              <w:jc w:val="center"/>
            </w:pPr>
            <w:r>
              <w:t>6</w:t>
            </w:r>
          </w:p>
        </w:tc>
      </w:tr>
      <w:tr w:rsidR="00191093" w:rsidTr="00822381">
        <w:trPr>
          <w:trHeight w:val="386"/>
        </w:trPr>
        <w:tc>
          <w:tcPr>
            <w:tcW w:w="7806" w:type="dxa"/>
            <w:vAlign w:val="center"/>
          </w:tcPr>
          <w:p w:rsidR="00191093" w:rsidRDefault="00191093" w:rsidP="00191093">
            <w:r>
              <w:t>Tanımlar</w:t>
            </w:r>
          </w:p>
        </w:tc>
        <w:tc>
          <w:tcPr>
            <w:tcW w:w="954" w:type="dxa"/>
            <w:vAlign w:val="center"/>
          </w:tcPr>
          <w:p w:rsidR="00191093" w:rsidRDefault="00191093" w:rsidP="00191093">
            <w:pPr>
              <w:jc w:val="center"/>
            </w:pPr>
            <w:r>
              <w:t>7-8</w:t>
            </w:r>
          </w:p>
        </w:tc>
      </w:tr>
      <w:tr w:rsidR="00191093" w:rsidTr="00822381">
        <w:trPr>
          <w:trHeight w:val="364"/>
        </w:trPr>
        <w:tc>
          <w:tcPr>
            <w:tcW w:w="7806" w:type="dxa"/>
            <w:vAlign w:val="center"/>
          </w:tcPr>
          <w:p w:rsidR="00191093" w:rsidRDefault="00191093" w:rsidP="00191093">
            <w:r>
              <w:t>Giriş</w:t>
            </w:r>
          </w:p>
        </w:tc>
        <w:tc>
          <w:tcPr>
            <w:tcW w:w="954" w:type="dxa"/>
            <w:vAlign w:val="center"/>
          </w:tcPr>
          <w:p w:rsidR="00191093" w:rsidRDefault="00191093" w:rsidP="00191093">
            <w:pPr>
              <w:jc w:val="center"/>
            </w:pPr>
            <w:r>
              <w:t>9</w:t>
            </w:r>
          </w:p>
        </w:tc>
      </w:tr>
      <w:tr w:rsidR="00191093" w:rsidTr="00822381">
        <w:trPr>
          <w:trHeight w:val="386"/>
        </w:trPr>
        <w:tc>
          <w:tcPr>
            <w:tcW w:w="7806" w:type="dxa"/>
            <w:vAlign w:val="center"/>
          </w:tcPr>
          <w:p w:rsidR="00191093" w:rsidRDefault="00822381" w:rsidP="00191093">
            <w:r>
              <w:t>Stratejik Plan Hazırlama Süreci</w:t>
            </w:r>
          </w:p>
        </w:tc>
        <w:tc>
          <w:tcPr>
            <w:tcW w:w="954" w:type="dxa"/>
            <w:vAlign w:val="center"/>
          </w:tcPr>
          <w:p w:rsidR="00191093" w:rsidRDefault="00822381" w:rsidP="00191093">
            <w:pPr>
              <w:jc w:val="center"/>
            </w:pPr>
            <w:r>
              <w:t>10-12</w:t>
            </w:r>
          </w:p>
        </w:tc>
      </w:tr>
      <w:tr w:rsidR="00191093" w:rsidTr="00822381">
        <w:trPr>
          <w:trHeight w:val="364"/>
        </w:trPr>
        <w:tc>
          <w:tcPr>
            <w:tcW w:w="7806" w:type="dxa"/>
            <w:vAlign w:val="center"/>
          </w:tcPr>
          <w:p w:rsidR="00191093" w:rsidRDefault="00822381" w:rsidP="00191093">
            <w:r>
              <w:t>Genelge ve Hazırlık Programı</w:t>
            </w:r>
          </w:p>
        </w:tc>
        <w:tc>
          <w:tcPr>
            <w:tcW w:w="954" w:type="dxa"/>
            <w:vAlign w:val="center"/>
          </w:tcPr>
          <w:p w:rsidR="00191093" w:rsidRDefault="00822381" w:rsidP="00191093">
            <w:pPr>
              <w:jc w:val="center"/>
            </w:pPr>
            <w:r>
              <w:t>13-14</w:t>
            </w:r>
          </w:p>
        </w:tc>
      </w:tr>
      <w:tr w:rsidR="00822381" w:rsidTr="00822381">
        <w:trPr>
          <w:trHeight w:val="364"/>
        </w:trPr>
        <w:tc>
          <w:tcPr>
            <w:tcW w:w="7806" w:type="dxa"/>
            <w:vAlign w:val="center"/>
          </w:tcPr>
          <w:p w:rsidR="00822381" w:rsidRDefault="00822381" w:rsidP="00191093">
            <w:r>
              <w:t>Ekip ve Kurullar</w:t>
            </w:r>
          </w:p>
        </w:tc>
        <w:tc>
          <w:tcPr>
            <w:tcW w:w="954" w:type="dxa"/>
            <w:vAlign w:val="center"/>
          </w:tcPr>
          <w:p w:rsidR="00822381" w:rsidRDefault="00822381" w:rsidP="00191093">
            <w:pPr>
              <w:jc w:val="center"/>
            </w:pPr>
            <w:r>
              <w:t>15</w:t>
            </w:r>
          </w:p>
        </w:tc>
      </w:tr>
      <w:tr w:rsidR="00822381" w:rsidTr="00822381">
        <w:trPr>
          <w:trHeight w:val="364"/>
        </w:trPr>
        <w:tc>
          <w:tcPr>
            <w:tcW w:w="7806" w:type="dxa"/>
            <w:vAlign w:val="center"/>
          </w:tcPr>
          <w:p w:rsidR="00822381" w:rsidRDefault="00822381" w:rsidP="00191093">
            <w:r>
              <w:t>Çalışma Takvimi</w:t>
            </w:r>
          </w:p>
        </w:tc>
        <w:tc>
          <w:tcPr>
            <w:tcW w:w="954" w:type="dxa"/>
            <w:vAlign w:val="center"/>
          </w:tcPr>
          <w:p w:rsidR="00822381" w:rsidRDefault="00822381" w:rsidP="00191093">
            <w:pPr>
              <w:jc w:val="center"/>
            </w:pPr>
            <w:r>
              <w:t>16</w:t>
            </w:r>
          </w:p>
        </w:tc>
      </w:tr>
      <w:tr w:rsidR="00822381" w:rsidTr="00822381">
        <w:trPr>
          <w:trHeight w:val="364"/>
        </w:trPr>
        <w:tc>
          <w:tcPr>
            <w:tcW w:w="7806" w:type="dxa"/>
            <w:vAlign w:val="center"/>
          </w:tcPr>
          <w:p w:rsidR="00822381" w:rsidRDefault="00822381" w:rsidP="00191093">
            <w:r>
              <w:t>Durum Analizi</w:t>
            </w:r>
          </w:p>
        </w:tc>
        <w:tc>
          <w:tcPr>
            <w:tcW w:w="954" w:type="dxa"/>
            <w:vAlign w:val="center"/>
          </w:tcPr>
          <w:p w:rsidR="00822381" w:rsidRDefault="00822381" w:rsidP="00191093">
            <w:pPr>
              <w:jc w:val="center"/>
            </w:pPr>
            <w:r>
              <w:t>17-18</w:t>
            </w:r>
          </w:p>
        </w:tc>
      </w:tr>
      <w:tr w:rsidR="00822381" w:rsidTr="00822381">
        <w:trPr>
          <w:trHeight w:val="364"/>
        </w:trPr>
        <w:tc>
          <w:tcPr>
            <w:tcW w:w="7806" w:type="dxa"/>
            <w:vAlign w:val="center"/>
          </w:tcPr>
          <w:p w:rsidR="00822381" w:rsidRDefault="001D6C99" w:rsidP="00191093">
            <w:r>
              <w:t>Uygulanmakta Olan Stratejik Planın Değerlendirilmesi</w:t>
            </w:r>
          </w:p>
        </w:tc>
        <w:tc>
          <w:tcPr>
            <w:tcW w:w="954" w:type="dxa"/>
            <w:vAlign w:val="center"/>
          </w:tcPr>
          <w:p w:rsidR="00822381" w:rsidRDefault="001D6C99" w:rsidP="00191093">
            <w:pPr>
              <w:jc w:val="center"/>
            </w:pPr>
            <w:r>
              <w:t>19-20</w:t>
            </w:r>
          </w:p>
        </w:tc>
      </w:tr>
      <w:tr w:rsidR="00822381" w:rsidTr="00822381">
        <w:trPr>
          <w:trHeight w:val="364"/>
        </w:trPr>
        <w:tc>
          <w:tcPr>
            <w:tcW w:w="7806" w:type="dxa"/>
            <w:vAlign w:val="center"/>
          </w:tcPr>
          <w:p w:rsidR="00822381" w:rsidRDefault="001D6C99" w:rsidP="00191093">
            <w:r>
              <w:t>Mevzuat Analizi</w:t>
            </w:r>
          </w:p>
        </w:tc>
        <w:tc>
          <w:tcPr>
            <w:tcW w:w="954" w:type="dxa"/>
            <w:vAlign w:val="center"/>
          </w:tcPr>
          <w:p w:rsidR="00822381" w:rsidRDefault="001D6C99" w:rsidP="00191093">
            <w:pPr>
              <w:jc w:val="center"/>
            </w:pPr>
            <w:r>
              <w:t>21</w:t>
            </w:r>
          </w:p>
        </w:tc>
      </w:tr>
      <w:tr w:rsidR="00822381" w:rsidTr="00822381">
        <w:trPr>
          <w:trHeight w:val="364"/>
        </w:trPr>
        <w:tc>
          <w:tcPr>
            <w:tcW w:w="7806" w:type="dxa"/>
            <w:vAlign w:val="center"/>
          </w:tcPr>
          <w:p w:rsidR="00822381" w:rsidRDefault="001D6C99" w:rsidP="00191093">
            <w:r>
              <w:t>Üst Politika Belgeleri Analizi</w:t>
            </w:r>
          </w:p>
        </w:tc>
        <w:tc>
          <w:tcPr>
            <w:tcW w:w="954" w:type="dxa"/>
            <w:vAlign w:val="center"/>
          </w:tcPr>
          <w:p w:rsidR="00822381" w:rsidRDefault="001D6C99" w:rsidP="00191093">
            <w:pPr>
              <w:jc w:val="center"/>
            </w:pPr>
            <w:r>
              <w:t>22-25</w:t>
            </w:r>
          </w:p>
        </w:tc>
      </w:tr>
      <w:tr w:rsidR="00822381" w:rsidTr="00822381">
        <w:trPr>
          <w:trHeight w:val="364"/>
        </w:trPr>
        <w:tc>
          <w:tcPr>
            <w:tcW w:w="7806" w:type="dxa"/>
            <w:vAlign w:val="center"/>
          </w:tcPr>
          <w:p w:rsidR="00822381" w:rsidRDefault="001D6C99" w:rsidP="00191093">
            <w:r>
              <w:t>Paydaş Analizi</w:t>
            </w:r>
          </w:p>
        </w:tc>
        <w:tc>
          <w:tcPr>
            <w:tcW w:w="954" w:type="dxa"/>
            <w:vAlign w:val="center"/>
          </w:tcPr>
          <w:p w:rsidR="00822381" w:rsidRDefault="001D6C99" w:rsidP="00191093">
            <w:pPr>
              <w:jc w:val="center"/>
            </w:pPr>
            <w:r>
              <w:t>26-34</w:t>
            </w:r>
          </w:p>
        </w:tc>
      </w:tr>
      <w:tr w:rsidR="00822381" w:rsidTr="00822381">
        <w:trPr>
          <w:trHeight w:val="364"/>
        </w:trPr>
        <w:tc>
          <w:tcPr>
            <w:tcW w:w="7806" w:type="dxa"/>
            <w:vAlign w:val="center"/>
          </w:tcPr>
          <w:p w:rsidR="00822381" w:rsidRDefault="001D6C99" w:rsidP="00191093">
            <w:r>
              <w:t>Teşkilat Yapısı</w:t>
            </w:r>
          </w:p>
        </w:tc>
        <w:tc>
          <w:tcPr>
            <w:tcW w:w="954" w:type="dxa"/>
            <w:vAlign w:val="center"/>
          </w:tcPr>
          <w:p w:rsidR="00822381" w:rsidRDefault="001D6C99" w:rsidP="00191093">
            <w:pPr>
              <w:jc w:val="center"/>
            </w:pPr>
            <w:r>
              <w:t>35-38</w:t>
            </w:r>
          </w:p>
        </w:tc>
      </w:tr>
      <w:tr w:rsidR="00822381" w:rsidTr="00822381">
        <w:trPr>
          <w:trHeight w:val="364"/>
        </w:trPr>
        <w:tc>
          <w:tcPr>
            <w:tcW w:w="7806" w:type="dxa"/>
            <w:vAlign w:val="center"/>
          </w:tcPr>
          <w:p w:rsidR="00822381" w:rsidRDefault="0004390C" w:rsidP="00191093">
            <w:r>
              <w:t>Pestle Analizi</w:t>
            </w:r>
          </w:p>
        </w:tc>
        <w:tc>
          <w:tcPr>
            <w:tcW w:w="954" w:type="dxa"/>
            <w:vAlign w:val="center"/>
          </w:tcPr>
          <w:p w:rsidR="00822381" w:rsidRDefault="0004390C" w:rsidP="00191093">
            <w:pPr>
              <w:jc w:val="center"/>
            </w:pPr>
            <w:r>
              <w:t>39-45</w:t>
            </w:r>
          </w:p>
        </w:tc>
      </w:tr>
      <w:tr w:rsidR="00822381" w:rsidTr="00822381">
        <w:trPr>
          <w:trHeight w:val="364"/>
        </w:trPr>
        <w:tc>
          <w:tcPr>
            <w:tcW w:w="7806" w:type="dxa"/>
            <w:vAlign w:val="center"/>
          </w:tcPr>
          <w:p w:rsidR="00822381" w:rsidRDefault="0004390C" w:rsidP="00191093">
            <w:r>
              <w:t>Gzft Analizi</w:t>
            </w:r>
          </w:p>
        </w:tc>
        <w:tc>
          <w:tcPr>
            <w:tcW w:w="954" w:type="dxa"/>
            <w:vAlign w:val="center"/>
          </w:tcPr>
          <w:p w:rsidR="00822381" w:rsidRDefault="0004390C" w:rsidP="00191093">
            <w:pPr>
              <w:jc w:val="center"/>
            </w:pPr>
            <w:r>
              <w:t>46-48</w:t>
            </w:r>
          </w:p>
        </w:tc>
      </w:tr>
      <w:tr w:rsidR="00822381" w:rsidTr="00822381">
        <w:trPr>
          <w:trHeight w:val="364"/>
        </w:trPr>
        <w:tc>
          <w:tcPr>
            <w:tcW w:w="7806" w:type="dxa"/>
            <w:vAlign w:val="center"/>
          </w:tcPr>
          <w:p w:rsidR="00822381" w:rsidRDefault="0004390C" w:rsidP="00191093">
            <w:r>
              <w:t>Tespitler ve İhtiyaçların Belirlenmesi</w:t>
            </w:r>
          </w:p>
        </w:tc>
        <w:tc>
          <w:tcPr>
            <w:tcW w:w="954" w:type="dxa"/>
            <w:vAlign w:val="center"/>
          </w:tcPr>
          <w:p w:rsidR="00822381" w:rsidRDefault="0004390C" w:rsidP="00191093">
            <w:pPr>
              <w:jc w:val="center"/>
            </w:pPr>
            <w:r>
              <w:t>49</w:t>
            </w:r>
          </w:p>
        </w:tc>
      </w:tr>
      <w:tr w:rsidR="00822381" w:rsidTr="00822381">
        <w:trPr>
          <w:trHeight w:val="364"/>
        </w:trPr>
        <w:tc>
          <w:tcPr>
            <w:tcW w:w="7806" w:type="dxa"/>
            <w:vAlign w:val="center"/>
          </w:tcPr>
          <w:p w:rsidR="00822381" w:rsidRDefault="0004390C" w:rsidP="00191093">
            <w:r>
              <w:t>Geleceğe Bakış</w:t>
            </w:r>
          </w:p>
        </w:tc>
        <w:tc>
          <w:tcPr>
            <w:tcW w:w="954" w:type="dxa"/>
            <w:vAlign w:val="center"/>
          </w:tcPr>
          <w:p w:rsidR="00822381" w:rsidRDefault="0004390C" w:rsidP="00191093">
            <w:pPr>
              <w:jc w:val="center"/>
            </w:pPr>
            <w:r>
              <w:t>49</w:t>
            </w:r>
          </w:p>
        </w:tc>
      </w:tr>
      <w:tr w:rsidR="00822381" w:rsidTr="00822381">
        <w:trPr>
          <w:trHeight w:val="364"/>
        </w:trPr>
        <w:tc>
          <w:tcPr>
            <w:tcW w:w="7806" w:type="dxa"/>
            <w:vAlign w:val="center"/>
          </w:tcPr>
          <w:p w:rsidR="00822381" w:rsidRDefault="0004390C" w:rsidP="00191093">
            <w:r>
              <w:t>Misyon - Vizyon</w:t>
            </w:r>
          </w:p>
        </w:tc>
        <w:tc>
          <w:tcPr>
            <w:tcW w:w="954" w:type="dxa"/>
            <w:vAlign w:val="center"/>
          </w:tcPr>
          <w:p w:rsidR="00822381" w:rsidRDefault="0004390C" w:rsidP="00191093">
            <w:pPr>
              <w:jc w:val="center"/>
            </w:pPr>
            <w:r>
              <w:t>50</w:t>
            </w:r>
          </w:p>
        </w:tc>
      </w:tr>
    </w:tbl>
    <w:p w:rsidR="00EE0470" w:rsidRDefault="00EE0470" w:rsidP="00EE0470"/>
    <w:p w:rsidR="00EE0470" w:rsidRDefault="00EE0470" w:rsidP="00EE0470"/>
    <w:p w:rsidR="00EE0470" w:rsidRDefault="00EE0470" w:rsidP="00EE0470"/>
    <w:p w:rsidR="00EE0470" w:rsidRDefault="00EE0470" w:rsidP="00EE0470"/>
    <w:p w:rsidR="00EE0470" w:rsidRDefault="00EE0470" w:rsidP="00EE0470"/>
    <w:p w:rsidR="00EE0470" w:rsidRDefault="00EE0470" w:rsidP="00EE0470"/>
    <w:p w:rsidR="00EE0470" w:rsidRDefault="00EE0470" w:rsidP="00EE0470"/>
    <w:p w:rsidR="0004390C" w:rsidRDefault="0004390C" w:rsidP="00EE0470"/>
    <w:p w:rsidR="00EE0470" w:rsidRDefault="00EE0470" w:rsidP="00EE0470"/>
    <w:p w:rsidR="00EE0470" w:rsidRDefault="00EE0470" w:rsidP="00EE0470"/>
    <w:p w:rsidR="00EE0470" w:rsidRDefault="00EE0470" w:rsidP="00EE0470"/>
    <w:p w:rsidR="00EE0470" w:rsidRPr="002B1EEE" w:rsidRDefault="00EE0470" w:rsidP="00EE0470">
      <w:pPr>
        <w:spacing w:after="200" w:line="360" w:lineRule="auto"/>
        <w:jc w:val="center"/>
        <w:rPr>
          <w:b/>
          <w:bCs/>
          <w:sz w:val="32"/>
          <w:szCs w:val="26"/>
        </w:rPr>
      </w:pPr>
      <w:r w:rsidRPr="002B1EEE">
        <w:rPr>
          <w:b/>
          <w:bCs/>
          <w:sz w:val="32"/>
          <w:szCs w:val="26"/>
        </w:rPr>
        <w:lastRenderedPageBreak/>
        <w:t>Tablolar</w:t>
      </w:r>
    </w:p>
    <w:p w:rsidR="00EE0470" w:rsidRPr="004B3A9C" w:rsidRDefault="00EE0470" w:rsidP="00EE0470">
      <w:pPr>
        <w:rPr>
          <w:noProof/>
          <w:sz w:val="26"/>
          <w:szCs w:val="26"/>
        </w:rPr>
      </w:pPr>
      <w:r w:rsidRPr="004B3A9C">
        <w:rPr>
          <w:noProof/>
          <w:sz w:val="26"/>
          <w:szCs w:val="26"/>
        </w:rPr>
        <w:t>Tablo 1: St</w:t>
      </w:r>
      <w:r>
        <w:rPr>
          <w:noProof/>
          <w:sz w:val="26"/>
          <w:szCs w:val="26"/>
        </w:rPr>
        <w:t>ratejik Planlama Üst Kurulu</w:t>
      </w:r>
      <w:r>
        <w:rPr>
          <w:noProof/>
          <w:sz w:val="26"/>
          <w:szCs w:val="26"/>
        </w:rPr>
        <w:tab/>
      </w:r>
      <w:r w:rsidRPr="004B3A9C">
        <w:rPr>
          <w:noProof/>
          <w:sz w:val="26"/>
          <w:szCs w:val="26"/>
        </w:rPr>
        <w:t>…………………………………………………………....</w:t>
      </w:r>
      <w:r>
        <w:rPr>
          <w:noProof/>
          <w:sz w:val="26"/>
          <w:szCs w:val="26"/>
        </w:rPr>
        <w:t>.</w:t>
      </w:r>
      <w:r w:rsidRPr="004B3A9C">
        <w:rPr>
          <w:noProof/>
          <w:sz w:val="26"/>
          <w:szCs w:val="26"/>
        </w:rPr>
        <w:t>…</w:t>
      </w:r>
      <w:r>
        <w:rPr>
          <w:noProof/>
          <w:sz w:val="26"/>
          <w:szCs w:val="26"/>
        </w:rPr>
        <w:t>6</w:t>
      </w:r>
    </w:p>
    <w:p w:rsidR="00EE0470" w:rsidRPr="004B3A9C" w:rsidRDefault="00EE0470" w:rsidP="00EE0470">
      <w:pPr>
        <w:rPr>
          <w:noProof/>
          <w:sz w:val="26"/>
          <w:szCs w:val="26"/>
        </w:rPr>
      </w:pPr>
      <w:r w:rsidRPr="004B3A9C">
        <w:rPr>
          <w:noProof/>
          <w:sz w:val="26"/>
          <w:szCs w:val="26"/>
        </w:rPr>
        <w:t xml:space="preserve">Tablo 2: İlçe Mem </w:t>
      </w:r>
      <w:r>
        <w:rPr>
          <w:noProof/>
          <w:sz w:val="26"/>
          <w:szCs w:val="26"/>
        </w:rPr>
        <w:t>Stratejik Planlama Ekibi …………</w:t>
      </w:r>
      <w:r w:rsidRPr="004B3A9C">
        <w:rPr>
          <w:noProof/>
          <w:sz w:val="26"/>
          <w:szCs w:val="26"/>
        </w:rPr>
        <w:t>……………………………………….……</w:t>
      </w:r>
      <w:r>
        <w:rPr>
          <w:noProof/>
          <w:sz w:val="26"/>
          <w:szCs w:val="26"/>
        </w:rPr>
        <w:t>…</w:t>
      </w:r>
      <w:r w:rsidRPr="004B3A9C">
        <w:rPr>
          <w:noProof/>
          <w:sz w:val="26"/>
          <w:szCs w:val="26"/>
        </w:rPr>
        <w:t>.…6</w:t>
      </w:r>
    </w:p>
    <w:p w:rsidR="00EE0470" w:rsidRPr="004B3A9C" w:rsidRDefault="00EE0470" w:rsidP="00EE0470">
      <w:pPr>
        <w:rPr>
          <w:noProof/>
          <w:sz w:val="26"/>
          <w:szCs w:val="26"/>
        </w:rPr>
      </w:pPr>
      <w:r w:rsidRPr="004B3A9C">
        <w:rPr>
          <w:noProof/>
          <w:sz w:val="26"/>
          <w:szCs w:val="26"/>
        </w:rPr>
        <w:t>Tablo 3: Çal</w:t>
      </w:r>
      <w:r>
        <w:rPr>
          <w:noProof/>
          <w:sz w:val="26"/>
          <w:szCs w:val="26"/>
        </w:rPr>
        <w:t>ışma Takvimi ……………………………………….</w:t>
      </w:r>
      <w:r w:rsidRPr="004B3A9C">
        <w:rPr>
          <w:noProof/>
          <w:sz w:val="26"/>
          <w:szCs w:val="26"/>
        </w:rPr>
        <w:t>………………………………………….…...7</w:t>
      </w:r>
    </w:p>
    <w:p w:rsidR="00EE0470" w:rsidRPr="004B3A9C" w:rsidRDefault="00EE0470" w:rsidP="00EE0470">
      <w:pPr>
        <w:rPr>
          <w:noProof/>
          <w:sz w:val="26"/>
          <w:szCs w:val="26"/>
        </w:rPr>
      </w:pPr>
      <w:r w:rsidRPr="004B3A9C">
        <w:rPr>
          <w:noProof/>
          <w:sz w:val="26"/>
          <w:szCs w:val="26"/>
        </w:rPr>
        <w:t>Tablo</w:t>
      </w:r>
      <w:r>
        <w:rPr>
          <w:noProof/>
          <w:sz w:val="26"/>
          <w:szCs w:val="26"/>
        </w:rPr>
        <w:t xml:space="preserve"> 4</w:t>
      </w:r>
      <w:r w:rsidRPr="004B3A9C">
        <w:rPr>
          <w:noProof/>
          <w:sz w:val="26"/>
          <w:szCs w:val="26"/>
        </w:rPr>
        <w:t>:Kocasinanİlçe Milli Eğit</w:t>
      </w:r>
      <w:r>
        <w:rPr>
          <w:noProof/>
          <w:sz w:val="26"/>
          <w:szCs w:val="26"/>
        </w:rPr>
        <w:t>im Müdürlüğü Personel Yapı</w:t>
      </w:r>
      <w:r w:rsidRPr="004B3A9C">
        <w:rPr>
          <w:noProof/>
          <w:sz w:val="26"/>
          <w:szCs w:val="26"/>
        </w:rPr>
        <w:t>………………….……….….…..</w:t>
      </w:r>
      <w:r>
        <w:rPr>
          <w:noProof/>
          <w:sz w:val="26"/>
          <w:szCs w:val="26"/>
        </w:rPr>
        <w:t>15</w:t>
      </w:r>
    </w:p>
    <w:p w:rsidR="00EE0470" w:rsidRPr="004B3A9C" w:rsidRDefault="00EE0470" w:rsidP="00EE0470">
      <w:pPr>
        <w:rPr>
          <w:noProof/>
          <w:sz w:val="26"/>
          <w:szCs w:val="26"/>
        </w:rPr>
      </w:pPr>
      <w:r w:rsidRPr="004B3A9C">
        <w:rPr>
          <w:noProof/>
          <w:sz w:val="26"/>
          <w:szCs w:val="26"/>
        </w:rPr>
        <w:t xml:space="preserve">Tablo </w:t>
      </w:r>
      <w:r>
        <w:rPr>
          <w:noProof/>
          <w:sz w:val="26"/>
          <w:szCs w:val="26"/>
        </w:rPr>
        <w:t>5</w:t>
      </w:r>
      <w:r w:rsidRPr="004B3A9C">
        <w:rPr>
          <w:noProof/>
          <w:sz w:val="26"/>
          <w:szCs w:val="26"/>
        </w:rPr>
        <w:t xml:space="preserve">: </w:t>
      </w:r>
      <w:r>
        <w:rPr>
          <w:noProof/>
          <w:sz w:val="26"/>
          <w:szCs w:val="26"/>
        </w:rPr>
        <w:t>Üst Politika Belgeleri …………..</w:t>
      </w:r>
      <w:r w:rsidRPr="004B3A9C">
        <w:rPr>
          <w:noProof/>
          <w:sz w:val="26"/>
          <w:szCs w:val="26"/>
        </w:rPr>
        <w:t>………………………………………………………….….…....1</w:t>
      </w:r>
      <w:r>
        <w:rPr>
          <w:noProof/>
          <w:sz w:val="26"/>
          <w:szCs w:val="26"/>
        </w:rPr>
        <w:t>8</w:t>
      </w:r>
    </w:p>
    <w:p w:rsidR="00EE0470" w:rsidRPr="004B3A9C" w:rsidRDefault="00EE0470" w:rsidP="00EE0470">
      <w:pPr>
        <w:rPr>
          <w:noProof/>
          <w:sz w:val="26"/>
          <w:szCs w:val="26"/>
        </w:rPr>
      </w:pPr>
      <w:r>
        <w:rPr>
          <w:noProof/>
          <w:sz w:val="26"/>
          <w:szCs w:val="26"/>
        </w:rPr>
        <w:t>Tablo 6: Genel İdare,Teknik,</w:t>
      </w:r>
      <w:r w:rsidRPr="004B3A9C">
        <w:rPr>
          <w:noProof/>
          <w:sz w:val="26"/>
          <w:szCs w:val="26"/>
        </w:rPr>
        <w:t>Sağlık Ve Yardımcı Hizmetle</w:t>
      </w:r>
      <w:r>
        <w:rPr>
          <w:noProof/>
          <w:sz w:val="26"/>
          <w:szCs w:val="26"/>
        </w:rPr>
        <w:t>r Sınıfı Personel Durumu….30</w:t>
      </w:r>
    </w:p>
    <w:p w:rsidR="00EE0470" w:rsidRPr="004B3A9C" w:rsidRDefault="00EE0470" w:rsidP="00EE0470">
      <w:pPr>
        <w:rPr>
          <w:noProof/>
          <w:sz w:val="26"/>
          <w:szCs w:val="26"/>
        </w:rPr>
      </w:pPr>
      <w:r w:rsidRPr="004B3A9C">
        <w:rPr>
          <w:noProof/>
          <w:sz w:val="26"/>
          <w:szCs w:val="26"/>
        </w:rPr>
        <w:t xml:space="preserve">Tablo 7:Müdürlüğümüzün Fiziki Kaynakları </w:t>
      </w:r>
      <w:r>
        <w:rPr>
          <w:noProof/>
          <w:sz w:val="26"/>
          <w:szCs w:val="26"/>
        </w:rPr>
        <w:t>Arasında Yer Alan Bina Sayıs</w:t>
      </w:r>
      <w:r w:rsidRPr="004B3A9C">
        <w:rPr>
          <w:noProof/>
          <w:sz w:val="26"/>
          <w:szCs w:val="26"/>
        </w:rPr>
        <w:t>…………………</w:t>
      </w:r>
      <w:r>
        <w:rPr>
          <w:noProof/>
          <w:sz w:val="26"/>
          <w:szCs w:val="26"/>
        </w:rPr>
        <w:t>3</w:t>
      </w:r>
      <w:r w:rsidRPr="004B3A9C">
        <w:rPr>
          <w:noProof/>
          <w:sz w:val="26"/>
          <w:szCs w:val="26"/>
        </w:rPr>
        <w:t>1</w:t>
      </w:r>
    </w:p>
    <w:p w:rsidR="00EE0470" w:rsidRPr="004B3A9C" w:rsidRDefault="00EE0470" w:rsidP="00EE0470">
      <w:pPr>
        <w:rPr>
          <w:noProof/>
          <w:sz w:val="26"/>
          <w:szCs w:val="26"/>
        </w:rPr>
      </w:pPr>
      <w:r w:rsidRPr="004B3A9C">
        <w:rPr>
          <w:noProof/>
          <w:sz w:val="26"/>
          <w:szCs w:val="26"/>
        </w:rPr>
        <w:t xml:space="preserve">Tablo 8: İlçe MEM Bütçesi (Ekonomik Sınıflandırma) </w:t>
      </w:r>
      <w:r>
        <w:rPr>
          <w:noProof/>
          <w:sz w:val="26"/>
          <w:szCs w:val="26"/>
        </w:rPr>
        <w:t>…………</w:t>
      </w:r>
      <w:r w:rsidRPr="004B3A9C">
        <w:rPr>
          <w:noProof/>
          <w:sz w:val="26"/>
          <w:szCs w:val="26"/>
        </w:rPr>
        <w:t>……………………….……</w:t>
      </w:r>
      <w:r>
        <w:rPr>
          <w:noProof/>
          <w:sz w:val="26"/>
          <w:szCs w:val="26"/>
        </w:rPr>
        <w:t>…….</w:t>
      </w:r>
      <w:r w:rsidRPr="004B3A9C">
        <w:rPr>
          <w:noProof/>
          <w:sz w:val="26"/>
          <w:szCs w:val="26"/>
        </w:rPr>
        <w:t>.</w:t>
      </w:r>
      <w:r>
        <w:rPr>
          <w:noProof/>
          <w:sz w:val="26"/>
          <w:szCs w:val="26"/>
        </w:rPr>
        <w:t>3</w:t>
      </w:r>
      <w:r w:rsidRPr="004B3A9C">
        <w:rPr>
          <w:noProof/>
          <w:sz w:val="26"/>
          <w:szCs w:val="26"/>
        </w:rPr>
        <w:t>2</w:t>
      </w:r>
    </w:p>
    <w:p w:rsidR="00EE0470" w:rsidRPr="004B3A9C" w:rsidRDefault="00EE0470" w:rsidP="00EE0470">
      <w:pPr>
        <w:rPr>
          <w:noProof/>
          <w:sz w:val="26"/>
          <w:szCs w:val="26"/>
        </w:rPr>
      </w:pPr>
      <w:r w:rsidRPr="004B3A9C">
        <w:rPr>
          <w:noProof/>
          <w:sz w:val="26"/>
          <w:szCs w:val="26"/>
        </w:rPr>
        <w:t xml:space="preserve">Tablo 9: Kocasinan İlçe MEM </w:t>
      </w:r>
      <w:r>
        <w:rPr>
          <w:noProof/>
          <w:sz w:val="26"/>
          <w:szCs w:val="26"/>
        </w:rPr>
        <w:t>Kaynak Tablosu (2022-2023) …………</w:t>
      </w:r>
      <w:r w:rsidRPr="004B3A9C">
        <w:rPr>
          <w:noProof/>
          <w:sz w:val="26"/>
          <w:szCs w:val="26"/>
        </w:rPr>
        <w:t>………………………....</w:t>
      </w:r>
      <w:r>
        <w:rPr>
          <w:noProof/>
          <w:sz w:val="26"/>
          <w:szCs w:val="26"/>
        </w:rPr>
        <w:t>3</w:t>
      </w:r>
      <w:r w:rsidRPr="004B3A9C">
        <w:rPr>
          <w:noProof/>
          <w:sz w:val="26"/>
          <w:szCs w:val="26"/>
        </w:rPr>
        <w:t>2</w:t>
      </w:r>
    </w:p>
    <w:p w:rsidR="00EE0470" w:rsidRPr="004B3A9C" w:rsidRDefault="00EE0470" w:rsidP="00EE0470">
      <w:pPr>
        <w:rPr>
          <w:noProof/>
          <w:sz w:val="26"/>
          <w:szCs w:val="26"/>
        </w:rPr>
      </w:pPr>
      <w:r w:rsidRPr="004B3A9C">
        <w:rPr>
          <w:noProof/>
          <w:sz w:val="26"/>
          <w:szCs w:val="26"/>
        </w:rPr>
        <w:t>Tablo 10: Uluslararası Projelerde</w:t>
      </w:r>
      <w:r>
        <w:rPr>
          <w:noProof/>
          <w:sz w:val="26"/>
          <w:szCs w:val="26"/>
        </w:rPr>
        <w:t>n Elde Edilen Kaynaklar ………..</w:t>
      </w:r>
      <w:r w:rsidRPr="004B3A9C">
        <w:rPr>
          <w:noProof/>
          <w:sz w:val="26"/>
          <w:szCs w:val="26"/>
        </w:rPr>
        <w:t>………………….............</w:t>
      </w:r>
      <w:r>
        <w:rPr>
          <w:noProof/>
          <w:sz w:val="26"/>
          <w:szCs w:val="26"/>
        </w:rPr>
        <w:t>33</w:t>
      </w:r>
    </w:p>
    <w:p w:rsidR="00EE0470" w:rsidRDefault="00EE0470" w:rsidP="00EE0470">
      <w:pPr>
        <w:rPr>
          <w:b/>
          <w:bCs/>
          <w:sz w:val="32"/>
          <w:szCs w:val="26"/>
        </w:rPr>
      </w:pPr>
      <w:bookmarkStart w:id="0" w:name="_Toc532154550"/>
      <w:bookmarkStart w:id="1" w:name="_Toc11922011"/>
    </w:p>
    <w:p w:rsidR="00EE0470" w:rsidRPr="002B1EEE" w:rsidRDefault="00EE0470" w:rsidP="00EE0470">
      <w:pPr>
        <w:jc w:val="center"/>
        <w:rPr>
          <w:sz w:val="32"/>
          <w:szCs w:val="26"/>
        </w:rPr>
      </w:pPr>
      <w:r w:rsidRPr="002B1EEE">
        <w:rPr>
          <w:b/>
          <w:bCs/>
          <w:sz w:val="32"/>
          <w:szCs w:val="26"/>
        </w:rPr>
        <w:t>Şekiller</w:t>
      </w:r>
      <w:bookmarkEnd w:id="0"/>
      <w:bookmarkEnd w:id="1"/>
    </w:p>
    <w:p w:rsidR="00EE0470" w:rsidRPr="004B3A9C" w:rsidRDefault="00EE0470" w:rsidP="00EE0470">
      <w:pPr>
        <w:rPr>
          <w:sz w:val="26"/>
          <w:szCs w:val="26"/>
        </w:rPr>
      </w:pPr>
      <w:r w:rsidRPr="004B3A9C">
        <w:rPr>
          <w:sz w:val="26"/>
          <w:szCs w:val="26"/>
        </w:rPr>
        <w:t>Şekil 1: Stratejik Plan Oluşum Şeması</w:t>
      </w:r>
    </w:p>
    <w:p w:rsidR="00EE0470" w:rsidRPr="004B3A9C" w:rsidRDefault="00EE0470" w:rsidP="00EE0470">
      <w:pPr>
        <w:rPr>
          <w:sz w:val="26"/>
          <w:szCs w:val="26"/>
        </w:rPr>
      </w:pPr>
      <w:r w:rsidRPr="004B3A9C">
        <w:rPr>
          <w:sz w:val="26"/>
          <w:szCs w:val="26"/>
        </w:rPr>
        <w:t>Şekil 2: Kocasinan İlçe Milli Eğitim Müdürlüğü Stratejik Planlama M</w:t>
      </w:r>
      <w:r>
        <w:rPr>
          <w:sz w:val="26"/>
          <w:szCs w:val="26"/>
        </w:rPr>
        <w:t>odülü</w:t>
      </w:r>
    </w:p>
    <w:p w:rsidR="00EE0470" w:rsidRPr="004B3A9C" w:rsidRDefault="00EE0470" w:rsidP="00EE0470">
      <w:pPr>
        <w:rPr>
          <w:rFonts w:eastAsia="Calibri"/>
          <w:sz w:val="26"/>
          <w:szCs w:val="26"/>
        </w:rPr>
      </w:pPr>
      <w:r w:rsidRPr="004B3A9C">
        <w:rPr>
          <w:sz w:val="26"/>
          <w:szCs w:val="26"/>
        </w:rPr>
        <w:t xml:space="preserve">Şekil 3: </w:t>
      </w:r>
      <w:r w:rsidRPr="004B3A9C">
        <w:rPr>
          <w:rFonts w:eastAsia="Calibri"/>
          <w:sz w:val="26"/>
          <w:szCs w:val="26"/>
        </w:rPr>
        <w:t>Dış Paydaş (Veli) öğrenim durumu</w:t>
      </w:r>
    </w:p>
    <w:p w:rsidR="00EE0470" w:rsidRPr="004B3A9C" w:rsidRDefault="00EE0470" w:rsidP="00EE0470">
      <w:pPr>
        <w:rPr>
          <w:rFonts w:eastAsia="Calibri"/>
          <w:sz w:val="26"/>
          <w:szCs w:val="26"/>
        </w:rPr>
      </w:pPr>
      <w:r w:rsidRPr="004B3A9C">
        <w:rPr>
          <w:rFonts w:eastAsia="Calibri"/>
          <w:sz w:val="26"/>
          <w:szCs w:val="26"/>
        </w:rPr>
        <w:t>Şekil 4: Okul-Aile Birliği geliştirilmesi anketi</w:t>
      </w:r>
    </w:p>
    <w:p w:rsidR="00EE0470" w:rsidRPr="004B3A9C" w:rsidRDefault="00EE0470" w:rsidP="00EE0470">
      <w:pPr>
        <w:rPr>
          <w:rFonts w:eastAsia="Calibri"/>
          <w:sz w:val="26"/>
          <w:szCs w:val="26"/>
        </w:rPr>
      </w:pPr>
      <w:r w:rsidRPr="004B3A9C">
        <w:rPr>
          <w:rFonts w:eastAsia="Calibri"/>
          <w:sz w:val="26"/>
          <w:szCs w:val="26"/>
        </w:rPr>
        <w:t>Şekil 5: Dış Paydaş Anketi (Kamu Kurum ve Kuruluşları)</w:t>
      </w:r>
    </w:p>
    <w:p w:rsidR="00EE0470" w:rsidRPr="004B3A9C" w:rsidRDefault="00EE0470" w:rsidP="00EE0470">
      <w:pPr>
        <w:spacing w:after="200" w:line="276" w:lineRule="auto"/>
        <w:rPr>
          <w:rFonts w:eastAsia="Calibri"/>
          <w:sz w:val="26"/>
          <w:szCs w:val="26"/>
        </w:rPr>
      </w:pPr>
      <w:r w:rsidRPr="004B3A9C">
        <w:rPr>
          <w:rFonts w:eastAsia="Calibri"/>
          <w:sz w:val="26"/>
          <w:szCs w:val="26"/>
        </w:rPr>
        <w:t xml:space="preserve">Şekil 6: Kocasinan İlçe MEM’ in karar alma sürecinde paydaşların dahili  </w:t>
      </w:r>
    </w:p>
    <w:p w:rsidR="00EE0470" w:rsidRDefault="00EE0470" w:rsidP="00EE0470">
      <w:pPr>
        <w:rPr>
          <w:b/>
          <w:bCs/>
          <w:sz w:val="32"/>
          <w:szCs w:val="36"/>
        </w:rPr>
      </w:pPr>
      <w:bookmarkStart w:id="2" w:name="_Toc11922012"/>
    </w:p>
    <w:p w:rsidR="00EE0470" w:rsidRPr="004B3A9C" w:rsidRDefault="00EE0470" w:rsidP="00EE0470">
      <w:pPr>
        <w:jc w:val="center"/>
        <w:rPr>
          <w:b/>
          <w:bCs/>
          <w:sz w:val="36"/>
          <w:szCs w:val="36"/>
        </w:rPr>
      </w:pPr>
      <w:r w:rsidRPr="002B1EEE">
        <w:rPr>
          <w:b/>
          <w:bCs/>
          <w:sz w:val="32"/>
          <w:szCs w:val="36"/>
        </w:rPr>
        <w:t>Ekler</w:t>
      </w:r>
      <w:bookmarkEnd w:id="2"/>
      <w:r w:rsidRPr="004B3A9C">
        <w:rPr>
          <w:b/>
          <w:bCs/>
          <w:sz w:val="36"/>
          <w:szCs w:val="36"/>
        </w:rPr>
        <w:fldChar w:fldCharType="begin"/>
      </w:r>
      <w:r w:rsidRPr="004B3A9C">
        <w:rPr>
          <w:b/>
          <w:bCs/>
          <w:sz w:val="36"/>
          <w:szCs w:val="36"/>
        </w:rPr>
        <w:instrText xml:space="preserve"> TOC \h \z \c "EK" </w:instrText>
      </w:r>
      <w:r w:rsidRPr="004B3A9C">
        <w:rPr>
          <w:b/>
          <w:bCs/>
          <w:sz w:val="36"/>
          <w:szCs w:val="36"/>
        </w:rPr>
        <w:fldChar w:fldCharType="separate"/>
      </w:r>
    </w:p>
    <w:p w:rsidR="00EE0470" w:rsidRPr="004B3A9C" w:rsidRDefault="000A5E16" w:rsidP="00EE0470">
      <w:pPr>
        <w:pStyle w:val="ekillerTablosu"/>
        <w:rPr>
          <w:rFonts w:asciiTheme="minorHAnsi" w:eastAsiaTheme="minorEastAsia" w:hAnsiTheme="minorHAnsi"/>
          <w:sz w:val="24"/>
          <w:szCs w:val="24"/>
          <w:lang w:eastAsia="tr-TR"/>
        </w:rPr>
      </w:pPr>
      <w:hyperlink w:anchor="_Toc535932765" w:history="1">
        <w:r w:rsidR="00EE0470" w:rsidRPr="004B3A9C">
          <w:rPr>
            <w:rStyle w:val="Kpr"/>
            <w:rFonts w:asciiTheme="minorHAnsi" w:hAnsiTheme="minorHAnsi"/>
            <w:color w:val="auto"/>
          </w:rPr>
          <w:t>EK 1: Paydaş Analizi</w:t>
        </w:r>
        <w:r w:rsidR="00EE0470" w:rsidRPr="004B3A9C">
          <w:rPr>
            <w:rFonts w:asciiTheme="minorHAnsi" w:hAnsiTheme="minorHAnsi"/>
            <w:webHidden/>
            <w:sz w:val="24"/>
            <w:szCs w:val="24"/>
          </w:rPr>
          <w:tab/>
          <w:t>…..</w:t>
        </w:r>
        <w:r w:rsidR="00EE0470">
          <w:rPr>
            <w:rFonts w:asciiTheme="minorHAnsi" w:hAnsiTheme="minorHAnsi"/>
            <w:webHidden/>
            <w:sz w:val="24"/>
            <w:szCs w:val="24"/>
          </w:rPr>
          <w:t>74</w:t>
        </w:r>
      </w:hyperlink>
    </w:p>
    <w:p w:rsidR="00EE0470" w:rsidRDefault="00EE0470" w:rsidP="00EE0470">
      <w:r w:rsidRPr="004B3A9C">
        <w:fldChar w:fldCharType="end"/>
      </w:r>
    </w:p>
    <w:p w:rsidR="00EE0470" w:rsidRDefault="00EE0470" w:rsidP="00EE0470"/>
    <w:p w:rsidR="00EE0470" w:rsidRDefault="00EE0470" w:rsidP="00EE0470"/>
    <w:p w:rsidR="00EE0470" w:rsidRDefault="00EE0470" w:rsidP="00EE0470"/>
    <w:p w:rsidR="00EE0470" w:rsidRDefault="00EE0470" w:rsidP="00EE0470"/>
    <w:p w:rsidR="00EE0470" w:rsidRPr="004B3A9C" w:rsidRDefault="00EE0470" w:rsidP="00EE0470">
      <w:pPr>
        <w:pStyle w:val="Balk1"/>
        <w:numPr>
          <w:ilvl w:val="0"/>
          <w:numId w:val="0"/>
        </w:numPr>
        <w:jc w:val="center"/>
        <w:rPr>
          <w:rFonts w:asciiTheme="minorHAnsi" w:hAnsiTheme="minorHAnsi"/>
          <w:color w:val="auto"/>
        </w:rPr>
      </w:pPr>
      <w:bookmarkStart w:id="3" w:name="_Toc531853179"/>
      <w:bookmarkStart w:id="4" w:name="_Toc532154551"/>
      <w:bookmarkStart w:id="5" w:name="_Toc11922013"/>
      <w:r w:rsidRPr="004B3A9C">
        <w:rPr>
          <w:rFonts w:asciiTheme="minorHAnsi" w:hAnsiTheme="minorHAnsi"/>
          <w:color w:val="auto"/>
        </w:rPr>
        <w:lastRenderedPageBreak/>
        <w:t>Kısaltmalar</w:t>
      </w:r>
      <w:bookmarkEnd w:id="3"/>
      <w:bookmarkEnd w:id="4"/>
      <w:bookmarkEnd w:id="5"/>
    </w:p>
    <w:tbl>
      <w:tblPr>
        <w:tblStyle w:val="ListeTablo1Ak-Vurgu51"/>
        <w:tblW w:w="9691" w:type="dxa"/>
        <w:tblLayout w:type="fixed"/>
        <w:tblLook w:val="04A0" w:firstRow="1" w:lastRow="0" w:firstColumn="1" w:lastColumn="0" w:noHBand="0" w:noVBand="1"/>
      </w:tblPr>
      <w:tblGrid>
        <w:gridCol w:w="1555"/>
        <w:gridCol w:w="8136"/>
      </w:tblGrid>
      <w:tr w:rsidR="00EE0470" w:rsidRPr="004B3A9C" w:rsidTr="00E73FC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5" w:type="dxa"/>
          </w:tcPr>
          <w:p w:rsidR="00EE0470" w:rsidRPr="004B3A9C" w:rsidRDefault="00EE0470" w:rsidP="00E73FC4">
            <w:pPr>
              <w:spacing w:line="276" w:lineRule="auto"/>
              <w:rPr>
                <w:sz w:val="28"/>
                <w:szCs w:val="28"/>
              </w:rPr>
            </w:pPr>
            <w:r w:rsidRPr="004B3A9C">
              <w:rPr>
                <w:sz w:val="28"/>
                <w:szCs w:val="28"/>
              </w:rPr>
              <w:t>AB</w:t>
            </w:r>
          </w:p>
        </w:tc>
        <w:tc>
          <w:tcPr>
            <w:tcW w:w="8136" w:type="dxa"/>
          </w:tcPr>
          <w:p w:rsidR="00EE0470" w:rsidRPr="004B3A9C" w:rsidRDefault="00EE0470" w:rsidP="00EE0470">
            <w:pPr>
              <w:pStyle w:val="ListeParagraf"/>
              <w:numPr>
                <w:ilvl w:val="0"/>
                <w:numId w:val="2"/>
              </w:numPr>
              <w:spacing w:after="0"/>
              <w:ind w:left="153" w:hanging="153"/>
              <w:contextualSpacing w:val="0"/>
              <w:jc w:val="left"/>
              <w:cnfStyle w:val="100000000000" w:firstRow="1" w:lastRow="0" w:firstColumn="0" w:lastColumn="0" w:oddVBand="0" w:evenVBand="0" w:oddHBand="0" w:evenHBand="0" w:firstRowFirstColumn="0" w:firstRowLastColumn="0" w:lastRowFirstColumn="0" w:lastRowLastColumn="0"/>
              <w:rPr>
                <w:b w:val="0"/>
                <w:sz w:val="28"/>
                <w:szCs w:val="28"/>
              </w:rPr>
            </w:pPr>
            <w:r w:rsidRPr="004B3A9C">
              <w:rPr>
                <w:b w:val="0"/>
                <w:sz w:val="28"/>
                <w:szCs w:val="28"/>
              </w:rPr>
              <w:t>Avrupa Birliği</w:t>
            </w:r>
          </w:p>
        </w:tc>
      </w:tr>
      <w:tr w:rsidR="00EE0470" w:rsidRPr="004B3A9C" w:rsidTr="00E73F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5" w:type="dxa"/>
          </w:tcPr>
          <w:p w:rsidR="00EE0470" w:rsidRPr="004B3A9C" w:rsidRDefault="00EE0470" w:rsidP="00E73FC4">
            <w:pPr>
              <w:spacing w:line="276" w:lineRule="auto"/>
              <w:rPr>
                <w:sz w:val="28"/>
                <w:szCs w:val="28"/>
              </w:rPr>
            </w:pPr>
            <w:r w:rsidRPr="004B3A9C">
              <w:rPr>
                <w:sz w:val="28"/>
                <w:szCs w:val="28"/>
              </w:rPr>
              <w:t>ABİDE</w:t>
            </w:r>
          </w:p>
        </w:tc>
        <w:tc>
          <w:tcPr>
            <w:tcW w:w="8136" w:type="dxa"/>
          </w:tcPr>
          <w:p w:rsidR="00EE0470" w:rsidRPr="004B3A9C" w:rsidRDefault="00EE0470" w:rsidP="00EE0470">
            <w:pPr>
              <w:pStyle w:val="ListeParagraf"/>
              <w:numPr>
                <w:ilvl w:val="0"/>
                <w:numId w:val="2"/>
              </w:numPr>
              <w:spacing w:after="0"/>
              <w:contextualSpacing w:val="0"/>
              <w:jc w:val="left"/>
              <w:cnfStyle w:val="000000100000" w:firstRow="0" w:lastRow="0" w:firstColumn="0" w:lastColumn="0" w:oddVBand="0" w:evenVBand="0" w:oddHBand="1" w:evenHBand="0" w:firstRowFirstColumn="0" w:firstRowLastColumn="0" w:lastRowFirstColumn="0" w:lastRowLastColumn="0"/>
              <w:rPr>
                <w:sz w:val="28"/>
                <w:szCs w:val="28"/>
              </w:rPr>
            </w:pPr>
            <w:r w:rsidRPr="004B3A9C">
              <w:rPr>
                <w:sz w:val="28"/>
                <w:szCs w:val="28"/>
              </w:rPr>
              <w:t>Akademik Becerilerin İzlenmesi ve Değerlendirilmesi</w:t>
            </w:r>
          </w:p>
        </w:tc>
      </w:tr>
      <w:tr w:rsidR="00EE0470" w:rsidRPr="004B3A9C" w:rsidTr="00E73FC4">
        <w:trPr>
          <w:trHeight w:val="20"/>
        </w:trPr>
        <w:tc>
          <w:tcPr>
            <w:cnfStyle w:val="001000000000" w:firstRow="0" w:lastRow="0" w:firstColumn="1" w:lastColumn="0" w:oddVBand="0" w:evenVBand="0" w:oddHBand="0" w:evenHBand="0" w:firstRowFirstColumn="0" w:firstRowLastColumn="0" w:lastRowFirstColumn="0" w:lastRowLastColumn="0"/>
            <w:tcW w:w="1555" w:type="dxa"/>
          </w:tcPr>
          <w:p w:rsidR="00EE0470" w:rsidRPr="004B3A9C" w:rsidRDefault="00EE0470" w:rsidP="00E73FC4">
            <w:pPr>
              <w:spacing w:line="276" w:lineRule="auto"/>
              <w:rPr>
                <w:sz w:val="28"/>
                <w:szCs w:val="28"/>
              </w:rPr>
            </w:pPr>
            <w:r w:rsidRPr="004B3A9C">
              <w:rPr>
                <w:sz w:val="28"/>
                <w:szCs w:val="28"/>
              </w:rPr>
              <w:t>AR-GE</w:t>
            </w:r>
          </w:p>
        </w:tc>
        <w:tc>
          <w:tcPr>
            <w:tcW w:w="8136" w:type="dxa"/>
          </w:tcPr>
          <w:p w:rsidR="00EE0470" w:rsidRPr="004B3A9C" w:rsidRDefault="00EE0470" w:rsidP="00EE0470">
            <w:pPr>
              <w:pStyle w:val="ListeParagraf"/>
              <w:numPr>
                <w:ilvl w:val="0"/>
                <w:numId w:val="2"/>
              </w:numPr>
              <w:spacing w:after="0"/>
              <w:contextualSpacing w:val="0"/>
              <w:jc w:val="left"/>
              <w:cnfStyle w:val="000000000000" w:firstRow="0" w:lastRow="0" w:firstColumn="0" w:lastColumn="0" w:oddVBand="0" w:evenVBand="0" w:oddHBand="0" w:evenHBand="0" w:firstRowFirstColumn="0" w:firstRowLastColumn="0" w:lastRowFirstColumn="0" w:lastRowLastColumn="0"/>
              <w:rPr>
                <w:sz w:val="28"/>
                <w:szCs w:val="28"/>
              </w:rPr>
            </w:pPr>
            <w:r w:rsidRPr="004B3A9C">
              <w:rPr>
                <w:sz w:val="28"/>
                <w:szCs w:val="28"/>
              </w:rPr>
              <w:t>Araştırma, Geliştirme</w:t>
            </w:r>
          </w:p>
        </w:tc>
      </w:tr>
      <w:tr w:rsidR="00EE0470" w:rsidRPr="004B3A9C" w:rsidTr="00E73F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5" w:type="dxa"/>
          </w:tcPr>
          <w:p w:rsidR="00EE0470" w:rsidRPr="004B3A9C" w:rsidRDefault="00EE0470" w:rsidP="00E73FC4">
            <w:pPr>
              <w:spacing w:line="276" w:lineRule="auto"/>
              <w:rPr>
                <w:sz w:val="28"/>
                <w:szCs w:val="28"/>
              </w:rPr>
            </w:pPr>
            <w:r w:rsidRPr="004B3A9C">
              <w:rPr>
                <w:sz w:val="28"/>
                <w:szCs w:val="28"/>
              </w:rPr>
              <w:t>EBA</w:t>
            </w:r>
          </w:p>
        </w:tc>
        <w:tc>
          <w:tcPr>
            <w:tcW w:w="8136" w:type="dxa"/>
          </w:tcPr>
          <w:p w:rsidR="00EE0470" w:rsidRPr="004B3A9C" w:rsidRDefault="00EE0470" w:rsidP="00EE0470">
            <w:pPr>
              <w:pStyle w:val="ListeParagraf"/>
              <w:numPr>
                <w:ilvl w:val="0"/>
                <w:numId w:val="2"/>
              </w:numPr>
              <w:spacing w:after="0"/>
              <w:contextualSpacing w:val="0"/>
              <w:jc w:val="left"/>
              <w:cnfStyle w:val="000000100000" w:firstRow="0" w:lastRow="0" w:firstColumn="0" w:lastColumn="0" w:oddVBand="0" w:evenVBand="0" w:oddHBand="1" w:evenHBand="0" w:firstRowFirstColumn="0" w:firstRowLastColumn="0" w:lastRowFirstColumn="0" w:lastRowLastColumn="0"/>
              <w:rPr>
                <w:sz w:val="28"/>
                <w:szCs w:val="28"/>
              </w:rPr>
            </w:pPr>
            <w:r w:rsidRPr="004B3A9C">
              <w:rPr>
                <w:sz w:val="28"/>
                <w:szCs w:val="28"/>
              </w:rPr>
              <w:t>Eğitim Bilişim Ağı</w:t>
            </w:r>
          </w:p>
        </w:tc>
      </w:tr>
      <w:tr w:rsidR="00EE0470" w:rsidRPr="004B3A9C" w:rsidTr="00E73FC4">
        <w:trPr>
          <w:trHeight w:val="20"/>
        </w:trPr>
        <w:tc>
          <w:tcPr>
            <w:cnfStyle w:val="001000000000" w:firstRow="0" w:lastRow="0" w:firstColumn="1" w:lastColumn="0" w:oddVBand="0" w:evenVBand="0" w:oddHBand="0" w:evenHBand="0" w:firstRowFirstColumn="0" w:firstRowLastColumn="0" w:lastRowFirstColumn="0" w:lastRowLastColumn="0"/>
            <w:tcW w:w="1555" w:type="dxa"/>
          </w:tcPr>
          <w:p w:rsidR="00EE0470" w:rsidRPr="004B3A9C" w:rsidRDefault="00EE0470" w:rsidP="00E73FC4">
            <w:pPr>
              <w:spacing w:line="276" w:lineRule="auto"/>
              <w:rPr>
                <w:sz w:val="28"/>
                <w:szCs w:val="28"/>
              </w:rPr>
            </w:pPr>
            <w:r w:rsidRPr="004B3A9C">
              <w:rPr>
                <w:sz w:val="28"/>
                <w:szCs w:val="28"/>
              </w:rPr>
              <w:t>E-Okul</w:t>
            </w:r>
          </w:p>
        </w:tc>
        <w:tc>
          <w:tcPr>
            <w:tcW w:w="8136" w:type="dxa"/>
          </w:tcPr>
          <w:p w:rsidR="00EE0470" w:rsidRPr="004B3A9C" w:rsidRDefault="00EE0470" w:rsidP="00EE0470">
            <w:pPr>
              <w:pStyle w:val="ListeParagraf"/>
              <w:numPr>
                <w:ilvl w:val="0"/>
                <w:numId w:val="2"/>
              </w:numPr>
              <w:spacing w:after="0"/>
              <w:contextualSpacing w:val="0"/>
              <w:jc w:val="left"/>
              <w:cnfStyle w:val="000000000000" w:firstRow="0" w:lastRow="0" w:firstColumn="0" w:lastColumn="0" w:oddVBand="0" w:evenVBand="0" w:oddHBand="0" w:evenHBand="0" w:firstRowFirstColumn="0" w:firstRowLastColumn="0" w:lastRowFirstColumn="0" w:lastRowLastColumn="0"/>
              <w:rPr>
                <w:sz w:val="28"/>
                <w:szCs w:val="28"/>
              </w:rPr>
            </w:pPr>
            <w:r w:rsidRPr="004B3A9C">
              <w:rPr>
                <w:sz w:val="28"/>
                <w:szCs w:val="28"/>
              </w:rPr>
              <w:t>Okul Yönetim Bilgi Sistemi</w:t>
            </w:r>
          </w:p>
        </w:tc>
      </w:tr>
      <w:tr w:rsidR="00EE0470" w:rsidRPr="004B3A9C" w:rsidTr="00E73F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5" w:type="dxa"/>
          </w:tcPr>
          <w:p w:rsidR="00EE0470" w:rsidRPr="004B3A9C" w:rsidRDefault="00EE0470" w:rsidP="00E73FC4">
            <w:pPr>
              <w:spacing w:line="276" w:lineRule="auto"/>
              <w:rPr>
                <w:sz w:val="28"/>
                <w:szCs w:val="28"/>
              </w:rPr>
            </w:pPr>
            <w:r w:rsidRPr="004B3A9C">
              <w:rPr>
                <w:sz w:val="28"/>
                <w:szCs w:val="28"/>
              </w:rPr>
              <w:t>FATİH</w:t>
            </w:r>
          </w:p>
        </w:tc>
        <w:tc>
          <w:tcPr>
            <w:tcW w:w="8136" w:type="dxa"/>
          </w:tcPr>
          <w:p w:rsidR="00EE0470" w:rsidRPr="004B3A9C" w:rsidRDefault="00EE0470" w:rsidP="00EE0470">
            <w:pPr>
              <w:pStyle w:val="ListeParagraf"/>
              <w:numPr>
                <w:ilvl w:val="0"/>
                <w:numId w:val="2"/>
              </w:numPr>
              <w:spacing w:after="0"/>
              <w:contextualSpacing w:val="0"/>
              <w:jc w:val="left"/>
              <w:cnfStyle w:val="000000100000" w:firstRow="0" w:lastRow="0" w:firstColumn="0" w:lastColumn="0" w:oddVBand="0" w:evenVBand="0" w:oddHBand="1" w:evenHBand="0" w:firstRowFirstColumn="0" w:firstRowLastColumn="0" w:lastRowFirstColumn="0" w:lastRowLastColumn="0"/>
              <w:rPr>
                <w:sz w:val="28"/>
                <w:szCs w:val="28"/>
              </w:rPr>
            </w:pPr>
            <w:r w:rsidRPr="004B3A9C">
              <w:rPr>
                <w:sz w:val="28"/>
                <w:szCs w:val="28"/>
              </w:rPr>
              <w:t>Fırsatları Artırma ve Teknolojiyi İyileştirme Hareketi</w:t>
            </w:r>
          </w:p>
        </w:tc>
      </w:tr>
      <w:tr w:rsidR="00EE0470" w:rsidRPr="004B3A9C" w:rsidTr="00E73FC4">
        <w:trPr>
          <w:trHeight w:val="20"/>
        </w:trPr>
        <w:tc>
          <w:tcPr>
            <w:cnfStyle w:val="001000000000" w:firstRow="0" w:lastRow="0" w:firstColumn="1" w:lastColumn="0" w:oddVBand="0" w:evenVBand="0" w:oddHBand="0" w:evenHBand="0" w:firstRowFirstColumn="0" w:firstRowLastColumn="0" w:lastRowFirstColumn="0" w:lastRowLastColumn="0"/>
            <w:tcW w:w="1555" w:type="dxa"/>
          </w:tcPr>
          <w:p w:rsidR="00EE0470" w:rsidRPr="004B3A9C" w:rsidRDefault="00EE0470" w:rsidP="00E73FC4">
            <w:pPr>
              <w:spacing w:line="276" w:lineRule="auto"/>
              <w:rPr>
                <w:sz w:val="28"/>
                <w:szCs w:val="28"/>
              </w:rPr>
            </w:pPr>
            <w:r w:rsidRPr="004B3A9C">
              <w:rPr>
                <w:sz w:val="28"/>
                <w:szCs w:val="28"/>
              </w:rPr>
              <w:t>GZFT</w:t>
            </w:r>
          </w:p>
        </w:tc>
        <w:tc>
          <w:tcPr>
            <w:tcW w:w="8136" w:type="dxa"/>
          </w:tcPr>
          <w:p w:rsidR="00EE0470" w:rsidRPr="004B3A9C" w:rsidRDefault="00EE0470" w:rsidP="00EE0470">
            <w:pPr>
              <w:pStyle w:val="ListeParagraf"/>
              <w:numPr>
                <w:ilvl w:val="0"/>
                <w:numId w:val="2"/>
              </w:numPr>
              <w:spacing w:after="0"/>
              <w:contextualSpacing w:val="0"/>
              <w:jc w:val="left"/>
              <w:cnfStyle w:val="000000000000" w:firstRow="0" w:lastRow="0" w:firstColumn="0" w:lastColumn="0" w:oddVBand="0" w:evenVBand="0" w:oddHBand="0" w:evenHBand="0" w:firstRowFirstColumn="0" w:firstRowLastColumn="0" w:lastRowFirstColumn="0" w:lastRowLastColumn="0"/>
              <w:rPr>
                <w:sz w:val="28"/>
                <w:szCs w:val="28"/>
              </w:rPr>
            </w:pPr>
            <w:r w:rsidRPr="004B3A9C">
              <w:rPr>
                <w:sz w:val="28"/>
                <w:szCs w:val="28"/>
              </w:rPr>
              <w:t>Güçlü, Zayıf, Fırsat, Tehdit</w:t>
            </w:r>
          </w:p>
        </w:tc>
      </w:tr>
      <w:tr w:rsidR="00EE0470" w:rsidRPr="004B3A9C" w:rsidTr="00E73F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5" w:type="dxa"/>
          </w:tcPr>
          <w:p w:rsidR="00EE0470" w:rsidRPr="004B3A9C" w:rsidRDefault="00EE0470" w:rsidP="00E73FC4">
            <w:pPr>
              <w:spacing w:line="276" w:lineRule="auto"/>
              <w:rPr>
                <w:sz w:val="28"/>
                <w:szCs w:val="28"/>
              </w:rPr>
            </w:pPr>
            <w:r w:rsidRPr="004B3A9C">
              <w:rPr>
                <w:sz w:val="28"/>
                <w:szCs w:val="28"/>
              </w:rPr>
              <w:t>HBÖ</w:t>
            </w:r>
          </w:p>
        </w:tc>
        <w:tc>
          <w:tcPr>
            <w:tcW w:w="8136" w:type="dxa"/>
          </w:tcPr>
          <w:p w:rsidR="00EE0470" w:rsidRPr="004B3A9C" w:rsidRDefault="00EE0470" w:rsidP="00EE0470">
            <w:pPr>
              <w:pStyle w:val="ListeParagraf"/>
              <w:numPr>
                <w:ilvl w:val="0"/>
                <w:numId w:val="2"/>
              </w:numPr>
              <w:spacing w:after="0"/>
              <w:contextualSpacing w:val="0"/>
              <w:jc w:val="left"/>
              <w:cnfStyle w:val="000000100000" w:firstRow="0" w:lastRow="0" w:firstColumn="0" w:lastColumn="0" w:oddVBand="0" w:evenVBand="0" w:oddHBand="1" w:evenHBand="0" w:firstRowFirstColumn="0" w:firstRowLastColumn="0" w:lastRowFirstColumn="0" w:lastRowLastColumn="0"/>
              <w:rPr>
                <w:sz w:val="28"/>
                <w:szCs w:val="28"/>
              </w:rPr>
            </w:pPr>
            <w:r w:rsidRPr="004B3A9C">
              <w:rPr>
                <w:sz w:val="28"/>
                <w:szCs w:val="28"/>
              </w:rPr>
              <w:t>Hayat Boyu Öğrenme</w:t>
            </w:r>
          </w:p>
        </w:tc>
      </w:tr>
      <w:tr w:rsidR="00EE0470" w:rsidRPr="004B3A9C" w:rsidTr="00E73FC4">
        <w:trPr>
          <w:trHeight w:val="20"/>
        </w:trPr>
        <w:tc>
          <w:tcPr>
            <w:cnfStyle w:val="001000000000" w:firstRow="0" w:lastRow="0" w:firstColumn="1" w:lastColumn="0" w:oddVBand="0" w:evenVBand="0" w:oddHBand="0" w:evenHBand="0" w:firstRowFirstColumn="0" w:firstRowLastColumn="0" w:lastRowFirstColumn="0" w:lastRowLastColumn="0"/>
            <w:tcW w:w="1555" w:type="dxa"/>
          </w:tcPr>
          <w:p w:rsidR="00EE0470" w:rsidRPr="004B3A9C" w:rsidRDefault="00EE0470" w:rsidP="00E73FC4">
            <w:pPr>
              <w:spacing w:line="276" w:lineRule="auto"/>
              <w:rPr>
                <w:sz w:val="28"/>
                <w:szCs w:val="28"/>
              </w:rPr>
            </w:pPr>
            <w:r w:rsidRPr="004B3A9C">
              <w:rPr>
                <w:sz w:val="28"/>
                <w:szCs w:val="28"/>
              </w:rPr>
              <w:t>İHL</w:t>
            </w:r>
          </w:p>
        </w:tc>
        <w:tc>
          <w:tcPr>
            <w:tcW w:w="8136" w:type="dxa"/>
          </w:tcPr>
          <w:p w:rsidR="00EE0470" w:rsidRPr="004B3A9C" w:rsidRDefault="00EE0470" w:rsidP="00EE0470">
            <w:pPr>
              <w:pStyle w:val="ListeParagraf"/>
              <w:numPr>
                <w:ilvl w:val="0"/>
                <w:numId w:val="2"/>
              </w:numPr>
              <w:spacing w:after="0"/>
              <w:contextualSpacing w:val="0"/>
              <w:jc w:val="left"/>
              <w:cnfStyle w:val="000000000000" w:firstRow="0" w:lastRow="0" w:firstColumn="0" w:lastColumn="0" w:oddVBand="0" w:evenVBand="0" w:oddHBand="0" w:evenHBand="0" w:firstRowFirstColumn="0" w:firstRowLastColumn="0" w:lastRowFirstColumn="0" w:lastRowLastColumn="0"/>
              <w:rPr>
                <w:sz w:val="28"/>
                <w:szCs w:val="28"/>
              </w:rPr>
            </w:pPr>
            <w:r w:rsidRPr="004B3A9C">
              <w:rPr>
                <w:sz w:val="28"/>
                <w:szCs w:val="28"/>
              </w:rPr>
              <w:t>İmam-Hatip Lisesi</w:t>
            </w:r>
          </w:p>
        </w:tc>
      </w:tr>
      <w:tr w:rsidR="00EE0470" w:rsidRPr="004B3A9C" w:rsidTr="00E73F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5" w:type="dxa"/>
          </w:tcPr>
          <w:p w:rsidR="00EE0470" w:rsidRPr="004B3A9C" w:rsidRDefault="00EE0470" w:rsidP="00E73FC4">
            <w:pPr>
              <w:spacing w:line="276" w:lineRule="auto"/>
              <w:rPr>
                <w:sz w:val="28"/>
                <w:szCs w:val="28"/>
              </w:rPr>
            </w:pPr>
            <w:r w:rsidRPr="004B3A9C">
              <w:rPr>
                <w:sz w:val="28"/>
                <w:szCs w:val="28"/>
              </w:rPr>
              <w:t>İKB</w:t>
            </w:r>
          </w:p>
        </w:tc>
        <w:tc>
          <w:tcPr>
            <w:tcW w:w="8136" w:type="dxa"/>
          </w:tcPr>
          <w:p w:rsidR="00EE0470" w:rsidRPr="004B3A9C" w:rsidRDefault="00EE0470" w:rsidP="00EE0470">
            <w:pPr>
              <w:pStyle w:val="ListeParagraf"/>
              <w:numPr>
                <w:ilvl w:val="0"/>
                <w:numId w:val="2"/>
              </w:numPr>
              <w:spacing w:after="0"/>
              <w:contextualSpacing w:val="0"/>
              <w:jc w:val="left"/>
              <w:cnfStyle w:val="000000100000" w:firstRow="0" w:lastRow="0" w:firstColumn="0" w:lastColumn="0" w:oddVBand="0" w:evenVBand="0" w:oddHBand="1" w:evenHBand="0" w:firstRowFirstColumn="0" w:firstRowLastColumn="0" w:lastRowFirstColumn="0" w:lastRowLastColumn="0"/>
              <w:rPr>
                <w:sz w:val="28"/>
                <w:szCs w:val="28"/>
              </w:rPr>
            </w:pPr>
            <w:r w:rsidRPr="004B3A9C">
              <w:rPr>
                <w:sz w:val="28"/>
                <w:szCs w:val="28"/>
              </w:rPr>
              <w:t>İnsan Kaynakları Bölümü</w:t>
            </w:r>
          </w:p>
        </w:tc>
      </w:tr>
      <w:tr w:rsidR="00EE0470" w:rsidRPr="004B3A9C" w:rsidTr="00E73FC4">
        <w:trPr>
          <w:trHeight w:val="20"/>
        </w:trPr>
        <w:tc>
          <w:tcPr>
            <w:cnfStyle w:val="001000000000" w:firstRow="0" w:lastRow="0" w:firstColumn="1" w:lastColumn="0" w:oddVBand="0" w:evenVBand="0" w:oddHBand="0" w:evenHBand="0" w:firstRowFirstColumn="0" w:firstRowLastColumn="0" w:lastRowFirstColumn="0" w:lastRowLastColumn="0"/>
            <w:tcW w:w="1555" w:type="dxa"/>
          </w:tcPr>
          <w:p w:rsidR="00EE0470" w:rsidRPr="004B3A9C" w:rsidRDefault="00EE0470" w:rsidP="00E73FC4">
            <w:pPr>
              <w:spacing w:line="276" w:lineRule="auto"/>
              <w:rPr>
                <w:sz w:val="28"/>
                <w:szCs w:val="28"/>
              </w:rPr>
            </w:pPr>
            <w:r w:rsidRPr="004B3A9C">
              <w:rPr>
                <w:sz w:val="28"/>
                <w:szCs w:val="28"/>
              </w:rPr>
              <w:t>KHK</w:t>
            </w:r>
          </w:p>
        </w:tc>
        <w:tc>
          <w:tcPr>
            <w:tcW w:w="8136" w:type="dxa"/>
          </w:tcPr>
          <w:p w:rsidR="00EE0470" w:rsidRPr="004B3A9C" w:rsidRDefault="00EE0470" w:rsidP="00EE0470">
            <w:pPr>
              <w:pStyle w:val="ListeParagraf"/>
              <w:numPr>
                <w:ilvl w:val="0"/>
                <w:numId w:val="2"/>
              </w:numPr>
              <w:spacing w:after="0"/>
              <w:contextualSpacing w:val="0"/>
              <w:jc w:val="left"/>
              <w:cnfStyle w:val="000000000000" w:firstRow="0" w:lastRow="0" w:firstColumn="0" w:lastColumn="0" w:oddVBand="0" w:evenVBand="0" w:oddHBand="0" w:evenHBand="0" w:firstRowFirstColumn="0" w:firstRowLastColumn="0" w:lastRowFirstColumn="0" w:lastRowLastColumn="0"/>
              <w:rPr>
                <w:sz w:val="28"/>
                <w:szCs w:val="28"/>
              </w:rPr>
            </w:pPr>
            <w:r w:rsidRPr="004B3A9C">
              <w:rPr>
                <w:sz w:val="28"/>
                <w:szCs w:val="28"/>
              </w:rPr>
              <w:t>Kanun Hükmünde Kararname</w:t>
            </w:r>
          </w:p>
        </w:tc>
      </w:tr>
      <w:tr w:rsidR="00EE0470" w:rsidRPr="004B3A9C" w:rsidTr="00E73F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5" w:type="dxa"/>
          </w:tcPr>
          <w:p w:rsidR="00EE0470" w:rsidRPr="004B3A9C" w:rsidRDefault="00EE0470" w:rsidP="00E73FC4">
            <w:pPr>
              <w:spacing w:line="276" w:lineRule="auto"/>
              <w:rPr>
                <w:sz w:val="28"/>
                <w:szCs w:val="28"/>
              </w:rPr>
            </w:pPr>
            <w:r w:rsidRPr="004B3A9C">
              <w:rPr>
                <w:sz w:val="28"/>
                <w:szCs w:val="28"/>
              </w:rPr>
              <w:t>LGS</w:t>
            </w:r>
          </w:p>
        </w:tc>
        <w:tc>
          <w:tcPr>
            <w:tcW w:w="8136" w:type="dxa"/>
          </w:tcPr>
          <w:p w:rsidR="00EE0470" w:rsidRPr="004B3A9C" w:rsidRDefault="00EE0470" w:rsidP="00EE0470">
            <w:pPr>
              <w:pStyle w:val="ListeParagraf"/>
              <w:numPr>
                <w:ilvl w:val="0"/>
                <w:numId w:val="2"/>
              </w:numPr>
              <w:spacing w:after="0"/>
              <w:contextualSpacing w:val="0"/>
              <w:jc w:val="left"/>
              <w:cnfStyle w:val="000000100000" w:firstRow="0" w:lastRow="0" w:firstColumn="0" w:lastColumn="0" w:oddVBand="0" w:evenVBand="0" w:oddHBand="1" w:evenHBand="0" w:firstRowFirstColumn="0" w:firstRowLastColumn="0" w:lastRowFirstColumn="0" w:lastRowLastColumn="0"/>
              <w:rPr>
                <w:sz w:val="28"/>
                <w:szCs w:val="28"/>
              </w:rPr>
            </w:pPr>
            <w:r w:rsidRPr="004B3A9C">
              <w:rPr>
                <w:sz w:val="28"/>
                <w:szCs w:val="28"/>
              </w:rPr>
              <w:t>Liselere Giriş Sınavı</w:t>
            </w:r>
          </w:p>
        </w:tc>
      </w:tr>
      <w:tr w:rsidR="00EE0470" w:rsidRPr="004B3A9C" w:rsidTr="00E73FC4">
        <w:trPr>
          <w:trHeight w:val="20"/>
        </w:trPr>
        <w:tc>
          <w:tcPr>
            <w:cnfStyle w:val="001000000000" w:firstRow="0" w:lastRow="0" w:firstColumn="1" w:lastColumn="0" w:oddVBand="0" w:evenVBand="0" w:oddHBand="0" w:evenHBand="0" w:firstRowFirstColumn="0" w:firstRowLastColumn="0" w:lastRowFirstColumn="0" w:lastRowLastColumn="0"/>
            <w:tcW w:w="1555" w:type="dxa"/>
          </w:tcPr>
          <w:p w:rsidR="00EE0470" w:rsidRPr="004B3A9C" w:rsidRDefault="00EE0470" w:rsidP="00E73FC4">
            <w:pPr>
              <w:spacing w:line="276" w:lineRule="auto"/>
              <w:rPr>
                <w:sz w:val="28"/>
                <w:szCs w:val="28"/>
              </w:rPr>
            </w:pPr>
            <w:r w:rsidRPr="004B3A9C">
              <w:rPr>
                <w:sz w:val="28"/>
                <w:szCs w:val="28"/>
              </w:rPr>
              <w:t>MEB</w:t>
            </w:r>
          </w:p>
        </w:tc>
        <w:tc>
          <w:tcPr>
            <w:tcW w:w="8136" w:type="dxa"/>
          </w:tcPr>
          <w:p w:rsidR="00EE0470" w:rsidRPr="004B3A9C" w:rsidRDefault="00EE0470" w:rsidP="00EE0470">
            <w:pPr>
              <w:pStyle w:val="ListeParagraf"/>
              <w:numPr>
                <w:ilvl w:val="0"/>
                <w:numId w:val="2"/>
              </w:numPr>
              <w:spacing w:after="0"/>
              <w:contextualSpacing w:val="0"/>
              <w:jc w:val="left"/>
              <w:cnfStyle w:val="000000000000" w:firstRow="0" w:lastRow="0" w:firstColumn="0" w:lastColumn="0" w:oddVBand="0" w:evenVBand="0" w:oddHBand="0" w:evenHBand="0" w:firstRowFirstColumn="0" w:firstRowLastColumn="0" w:lastRowFirstColumn="0" w:lastRowLastColumn="0"/>
              <w:rPr>
                <w:sz w:val="28"/>
                <w:szCs w:val="28"/>
              </w:rPr>
            </w:pPr>
            <w:r w:rsidRPr="004B3A9C">
              <w:rPr>
                <w:sz w:val="28"/>
                <w:szCs w:val="28"/>
              </w:rPr>
              <w:t>Millî Eğitim Bakanlığı</w:t>
            </w:r>
          </w:p>
        </w:tc>
      </w:tr>
      <w:tr w:rsidR="00EE0470" w:rsidRPr="004B3A9C" w:rsidTr="00E73F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5" w:type="dxa"/>
          </w:tcPr>
          <w:p w:rsidR="00EE0470" w:rsidRPr="004B3A9C" w:rsidRDefault="00EE0470" w:rsidP="00E73FC4">
            <w:pPr>
              <w:spacing w:line="276" w:lineRule="auto"/>
              <w:rPr>
                <w:sz w:val="28"/>
                <w:szCs w:val="28"/>
              </w:rPr>
            </w:pPr>
            <w:r w:rsidRPr="004B3A9C">
              <w:rPr>
                <w:sz w:val="28"/>
                <w:szCs w:val="28"/>
              </w:rPr>
              <w:t>MEBBİS</w:t>
            </w:r>
          </w:p>
        </w:tc>
        <w:tc>
          <w:tcPr>
            <w:tcW w:w="8136" w:type="dxa"/>
          </w:tcPr>
          <w:p w:rsidR="00EE0470" w:rsidRPr="004B3A9C" w:rsidRDefault="00EE0470" w:rsidP="00EE0470">
            <w:pPr>
              <w:pStyle w:val="ListeParagraf"/>
              <w:numPr>
                <w:ilvl w:val="0"/>
                <w:numId w:val="2"/>
              </w:numPr>
              <w:spacing w:after="0"/>
              <w:contextualSpacing w:val="0"/>
              <w:jc w:val="left"/>
              <w:cnfStyle w:val="000000100000" w:firstRow="0" w:lastRow="0" w:firstColumn="0" w:lastColumn="0" w:oddVBand="0" w:evenVBand="0" w:oddHBand="1" w:evenHBand="0" w:firstRowFirstColumn="0" w:firstRowLastColumn="0" w:lastRowFirstColumn="0" w:lastRowLastColumn="0"/>
              <w:rPr>
                <w:sz w:val="28"/>
                <w:szCs w:val="28"/>
              </w:rPr>
            </w:pPr>
            <w:r w:rsidRPr="004B3A9C">
              <w:rPr>
                <w:sz w:val="28"/>
                <w:szCs w:val="28"/>
              </w:rPr>
              <w:t>Millî Eğitim Bakanlığı Bilişim Sistemleri</w:t>
            </w:r>
          </w:p>
        </w:tc>
      </w:tr>
      <w:tr w:rsidR="00EE0470" w:rsidRPr="004B3A9C" w:rsidTr="00E73FC4">
        <w:trPr>
          <w:trHeight w:val="20"/>
        </w:trPr>
        <w:tc>
          <w:tcPr>
            <w:cnfStyle w:val="001000000000" w:firstRow="0" w:lastRow="0" w:firstColumn="1" w:lastColumn="0" w:oddVBand="0" w:evenVBand="0" w:oddHBand="0" w:evenHBand="0" w:firstRowFirstColumn="0" w:firstRowLastColumn="0" w:lastRowFirstColumn="0" w:lastRowLastColumn="0"/>
            <w:tcW w:w="1555" w:type="dxa"/>
          </w:tcPr>
          <w:p w:rsidR="00EE0470" w:rsidRPr="004B3A9C" w:rsidRDefault="00EE0470" w:rsidP="00E73FC4">
            <w:pPr>
              <w:spacing w:line="276" w:lineRule="auto"/>
              <w:rPr>
                <w:sz w:val="28"/>
                <w:szCs w:val="28"/>
              </w:rPr>
            </w:pPr>
            <w:r w:rsidRPr="004B3A9C">
              <w:rPr>
                <w:sz w:val="28"/>
                <w:szCs w:val="28"/>
              </w:rPr>
              <w:t>MEİS</w:t>
            </w:r>
          </w:p>
        </w:tc>
        <w:tc>
          <w:tcPr>
            <w:tcW w:w="8136" w:type="dxa"/>
          </w:tcPr>
          <w:p w:rsidR="00EE0470" w:rsidRPr="004B3A9C" w:rsidRDefault="00EE0470" w:rsidP="00EE0470">
            <w:pPr>
              <w:pStyle w:val="ListeParagraf"/>
              <w:numPr>
                <w:ilvl w:val="0"/>
                <w:numId w:val="2"/>
              </w:numPr>
              <w:spacing w:after="0"/>
              <w:contextualSpacing w:val="0"/>
              <w:jc w:val="left"/>
              <w:cnfStyle w:val="000000000000" w:firstRow="0" w:lastRow="0" w:firstColumn="0" w:lastColumn="0" w:oddVBand="0" w:evenVBand="0" w:oddHBand="0" w:evenHBand="0" w:firstRowFirstColumn="0" w:firstRowLastColumn="0" w:lastRowFirstColumn="0" w:lastRowLastColumn="0"/>
              <w:rPr>
                <w:sz w:val="28"/>
                <w:szCs w:val="28"/>
              </w:rPr>
            </w:pPr>
            <w:r w:rsidRPr="004B3A9C">
              <w:rPr>
                <w:sz w:val="28"/>
                <w:szCs w:val="28"/>
              </w:rPr>
              <w:t>Millî Eğitim İstatistik Modülü</w:t>
            </w:r>
          </w:p>
        </w:tc>
      </w:tr>
      <w:tr w:rsidR="00EE0470" w:rsidRPr="004B3A9C" w:rsidTr="00E73F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5" w:type="dxa"/>
          </w:tcPr>
          <w:p w:rsidR="00EE0470" w:rsidRPr="004B3A9C" w:rsidRDefault="00EE0470" w:rsidP="00E73FC4">
            <w:pPr>
              <w:spacing w:line="276" w:lineRule="auto"/>
              <w:rPr>
                <w:sz w:val="28"/>
                <w:szCs w:val="28"/>
              </w:rPr>
            </w:pPr>
            <w:r w:rsidRPr="004B3A9C">
              <w:rPr>
                <w:sz w:val="28"/>
                <w:szCs w:val="28"/>
              </w:rPr>
              <w:t>MEM</w:t>
            </w:r>
          </w:p>
        </w:tc>
        <w:tc>
          <w:tcPr>
            <w:tcW w:w="8136" w:type="dxa"/>
          </w:tcPr>
          <w:p w:rsidR="00EE0470" w:rsidRPr="004B3A9C" w:rsidRDefault="00EE0470" w:rsidP="00EE0470">
            <w:pPr>
              <w:pStyle w:val="ListeParagraf"/>
              <w:numPr>
                <w:ilvl w:val="0"/>
                <w:numId w:val="2"/>
              </w:numPr>
              <w:spacing w:after="0"/>
              <w:contextualSpacing w:val="0"/>
              <w:jc w:val="left"/>
              <w:cnfStyle w:val="000000100000" w:firstRow="0" w:lastRow="0" w:firstColumn="0" w:lastColumn="0" w:oddVBand="0" w:evenVBand="0" w:oddHBand="1" w:evenHBand="0" w:firstRowFirstColumn="0" w:firstRowLastColumn="0" w:lastRowFirstColumn="0" w:lastRowLastColumn="0"/>
              <w:rPr>
                <w:sz w:val="28"/>
                <w:szCs w:val="28"/>
              </w:rPr>
            </w:pPr>
            <w:r w:rsidRPr="004B3A9C">
              <w:rPr>
                <w:sz w:val="28"/>
                <w:szCs w:val="28"/>
              </w:rPr>
              <w:t>Millî Eğitim Müdürlüğü</w:t>
            </w:r>
          </w:p>
        </w:tc>
      </w:tr>
      <w:tr w:rsidR="00EE0470" w:rsidRPr="004B3A9C" w:rsidTr="00E73FC4">
        <w:trPr>
          <w:trHeight w:val="20"/>
        </w:trPr>
        <w:tc>
          <w:tcPr>
            <w:cnfStyle w:val="001000000000" w:firstRow="0" w:lastRow="0" w:firstColumn="1" w:lastColumn="0" w:oddVBand="0" w:evenVBand="0" w:oddHBand="0" w:evenHBand="0" w:firstRowFirstColumn="0" w:firstRowLastColumn="0" w:lastRowFirstColumn="0" w:lastRowLastColumn="0"/>
            <w:tcW w:w="1555" w:type="dxa"/>
          </w:tcPr>
          <w:p w:rsidR="00EE0470" w:rsidRPr="004B3A9C" w:rsidRDefault="00EE0470" w:rsidP="00E73FC4">
            <w:pPr>
              <w:spacing w:line="276" w:lineRule="auto"/>
              <w:rPr>
                <w:sz w:val="28"/>
                <w:szCs w:val="28"/>
              </w:rPr>
            </w:pPr>
            <w:r w:rsidRPr="004B3A9C">
              <w:rPr>
                <w:sz w:val="28"/>
                <w:szCs w:val="28"/>
              </w:rPr>
              <w:t>MTE</w:t>
            </w:r>
          </w:p>
        </w:tc>
        <w:tc>
          <w:tcPr>
            <w:tcW w:w="8136" w:type="dxa"/>
          </w:tcPr>
          <w:p w:rsidR="00EE0470" w:rsidRPr="004B3A9C" w:rsidRDefault="00EE0470" w:rsidP="00EE0470">
            <w:pPr>
              <w:pStyle w:val="ListeParagraf"/>
              <w:numPr>
                <w:ilvl w:val="0"/>
                <w:numId w:val="2"/>
              </w:numPr>
              <w:spacing w:after="0"/>
              <w:contextualSpacing w:val="0"/>
              <w:jc w:val="left"/>
              <w:cnfStyle w:val="000000000000" w:firstRow="0" w:lastRow="0" w:firstColumn="0" w:lastColumn="0" w:oddVBand="0" w:evenVBand="0" w:oddHBand="0" w:evenHBand="0" w:firstRowFirstColumn="0" w:firstRowLastColumn="0" w:lastRowFirstColumn="0" w:lastRowLastColumn="0"/>
              <w:rPr>
                <w:sz w:val="28"/>
                <w:szCs w:val="28"/>
              </w:rPr>
            </w:pPr>
            <w:r w:rsidRPr="004B3A9C">
              <w:rPr>
                <w:sz w:val="28"/>
                <w:szCs w:val="28"/>
              </w:rPr>
              <w:t>Mesleki ve Teknik Eğitim</w:t>
            </w:r>
          </w:p>
        </w:tc>
      </w:tr>
      <w:tr w:rsidR="00EE0470" w:rsidRPr="004B3A9C" w:rsidTr="00E73F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5" w:type="dxa"/>
          </w:tcPr>
          <w:p w:rsidR="00EE0470" w:rsidRPr="004B3A9C" w:rsidRDefault="00EE0470" w:rsidP="00E73FC4">
            <w:pPr>
              <w:spacing w:line="276" w:lineRule="auto"/>
              <w:rPr>
                <w:sz w:val="28"/>
                <w:szCs w:val="28"/>
              </w:rPr>
            </w:pPr>
            <w:r w:rsidRPr="004B3A9C">
              <w:rPr>
                <w:sz w:val="28"/>
                <w:szCs w:val="28"/>
              </w:rPr>
              <w:t>OECD</w:t>
            </w:r>
          </w:p>
        </w:tc>
        <w:tc>
          <w:tcPr>
            <w:tcW w:w="8136" w:type="dxa"/>
          </w:tcPr>
          <w:p w:rsidR="00EE0470" w:rsidRPr="004B3A9C" w:rsidRDefault="00EE0470" w:rsidP="00EE0470">
            <w:pPr>
              <w:pStyle w:val="ListeParagraf"/>
              <w:numPr>
                <w:ilvl w:val="0"/>
                <w:numId w:val="2"/>
              </w:numPr>
              <w:spacing w:after="0"/>
              <w:contextualSpacing w:val="0"/>
              <w:jc w:val="left"/>
              <w:cnfStyle w:val="000000100000" w:firstRow="0" w:lastRow="0" w:firstColumn="0" w:lastColumn="0" w:oddVBand="0" w:evenVBand="0" w:oddHBand="1" w:evenHBand="0" w:firstRowFirstColumn="0" w:firstRowLastColumn="0" w:lastRowFirstColumn="0" w:lastRowLastColumn="0"/>
              <w:rPr>
                <w:sz w:val="28"/>
                <w:szCs w:val="28"/>
              </w:rPr>
            </w:pPr>
            <w:r w:rsidRPr="004B3A9C">
              <w:rPr>
                <w:sz w:val="28"/>
                <w:szCs w:val="28"/>
              </w:rPr>
              <w:t>Organisation for Economic Co-operation and Development</w:t>
            </w:r>
            <w:r w:rsidRPr="004B3A9C">
              <w:rPr>
                <w:sz w:val="28"/>
                <w:szCs w:val="28"/>
              </w:rPr>
              <w:br/>
              <w:t>(İktisadi İşbirliği ve Kalkınma Teşkilatı)</w:t>
            </w:r>
          </w:p>
        </w:tc>
      </w:tr>
      <w:tr w:rsidR="00EE0470" w:rsidRPr="004B3A9C" w:rsidTr="00E73FC4">
        <w:trPr>
          <w:trHeight w:val="20"/>
        </w:trPr>
        <w:tc>
          <w:tcPr>
            <w:cnfStyle w:val="001000000000" w:firstRow="0" w:lastRow="0" w:firstColumn="1" w:lastColumn="0" w:oddVBand="0" w:evenVBand="0" w:oddHBand="0" w:evenHBand="0" w:firstRowFirstColumn="0" w:firstRowLastColumn="0" w:lastRowFirstColumn="0" w:lastRowLastColumn="0"/>
            <w:tcW w:w="1555" w:type="dxa"/>
          </w:tcPr>
          <w:p w:rsidR="00EE0470" w:rsidRPr="004B3A9C" w:rsidRDefault="00EE0470" w:rsidP="00E73FC4">
            <w:pPr>
              <w:spacing w:line="276" w:lineRule="auto"/>
              <w:rPr>
                <w:sz w:val="28"/>
                <w:szCs w:val="28"/>
              </w:rPr>
            </w:pPr>
            <w:r w:rsidRPr="004B3A9C">
              <w:rPr>
                <w:sz w:val="28"/>
                <w:szCs w:val="28"/>
              </w:rPr>
              <w:t>PESTLE</w:t>
            </w:r>
          </w:p>
        </w:tc>
        <w:tc>
          <w:tcPr>
            <w:tcW w:w="8136" w:type="dxa"/>
          </w:tcPr>
          <w:p w:rsidR="00EE0470" w:rsidRPr="004B3A9C" w:rsidRDefault="00EE0470" w:rsidP="00EE0470">
            <w:pPr>
              <w:pStyle w:val="ListeParagraf"/>
              <w:numPr>
                <w:ilvl w:val="0"/>
                <w:numId w:val="2"/>
              </w:numPr>
              <w:spacing w:after="0"/>
              <w:contextualSpacing w:val="0"/>
              <w:jc w:val="left"/>
              <w:cnfStyle w:val="000000000000" w:firstRow="0" w:lastRow="0" w:firstColumn="0" w:lastColumn="0" w:oddVBand="0" w:evenVBand="0" w:oddHBand="0" w:evenHBand="0" w:firstRowFirstColumn="0" w:firstRowLastColumn="0" w:lastRowFirstColumn="0" w:lastRowLastColumn="0"/>
              <w:rPr>
                <w:sz w:val="28"/>
                <w:szCs w:val="28"/>
              </w:rPr>
            </w:pPr>
            <w:r w:rsidRPr="004B3A9C">
              <w:rPr>
                <w:sz w:val="28"/>
                <w:szCs w:val="28"/>
              </w:rPr>
              <w:t>Politik, Ekonomik, Sosyolojik, Teknolojik, Yasal ve Ekolojik Analiz</w:t>
            </w:r>
          </w:p>
        </w:tc>
      </w:tr>
      <w:tr w:rsidR="00EE0470" w:rsidRPr="004B3A9C" w:rsidTr="00E73F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5" w:type="dxa"/>
          </w:tcPr>
          <w:p w:rsidR="00EE0470" w:rsidRPr="004B3A9C" w:rsidRDefault="00EE0470" w:rsidP="00E73FC4">
            <w:pPr>
              <w:spacing w:line="276" w:lineRule="auto"/>
              <w:rPr>
                <w:sz w:val="28"/>
                <w:szCs w:val="28"/>
              </w:rPr>
            </w:pPr>
            <w:r w:rsidRPr="004B3A9C">
              <w:rPr>
                <w:sz w:val="28"/>
                <w:szCs w:val="28"/>
              </w:rPr>
              <w:t>PİKTES</w:t>
            </w:r>
          </w:p>
        </w:tc>
        <w:tc>
          <w:tcPr>
            <w:tcW w:w="8136" w:type="dxa"/>
          </w:tcPr>
          <w:p w:rsidR="00EE0470" w:rsidRPr="004B3A9C" w:rsidRDefault="00EE0470" w:rsidP="00E73FC4">
            <w:pPr>
              <w:jc w:val="left"/>
              <w:cnfStyle w:val="000000100000" w:firstRow="0" w:lastRow="0" w:firstColumn="0" w:lastColumn="0" w:oddVBand="0" w:evenVBand="0" w:oddHBand="1" w:evenHBand="0" w:firstRowFirstColumn="0" w:firstRowLastColumn="0" w:lastRowFirstColumn="0" w:lastRowLastColumn="0"/>
              <w:rPr>
                <w:sz w:val="28"/>
                <w:szCs w:val="28"/>
              </w:rPr>
            </w:pPr>
            <w:r w:rsidRPr="004B3A9C">
              <w:rPr>
                <w:sz w:val="28"/>
                <w:szCs w:val="28"/>
              </w:rPr>
              <w:t>: Türk Eğitim Sisteminde Çocuklar İçin Kapsayıcı Eğitimin Desteklenmesi Projesi</w:t>
            </w:r>
          </w:p>
        </w:tc>
      </w:tr>
      <w:tr w:rsidR="00EE0470" w:rsidRPr="004B3A9C" w:rsidTr="00E73FC4">
        <w:trPr>
          <w:trHeight w:val="20"/>
        </w:trPr>
        <w:tc>
          <w:tcPr>
            <w:cnfStyle w:val="001000000000" w:firstRow="0" w:lastRow="0" w:firstColumn="1" w:lastColumn="0" w:oddVBand="0" w:evenVBand="0" w:oddHBand="0" w:evenHBand="0" w:firstRowFirstColumn="0" w:firstRowLastColumn="0" w:lastRowFirstColumn="0" w:lastRowLastColumn="0"/>
            <w:tcW w:w="1555" w:type="dxa"/>
          </w:tcPr>
          <w:p w:rsidR="00EE0470" w:rsidRPr="004B3A9C" w:rsidRDefault="00EE0470" w:rsidP="00E73FC4">
            <w:pPr>
              <w:spacing w:line="276" w:lineRule="auto"/>
              <w:rPr>
                <w:sz w:val="28"/>
                <w:szCs w:val="28"/>
              </w:rPr>
            </w:pPr>
            <w:r w:rsidRPr="004B3A9C">
              <w:rPr>
                <w:sz w:val="28"/>
                <w:szCs w:val="28"/>
              </w:rPr>
              <w:t>PISA</w:t>
            </w:r>
          </w:p>
        </w:tc>
        <w:tc>
          <w:tcPr>
            <w:tcW w:w="8136" w:type="dxa"/>
          </w:tcPr>
          <w:p w:rsidR="00EE0470" w:rsidRPr="004B3A9C" w:rsidRDefault="00EE0470" w:rsidP="00EE0470">
            <w:pPr>
              <w:pStyle w:val="ListeParagraf"/>
              <w:numPr>
                <w:ilvl w:val="0"/>
                <w:numId w:val="2"/>
              </w:numPr>
              <w:spacing w:after="0"/>
              <w:contextualSpacing w:val="0"/>
              <w:jc w:val="left"/>
              <w:cnfStyle w:val="000000000000" w:firstRow="0" w:lastRow="0" w:firstColumn="0" w:lastColumn="0" w:oddVBand="0" w:evenVBand="0" w:oddHBand="0" w:evenHBand="0" w:firstRowFirstColumn="0" w:firstRowLastColumn="0" w:lastRowFirstColumn="0" w:lastRowLastColumn="0"/>
              <w:rPr>
                <w:sz w:val="28"/>
                <w:szCs w:val="28"/>
              </w:rPr>
            </w:pPr>
            <w:r w:rsidRPr="004B3A9C">
              <w:rPr>
                <w:sz w:val="28"/>
                <w:szCs w:val="28"/>
              </w:rPr>
              <w:t>Programme for International Student Assesment</w:t>
            </w:r>
            <w:r w:rsidRPr="004B3A9C">
              <w:rPr>
                <w:sz w:val="28"/>
                <w:szCs w:val="28"/>
              </w:rPr>
              <w:br/>
              <w:t>(Uluslararası Öğrenci Değerlendirme Programı)</w:t>
            </w:r>
          </w:p>
        </w:tc>
      </w:tr>
      <w:tr w:rsidR="00EE0470" w:rsidRPr="004B3A9C" w:rsidTr="00E73F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5" w:type="dxa"/>
          </w:tcPr>
          <w:p w:rsidR="00EE0470" w:rsidRPr="004B3A9C" w:rsidRDefault="00EE0470" w:rsidP="00E73FC4">
            <w:pPr>
              <w:spacing w:line="276" w:lineRule="auto"/>
              <w:rPr>
                <w:sz w:val="28"/>
                <w:szCs w:val="28"/>
              </w:rPr>
            </w:pPr>
            <w:r w:rsidRPr="004B3A9C">
              <w:rPr>
                <w:sz w:val="28"/>
                <w:szCs w:val="28"/>
              </w:rPr>
              <w:t>SWOT</w:t>
            </w:r>
          </w:p>
        </w:tc>
        <w:tc>
          <w:tcPr>
            <w:tcW w:w="8136" w:type="dxa"/>
          </w:tcPr>
          <w:p w:rsidR="00EE0470" w:rsidRPr="004B3A9C" w:rsidRDefault="00EE0470" w:rsidP="00EE0470">
            <w:pPr>
              <w:pStyle w:val="ListeParagraf"/>
              <w:numPr>
                <w:ilvl w:val="0"/>
                <w:numId w:val="2"/>
              </w:numPr>
              <w:spacing w:after="0"/>
              <w:contextualSpacing w:val="0"/>
              <w:jc w:val="left"/>
              <w:cnfStyle w:val="000000100000" w:firstRow="0" w:lastRow="0" w:firstColumn="0" w:lastColumn="0" w:oddVBand="0" w:evenVBand="0" w:oddHBand="1" w:evenHBand="0" w:firstRowFirstColumn="0" w:firstRowLastColumn="0" w:lastRowFirstColumn="0" w:lastRowLastColumn="0"/>
              <w:rPr>
                <w:sz w:val="28"/>
                <w:szCs w:val="28"/>
              </w:rPr>
            </w:pPr>
            <w:r w:rsidRPr="004B3A9C">
              <w:rPr>
                <w:sz w:val="28"/>
                <w:szCs w:val="28"/>
              </w:rPr>
              <w:t>Strenghts, Weaknesses, Opportunıtıes, Threats (Güçlü ve zayıf yönler, fırsatlar ve tehditler analizi)</w:t>
            </w:r>
          </w:p>
        </w:tc>
      </w:tr>
      <w:tr w:rsidR="00EE0470" w:rsidRPr="004B3A9C" w:rsidTr="00E73FC4">
        <w:trPr>
          <w:trHeight w:val="20"/>
        </w:trPr>
        <w:tc>
          <w:tcPr>
            <w:cnfStyle w:val="001000000000" w:firstRow="0" w:lastRow="0" w:firstColumn="1" w:lastColumn="0" w:oddVBand="0" w:evenVBand="0" w:oddHBand="0" w:evenHBand="0" w:firstRowFirstColumn="0" w:firstRowLastColumn="0" w:lastRowFirstColumn="0" w:lastRowLastColumn="0"/>
            <w:tcW w:w="1555" w:type="dxa"/>
          </w:tcPr>
          <w:p w:rsidR="00EE0470" w:rsidRPr="004B3A9C" w:rsidRDefault="00EE0470" w:rsidP="00E73FC4">
            <w:pPr>
              <w:spacing w:line="276" w:lineRule="auto"/>
              <w:rPr>
                <w:sz w:val="28"/>
                <w:szCs w:val="28"/>
              </w:rPr>
            </w:pPr>
            <w:r w:rsidRPr="004B3A9C">
              <w:rPr>
                <w:sz w:val="28"/>
                <w:szCs w:val="28"/>
              </w:rPr>
              <w:t>SGB</w:t>
            </w:r>
          </w:p>
        </w:tc>
        <w:tc>
          <w:tcPr>
            <w:tcW w:w="8136" w:type="dxa"/>
          </w:tcPr>
          <w:p w:rsidR="00EE0470" w:rsidRPr="004B3A9C" w:rsidRDefault="00EE0470" w:rsidP="00EE0470">
            <w:pPr>
              <w:pStyle w:val="ListeParagraf"/>
              <w:numPr>
                <w:ilvl w:val="0"/>
                <w:numId w:val="2"/>
              </w:numPr>
              <w:spacing w:after="0"/>
              <w:contextualSpacing w:val="0"/>
              <w:jc w:val="left"/>
              <w:cnfStyle w:val="000000000000" w:firstRow="0" w:lastRow="0" w:firstColumn="0" w:lastColumn="0" w:oddVBand="0" w:evenVBand="0" w:oddHBand="0" w:evenHBand="0" w:firstRowFirstColumn="0" w:firstRowLastColumn="0" w:lastRowFirstColumn="0" w:lastRowLastColumn="0"/>
              <w:rPr>
                <w:sz w:val="28"/>
                <w:szCs w:val="28"/>
              </w:rPr>
            </w:pPr>
            <w:r w:rsidRPr="004B3A9C">
              <w:rPr>
                <w:sz w:val="28"/>
                <w:szCs w:val="28"/>
              </w:rPr>
              <w:t>Strateji Geliştirme Başkanlığı</w:t>
            </w:r>
          </w:p>
        </w:tc>
      </w:tr>
      <w:tr w:rsidR="00EE0470" w:rsidRPr="004B3A9C" w:rsidTr="00E73F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5" w:type="dxa"/>
          </w:tcPr>
          <w:p w:rsidR="00EE0470" w:rsidRPr="004B3A9C" w:rsidRDefault="00EE0470" w:rsidP="00E73FC4">
            <w:pPr>
              <w:spacing w:line="276" w:lineRule="auto"/>
              <w:rPr>
                <w:sz w:val="28"/>
                <w:szCs w:val="28"/>
              </w:rPr>
            </w:pPr>
            <w:r w:rsidRPr="004B3A9C">
              <w:rPr>
                <w:sz w:val="28"/>
                <w:szCs w:val="28"/>
              </w:rPr>
              <w:t>SP</w:t>
            </w:r>
          </w:p>
        </w:tc>
        <w:tc>
          <w:tcPr>
            <w:tcW w:w="8136" w:type="dxa"/>
          </w:tcPr>
          <w:p w:rsidR="00EE0470" w:rsidRPr="004B3A9C" w:rsidRDefault="00EE0470" w:rsidP="00EE0470">
            <w:pPr>
              <w:pStyle w:val="ListeParagraf"/>
              <w:numPr>
                <w:ilvl w:val="0"/>
                <w:numId w:val="2"/>
              </w:numPr>
              <w:spacing w:after="0"/>
              <w:contextualSpacing w:val="0"/>
              <w:jc w:val="left"/>
              <w:cnfStyle w:val="000000100000" w:firstRow="0" w:lastRow="0" w:firstColumn="0" w:lastColumn="0" w:oddVBand="0" w:evenVBand="0" w:oddHBand="1" w:evenHBand="0" w:firstRowFirstColumn="0" w:firstRowLastColumn="0" w:lastRowFirstColumn="0" w:lastRowLastColumn="0"/>
              <w:rPr>
                <w:sz w:val="28"/>
                <w:szCs w:val="28"/>
              </w:rPr>
            </w:pPr>
            <w:r w:rsidRPr="004B3A9C">
              <w:rPr>
                <w:sz w:val="28"/>
                <w:szCs w:val="28"/>
              </w:rPr>
              <w:t>Stratejik Plan</w:t>
            </w:r>
          </w:p>
        </w:tc>
      </w:tr>
      <w:tr w:rsidR="00EE0470" w:rsidRPr="004B3A9C" w:rsidTr="00E73FC4">
        <w:trPr>
          <w:trHeight w:val="20"/>
        </w:trPr>
        <w:tc>
          <w:tcPr>
            <w:cnfStyle w:val="001000000000" w:firstRow="0" w:lastRow="0" w:firstColumn="1" w:lastColumn="0" w:oddVBand="0" w:evenVBand="0" w:oddHBand="0" w:evenHBand="0" w:firstRowFirstColumn="0" w:firstRowLastColumn="0" w:lastRowFirstColumn="0" w:lastRowLastColumn="0"/>
            <w:tcW w:w="1555" w:type="dxa"/>
          </w:tcPr>
          <w:p w:rsidR="00EE0470" w:rsidRPr="004B3A9C" w:rsidRDefault="00EE0470" w:rsidP="00E73FC4">
            <w:pPr>
              <w:spacing w:line="276" w:lineRule="auto"/>
              <w:rPr>
                <w:sz w:val="28"/>
                <w:szCs w:val="28"/>
              </w:rPr>
            </w:pPr>
            <w:r w:rsidRPr="004B3A9C">
              <w:rPr>
                <w:sz w:val="28"/>
                <w:szCs w:val="28"/>
              </w:rPr>
              <w:t>STK</w:t>
            </w:r>
          </w:p>
        </w:tc>
        <w:tc>
          <w:tcPr>
            <w:tcW w:w="8136" w:type="dxa"/>
          </w:tcPr>
          <w:p w:rsidR="00EE0470" w:rsidRPr="004B3A9C" w:rsidRDefault="00EE0470" w:rsidP="00EE0470">
            <w:pPr>
              <w:pStyle w:val="ListeParagraf"/>
              <w:numPr>
                <w:ilvl w:val="0"/>
                <w:numId w:val="2"/>
              </w:numPr>
              <w:spacing w:after="0"/>
              <w:contextualSpacing w:val="0"/>
              <w:jc w:val="left"/>
              <w:cnfStyle w:val="000000000000" w:firstRow="0" w:lastRow="0" w:firstColumn="0" w:lastColumn="0" w:oddVBand="0" w:evenVBand="0" w:oddHBand="0" w:evenHBand="0" w:firstRowFirstColumn="0" w:firstRowLastColumn="0" w:lastRowFirstColumn="0" w:lastRowLastColumn="0"/>
              <w:rPr>
                <w:sz w:val="28"/>
                <w:szCs w:val="28"/>
              </w:rPr>
            </w:pPr>
            <w:r w:rsidRPr="004B3A9C">
              <w:rPr>
                <w:sz w:val="28"/>
                <w:szCs w:val="28"/>
              </w:rPr>
              <w:t>Sivil Toplum Kuruluşları</w:t>
            </w:r>
          </w:p>
        </w:tc>
      </w:tr>
      <w:tr w:rsidR="00EE0470" w:rsidRPr="004B3A9C" w:rsidTr="00E73F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5" w:type="dxa"/>
          </w:tcPr>
          <w:p w:rsidR="00EE0470" w:rsidRPr="004B3A9C" w:rsidRDefault="00EE0470" w:rsidP="00E73FC4">
            <w:pPr>
              <w:spacing w:line="276" w:lineRule="auto"/>
              <w:rPr>
                <w:sz w:val="28"/>
                <w:szCs w:val="28"/>
              </w:rPr>
            </w:pPr>
            <w:r w:rsidRPr="004B3A9C">
              <w:rPr>
                <w:sz w:val="28"/>
                <w:szCs w:val="28"/>
              </w:rPr>
              <w:t>TÜBİTAK</w:t>
            </w:r>
          </w:p>
        </w:tc>
        <w:tc>
          <w:tcPr>
            <w:tcW w:w="8136" w:type="dxa"/>
          </w:tcPr>
          <w:p w:rsidR="00EE0470" w:rsidRPr="004B3A9C" w:rsidRDefault="00EE0470" w:rsidP="00EE0470">
            <w:pPr>
              <w:pStyle w:val="ListeParagraf"/>
              <w:numPr>
                <w:ilvl w:val="0"/>
                <w:numId w:val="2"/>
              </w:numPr>
              <w:spacing w:after="0"/>
              <w:contextualSpacing w:val="0"/>
              <w:jc w:val="left"/>
              <w:cnfStyle w:val="000000100000" w:firstRow="0" w:lastRow="0" w:firstColumn="0" w:lastColumn="0" w:oddVBand="0" w:evenVBand="0" w:oddHBand="1" w:evenHBand="0" w:firstRowFirstColumn="0" w:firstRowLastColumn="0" w:lastRowFirstColumn="0" w:lastRowLastColumn="0"/>
              <w:rPr>
                <w:sz w:val="28"/>
                <w:szCs w:val="28"/>
              </w:rPr>
            </w:pPr>
            <w:r w:rsidRPr="004B3A9C">
              <w:rPr>
                <w:sz w:val="28"/>
                <w:szCs w:val="28"/>
              </w:rPr>
              <w:t>Türkiye Bilimsel ve Teknolojik Araştırma Kurumu</w:t>
            </w:r>
          </w:p>
        </w:tc>
      </w:tr>
      <w:tr w:rsidR="00EE0470" w:rsidRPr="004B3A9C" w:rsidTr="00E73FC4">
        <w:trPr>
          <w:trHeight w:val="20"/>
        </w:trPr>
        <w:tc>
          <w:tcPr>
            <w:cnfStyle w:val="001000000000" w:firstRow="0" w:lastRow="0" w:firstColumn="1" w:lastColumn="0" w:oddVBand="0" w:evenVBand="0" w:oddHBand="0" w:evenHBand="0" w:firstRowFirstColumn="0" w:firstRowLastColumn="0" w:lastRowFirstColumn="0" w:lastRowLastColumn="0"/>
            <w:tcW w:w="1555" w:type="dxa"/>
          </w:tcPr>
          <w:p w:rsidR="00EE0470" w:rsidRPr="004B3A9C" w:rsidRDefault="00EE0470" w:rsidP="00E73FC4">
            <w:pPr>
              <w:spacing w:line="276" w:lineRule="auto"/>
              <w:rPr>
                <w:sz w:val="28"/>
                <w:szCs w:val="28"/>
              </w:rPr>
            </w:pPr>
            <w:r w:rsidRPr="004B3A9C">
              <w:rPr>
                <w:sz w:val="28"/>
                <w:szCs w:val="28"/>
              </w:rPr>
              <w:t>TÜİK</w:t>
            </w:r>
          </w:p>
        </w:tc>
        <w:tc>
          <w:tcPr>
            <w:tcW w:w="8136" w:type="dxa"/>
          </w:tcPr>
          <w:p w:rsidR="00EE0470" w:rsidRPr="004B3A9C" w:rsidRDefault="00EE0470" w:rsidP="00EE0470">
            <w:pPr>
              <w:pStyle w:val="ListeParagraf"/>
              <w:numPr>
                <w:ilvl w:val="0"/>
                <w:numId w:val="2"/>
              </w:numPr>
              <w:spacing w:after="0"/>
              <w:contextualSpacing w:val="0"/>
              <w:jc w:val="left"/>
              <w:cnfStyle w:val="000000000000" w:firstRow="0" w:lastRow="0" w:firstColumn="0" w:lastColumn="0" w:oddVBand="0" w:evenVBand="0" w:oddHBand="0" w:evenHBand="0" w:firstRowFirstColumn="0" w:firstRowLastColumn="0" w:lastRowFirstColumn="0" w:lastRowLastColumn="0"/>
              <w:rPr>
                <w:sz w:val="28"/>
                <w:szCs w:val="28"/>
              </w:rPr>
            </w:pPr>
            <w:r w:rsidRPr="004B3A9C">
              <w:rPr>
                <w:sz w:val="28"/>
                <w:szCs w:val="28"/>
              </w:rPr>
              <w:t>Türkiye İstatistik Kurumu</w:t>
            </w:r>
          </w:p>
        </w:tc>
      </w:tr>
      <w:tr w:rsidR="00EE0470" w:rsidRPr="004B3A9C" w:rsidTr="00E73F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5" w:type="dxa"/>
          </w:tcPr>
          <w:p w:rsidR="00EE0470" w:rsidRPr="004B3A9C" w:rsidRDefault="00EE0470" w:rsidP="00E73FC4">
            <w:pPr>
              <w:spacing w:line="276" w:lineRule="auto"/>
              <w:rPr>
                <w:sz w:val="28"/>
                <w:szCs w:val="28"/>
              </w:rPr>
            </w:pPr>
            <w:r w:rsidRPr="004B3A9C">
              <w:rPr>
                <w:sz w:val="28"/>
                <w:szCs w:val="28"/>
              </w:rPr>
              <w:t>YEĞİTEK</w:t>
            </w:r>
          </w:p>
        </w:tc>
        <w:tc>
          <w:tcPr>
            <w:tcW w:w="8136" w:type="dxa"/>
          </w:tcPr>
          <w:p w:rsidR="00EE0470" w:rsidRPr="004B3A9C" w:rsidRDefault="00EE0470" w:rsidP="00EE0470">
            <w:pPr>
              <w:pStyle w:val="ListeParagraf"/>
              <w:numPr>
                <w:ilvl w:val="0"/>
                <w:numId w:val="2"/>
              </w:numPr>
              <w:spacing w:after="0"/>
              <w:contextualSpacing w:val="0"/>
              <w:jc w:val="left"/>
              <w:cnfStyle w:val="000000100000" w:firstRow="0" w:lastRow="0" w:firstColumn="0" w:lastColumn="0" w:oddVBand="0" w:evenVBand="0" w:oddHBand="1" w:evenHBand="0" w:firstRowFirstColumn="0" w:firstRowLastColumn="0" w:lastRowFirstColumn="0" w:lastRowLastColumn="0"/>
              <w:rPr>
                <w:sz w:val="28"/>
                <w:szCs w:val="28"/>
              </w:rPr>
            </w:pPr>
            <w:r w:rsidRPr="004B3A9C">
              <w:rPr>
                <w:sz w:val="28"/>
                <w:szCs w:val="28"/>
              </w:rPr>
              <w:t>Yenilik ve Eğitim Teknolojileri Genel Müdürlüğü</w:t>
            </w:r>
          </w:p>
        </w:tc>
      </w:tr>
    </w:tbl>
    <w:p w:rsidR="00EE0470" w:rsidRDefault="00EE0470" w:rsidP="00EE0470"/>
    <w:p w:rsidR="00EE0470" w:rsidRPr="004B3A9C" w:rsidRDefault="00EE0470" w:rsidP="00EE0470">
      <w:pPr>
        <w:pStyle w:val="Balk1"/>
        <w:numPr>
          <w:ilvl w:val="0"/>
          <w:numId w:val="0"/>
        </w:numPr>
        <w:spacing w:before="0" w:line="259" w:lineRule="auto"/>
        <w:rPr>
          <w:rFonts w:asciiTheme="minorHAnsi" w:hAnsiTheme="minorHAnsi"/>
          <w:color w:val="auto"/>
          <w:sz w:val="26"/>
          <w:szCs w:val="26"/>
        </w:rPr>
      </w:pPr>
      <w:bookmarkStart w:id="6" w:name="_Toc531853181"/>
      <w:bookmarkStart w:id="7" w:name="_Toc532154553"/>
      <w:bookmarkStart w:id="8" w:name="_Toc11922015"/>
      <w:r w:rsidRPr="004B3A9C">
        <w:rPr>
          <w:rFonts w:asciiTheme="minorHAnsi" w:hAnsiTheme="minorHAnsi"/>
          <w:color w:val="auto"/>
          <w:sz w:val="26"/>
          <w:szCs w:val="26"/>
        </w:rPr>
        <w:lastRenderedPageBreak/>
        <w:t>Tanımlar</w:t>
      </w:r>
      <w:bookmarkEnd w:id="6"/>
      <w:bookmarkEnd w:id="7"/>
      <w:bookmarkEnd w:id="8"/>
    </w:p>
    <w:p w:rsidR="00EE0470" w:rsidRPr="004B3A9C" w:rsidRDefault="00EE0470" w:rsidP="00EE0470">
      <w:pPr>
        <w:rPr>
          <w:sz w:val="26"/>
          <w:szCs w:val="26"/>
        </w:rPr>
      </w:pPr>
      <w:r w:rsidRPr="004B3A9C">
        <w:rPr>
          <w:b/>
          <w:sz w:val="26"/>
          <w:szCs w:val="26"/>
        </w:rPr>
        <w:t>Bütünleştirici eğitim (kaynaştırma eğitimi):</w:t>
      </w:r>
      <w:r w:rsidRPr="004B3A9C">
        <w:rPr>
          <w:sz w:val="26"/>
          <w:szCs w:val="26"/>
        </w:rPr>
        <w:t xml:space="preserve"> Özel eğitime ihtiyacı olan bireylerin eğitimlerini, destek eğitim hizmetleri de sağlanarak akranlarıyla birlikte resmî veya özel örgün ve yaygın eğitim kurumlarında sürdürmeleri esasına dayanan özel eğitim uygulamalarıdır.</w:t>
      </w:r>
    </w:p>
    <w:p w:rsidR="00EE0470" w:rsidRPr="004B3A9C" w:rsidRDefault="00EE0470" w:rsidP="00EE0470">
      <w:pPr>
        <w:rPr>
          <w:sz w:val="26"/>
          <w:szCs w:val="26"/>
        </w:rPr>
      </w:pPr>
      <w:r w:rsidRPr="004B3A9C">
        <w:rPr>
          <w:b/>
          <w:sz w:val="26"/>
          <w:szCs w:val="26"/>
        </w:rPr>
        <w:t>Çıraklık eğitimi:</w:t>
      </w:r>
      <w:r w:rsidRPr="004B3A9C">
        <w:rPr>
          <w:sz w:val="26"/>
          <w:szCs w:val="26"/>
        </w:rPr>
        <w:t xml:space="preserve"> Kurumlarda yapılan teorik eğitim ile işletmelerde yapılan pratik eğitimin bütünlüğü içerisinde bireyleri bir mesleğe hazırlayan, mesleklerinde gelişmelerine olanak sağlayan ve belgeye götüren eğitimi ifade eder.</w:t>
      </w:r>
    </w:p>
    <w:p w:rsidR="00EE0470" w:rsidRPr="004B3A9C" w:rsidRDefault="00EE0470" w:rsidP="00EE0470">
      <w:pPr>
        <w:rPr>
          <w:sz w:val="26"/>
          <w:szCs w:val="26"/>
        </w:rPr>
      </w:pPr>
      <w:r w:rsidRPr="004B3A9C">
        <w:rPr>
          <w:b/>
          <w:sz w:val="26"/>
          <w:szCs w:val="26"/>
        </w:rPr>
        <w:t xml:space="preserve">Destek eğitim odası: </w:t>
      </w:r>
      <w:r w:rsidRPr="004B3A9C">
        <w:rPr>
          <w:sz w:val="26"/>
          <w:szCs w:val="26"/>
        </w:rPr>
        <w:t>Okul ve kurumlarda, yetersizliği olmayan akranlarıyla birlikte aynı sınıfta eğitimlerine devam eden özel eğitime ihtiyacı olan öğrenciler ile üstün yetenekli öğrenciler için özel araç-gereçler ile eğitim materyalleri sağlanarak özel eğitim desteği verilmesi amacıyla açılan odaları ifade eder.</w:t>
      </w:r>
    </w:p>
    <w:p w:rsidR="00EE0470" w:rsidRPr="004B3A9C" w:rsidRDefault="00EE0470" w:rsidP="00EE0470">
      <w:pPr>
        <w:rPr>
          <w:sz w:val="26"/>
          <w:szCs w:val="26"/>
        </w:rPr>
      </w:pPr>
      <w:r w:rsidRPr="004B3A9C">
        <w:rPr>
          <w:b/>
          <w:sz w:val="26"/>
          <w:szCs w:val="26"/>
        </w:rPr>
        <w:t>Devamsızlık:</w:t>
      </w:r>
      <w:r w:rsidRPr="004B3A9C">
        <w:rPr>
          <w:sz w:val="26"/>
          <w:szCs w:val="26"/>
        </w:rPr>
        <w:t xml:space="preserve"> Özürlü ya da özürsüz olarak okulda bulunmama durumu ifade eder. Eğitim arama motoru: Sadece eğitim kategorisindeki sonuçların görüntülendiği ve kategori dışı ve sakıncalı içeriklerin filtrelendiğini internet arama motoru.</w:t>
      </w:r>
    </w:p>
    <w:p w:rsidR="00EE0470" w:rsidRPr="004B3A9C" w:rsidRDefault="00EE0470" w:rsidP="00EE0470">
      <w:pPr>
        <w:rPr>
          <w:sz w:val="26"/>
          <w:szCs w:val="26"/>
        </w:rPr>
      </w:pPr>
      <w:r w:rsidRPr="004B3A9C">
        <w:rPr>
          <w:b/>
          <w:sz w:val="26"/>
          <w:szCs w:val="26"/>
        </w:rPr>
        <w:t>Eğitim ve öğretimden erken ayrılma:</w:t>
      </w:r>
      <w:r w:rsidRPr="004B3A9C">
        <w:rPr>
          <w:sz w:val="26"/>
          <w:szCs w:val="26"/>
        </w:rPr>
        <w:t xml:space="preserve"> Avrupa Topluluğu İstatistik Ofisinin (Eurostat) yayınladığı ve hane halkı araştırmasına göre 18-24 yaş aralığındaki kişilerden en fazla ortaokul mezunu olan ve daha üstü bir eğitim kademesinde kayıtlı olmayanların ilgili çağ nüfusuna oranı olarak ifade edilen göstergedir.</w:t>
      </w:r>
    </w:p>
    <w:p w:rsidR="00EE0470" w:rsidRPr="004B3A9C" w:rsidRDefault="00EE0470" w:rsidP="00EE0470">
      <w:pPr>
        <w:rPr>
          <w:sz w:val="26"/>
          <w:szCs w:val="26"/>
        </w:rPr>
      </w:pPr>
      <w:r w:rsidRPr="004B3A9C">
        <w:rPr>
          <w:b/>
          <w:sz w:val="26"/>
          <w:szCs w:val="26"/>
        </w:rPr>
        <w:t xml:space="preserve">İşletmelerde Meslekî Eğitim: </w:t>
      </w:r>
      <w:r w:rsidRPr="004B3A9C">
        <w:rPr>
          <w:sz w:val="26"/>
          <w:szCs w:val="26"/>
        </w:rPr>
        <w:t>Meslekî ve teknik eğitim okul ve kurumları öğrencilerinin beceri eğitimlerini işletmelerde, teorik eğitimlerini ise meslekî ve teknik eğitim okul ve kurumlarında veya işletme ve kurumlarca tesis edilen eğitim birimlerinde yaptıkları eğitim uygulamalarını ifade eder.</w:t>
      </w:r>
    </w:p>
    <w:p w:rsidR="00EE0470" w:rsidRPr="004B3A9C" w:rsidRDefault="00EE0470" w:rsidP="00EE0470">
      <w:pPr>
        <w:rPr>
          <w:sz w:val="26"/>
          <w:szCs w:val="26"/>
        </w:rPr>
      </w:pPr>
      <w:r w:rsidRPr="004B3A9C">
        <w:rPr>
          <w:b/>
          <w:sz w:val="26"/>
          <w:szCs w:val="26"/>
        </w:rPr>
        <w:t>Okul-Aile Birlikleri:</w:t>
      </w:r>
      <w:r w:rsidRPr="004B3A9C">
        <w:rPr>
          <w:sz w:val="26"/>
          <w:szCs w:val="26"/>
        </w:rPr>
        <w:t xml:space="preserve"> Eğitim kampüslerinde yer alan okullar dâhil Bakanlığa bağlı okul ve eğitim kurumlarında kurulan birliklerdir.</w:t>
      </w:r>
    </w:p>
    <w:p w:rsidR="00EE0470" w:rsidRPr="004B3A9C" w:rsidRDefault="00EE0470" w:rsidP="00EE0470">
      <w:pPr>
        <w:rPr>
          <w:sz w:val="26"/>
          <w:szCs w:val="26"/>
        </w:rPr>
      </w:pPr>
      <w:r w:rsidRPr="004B3A9C">
        <w:rPr>
          <w:b/>
          <w:sz w:val="26"/>
          <w:szCs w:val="26"/>
        </w:rPr>
        <w:t xml:space="preserve">Ortalama eğitim süresi: </w:t>
      </w:r>
      <w:r w:rsidRPr="004B3A9C">
        <w:rPr>
          <w:sz w:val="26"/>
          <w:szCs w:val="26"/>
        </w:rPr>
        <w:t>Birleşmiş Milletler Kalkınma Programının yayınladığı İnsani Gelişme Raporu’nda verilen ve 25 yaş ve üstü kişilerin almış olduğu eğitim sürelerinin ortalaması şeklinde ifade edilen eğitim göstergesini ifade etmektedir.</w:t>
      </w:r>
    </w:p>
    <w:p w:rsidR="00EE0470" w:rsidRPr="004B3A9C" w:rsidRDefault="00EE0470" w:rsidP="00EE0470">
      <w:pPr>
        <w:rPr>
          <w:sz w:val="26"/>
          <w:szCs w:val="26"/>
        </w:rPr>
      </w:pPr>
      <w:r w:rsidRPr="004B3A9C">
        <w:rPr>
          <w:b/>
          <w:sz w:val="26"/>
          <w:szCs w:val="26"/>
        </w:rPr>
        <w:t>Örgün eğitim dışına çıkma:</w:t>
      </w:r>
      <w:r w:rsidRPr="004B3A9C">
        <w:rPr>
          <w:sz w:val="26"/>
          <w:szCs w:val="26"/>
        </w:rPr>
        <w:t xml:space="preserve"> Ölüm ve yurt dışına çıkma haricindeki nedenlerin herhangi birisine bağlı olarak örgün eğitim kurumlarından ilişik kesilmesi durumunu ifade etmektedir. </w:t>
      </w:r>
    </w:p>
    <w:p w:rsidR="00EE0470" w:rsidRPr="004B3A9C" w:rsidRDefault="00EE0470" w:rsidP="00EE0470">
      <w:pPr>
        <w:rPr>
          <w:sz w:val="26"/>
          <w:szCs w:val="26"/>
        </w:rPr>
      </w:pPr>
      <w:r w:rsidRPr="004B3A9C">
        <w:rPr>
          <w:b/>
          <w:sz w:val="26"/>
          <w:szCs w:val="26"/>
        </w:rPr>
        <w:t xml:space="preserve">Örgün eğitim: </w:t>
      </w:r>
      <w:r w:rsidRPr="004B3A9C">
        <w:rPr>
          <w:sz w:val="26"/>
          <w:szCs w:val="26"/>
        </w:rPr>
        <w:t>Belirli yaş grubundaki ve aynı seviyedeki bireylere, amaca göre hazırlanmış programlarla, okul çatısı altında düzenli olarak yapılan eğitimdir. Örgün eğitim; okul öncesi, ilkokul, ortaokul, ortaöğretim ve yükseköğretim kurumlarını kapsar.</w:t>
      </w:r>
    </w:p>
    <w:p w:rsidR="00EE0470" w:rsidRPr="004B3A9C" w:rsidRDefault="00EE0470" w:rsidP="00EE0470">
      <w:pPr>
        <w:rPr>
          <w:sz w:val="26"/>
          <w:szCs w:val="26"/>
        </w:rPr>
      </w:pPr>
      <w:r w:rsidRPr="004B3A9C">
        <w:rPr>
          <w:b/>
          <w:sz w:val="26"/>
          <w:szCs w:val="26"/>
        </w:rPr>
        <w:lastRenderedPageBreak/>
        <w:t xml:space="preserve">Özel eğitime ihtiyacı olan bireyler (Özel eğitim gerektiren birey): </w:t>
      </w:r>
      <w:r w:rsidRPr="004B3A9C">
        <w:rPr>
          <w:sz w:val="26"/>
          <w:szCs w:val="26"/>
        </w:rPr>
        <w:t>Çeşitli nedenlerle, bireysel özellikleri ve eğitim yeterlilikleri açısından akranlarından beklenilen düzeyden anlamlı farklılık gösteren bireyi ifade eder.</w:t>
      </w:r>
    </w:p>
    <w:p w:rsidR="00EE0470" w:rsidRDefault="00EE0470" w:rsidP="00EE0470"/>
    <w:p w:rsidR="00EE0470" w:rsidRPr="004B3A9C" w:rsidRDefault="00EE0470" w:rsidP="00EE0470">
      <w:pPr>
        <w:rPr>
          <w:sz w:val="26"/>
          <w:szCs w:val="26"/>
        </w:rPr>
      </w:pPr>
      <w:r w:rsidRPr="004B3A9C">
        <w:rPr>
          <w:b/>
          <w:sz w:val="26"/>
          <w:szCs w:val="26"/>
        </w:rPr>
        <w:t xml:space="preserve">Özel politika veya uygulama gerektiren gruplar (dezavantajlı gruplar): </w:t>
      </w:r>
      <w:r w:rsidRPr="004B3A9C">
        <w:rPr>
          <w:sz w:val="26"/>
          <w:szCs w:val="26"/>
        </w:rPr>
        <w:t>Diğer gruplara göre eğitiminde ve istihdamında daha fazla güçlük çekilen kadınlar, gençler, uzun süreli işsizler, engelliler gibi bireylerin oluşturduğu grupları ifade eder.</w:t>
      </w:r>
    </w:p>
    <w:p w:rsidR="00EE0470" w:rsidRPr="004B3A9C" w:rsidRDefault="00EE0470" w:rsidP="00EE0470">
      <w:pPr>
        <w:rPr>
          <w:sz w:val="26"/>
          <w:szCs w:val="26"/>
        </w:rPr>
      </w:pPr>
      <w:r w:rsidRPr="004B3A9C">
        <w:rPr>
          <w:b/>
          <w:sz w:val="26"/>
          <w:szCs w:val="26"/>
        </w:rPr>
        <w:t>Özel yetenekli bireyler:</w:t>
      </w:r>
      <w:r w:rsidRPr="004B3A9C">
        <w:rPr>
          <w:sz w:val="26"/>
          <w:szCs w:val="26"/>
        </w:rPr>
        <w:t xml:space="preserve"> Zeka, yaratıcılık, sanat, liderlik kapasitesi, motivasyon ve özel akademik alanlarda yaşıtlarına göre daha yüksek düzeyde performans gösteren bireyi ifade eder.</w:t>
      </w:r>
    </w:p>
    <w:p w:rsidR="00EE0470" w:rsidRPr="004B3A9C" w:rsidRDefault="00EE0470" w:rsidP="00EE0470">
      <w:pPr>
        <w:rPr>
          <w:sz w:val="26"/>
          <w:szCs w:val="26"/>
        </w:rPr>
      </w:pPr>
      <w:r w:rsidRPr="004B3A9C">
        <w:rPr>
          <w:b/>
          <w:sz w:val="26"/>
          <w:szCs w:val="26"/>
        </w:rPr>
        <w:t>Uzaktan Eğitim:</w:t>
      </w:r>
      <w:r w:rsidRPr="004B3A9C">
        <w:rPr>
          <w:sz w:val="26"/>
          <w:szCs w:val="26"/>
        </w:rPr>
        <w:t xml:space="preserve"> Her türlü iletişim teknolojileri kullanılarak zaman ve mekân bağımsız olarak insanların eğitim almalarının sağlanmasıdır.</w:t>
      </w:r>
    </w:p>
    <w:p w:rsidR="00EE0470" w:rsidRPr="004B3A9C" w:rsidRDefault="00EE0470" w:rsidP="00EE0470">
      <w:pPr>
        <w:rPr>
          <w:sz w:val="26"/>
          <w:szCs w:val="26"/>
        </w:rPr>
      </w:pPr>
      <w:r w:rsidRPr="004B3A9C">
        <w:rPr>
          <w:b/>
          <w:sz w:val="26"/>
          <w:szCs w:val="26"/>
        </w:rPr>
        <w:t xml:space="preserve">Yaygın eğitim: </w:t>
      </w:r>
      <w:r w:rsidRPr="004B3A9C">
        <w:rPr>
          <w:sz w:val="26"/>
          <w:szCs w:val="26"/>
        </w:rPr>
        <w:t>Örgün eğitim sistemine hiç girmemiş ya da örgün eğitim sisteminin herhangi bir kademesinde bulunan veya bu kademeden ayrılmış ya da bitirmiş bireylere; ilgi, istek ve yetenekleri doğrultusunda ekonomik, toplumsal ve kültürel gelişmelerini sağlayıcı nitelikte çeşitli süre ve düzeylerde hayat boyu yapılan eğitim, öğretim, üretim, rehberlik ve uygulama etkinliklerinin bütününü ifade eder.</w:t>
      </w:r>
    </w:p>
    <w:p w:rsidR="00EE0470" w:rsidRDefault="00EE0470" w:rsidP="00EE0470">
      <w:pPr>
        <w:rPr>
          <w:sz w:val="26"/>
          <w:szCs w:val="26"/>
        </w:rPr>
      </w:pPr>
      <w:r w:rsidRPr="004B3A9C">
        <w:rPr>
          <w:b/>
          <w:sz w:val="26"/>
          <w:szCs w:val="26"/>
        </w:rPr>
        <w:t xml:space="preserve">Zorunlu eğitim: </w:t>
      </w:r>
      <w:r w:rsidRPr="004B3A9C">
        <w:rPr>
          <w:sz w:val="26"/>
          <w:szCs w:val="26"/>
        </w:rPr>
        <w:t>Dört yıl süreli ve zorunlu ilkokullar ile dört yıl süreli, zorunlu ve farklı programlar arasında tercihe imkân veren ortaokullar ve imam-hatip ortaokullarından oluşan ilköğretim ile ilköğretime dayalı, dört yıllık zorunlu, örgün veya yaygın öğrenim veren genel, mesleki ve teknik ortaöğretim kademelerinden oluşan eğitim sürecini ifade eder</w:t>
      </w:r>
      <w:r>
        <w:rPr>
          <w:sz w:val="26"/>
          <w:szCs w:val="26"/>
        </w:rPr>
        <w:t>.</w:t>
      </w:r>
    </w:p>
    <w:p w:rsidR="00EE0470" w:rsidRDefault="00EE0470" w:rsidP="00EE0470">
      <w:pPr>
        <w:rPr>
          <w:sz w:val="26"/>
          <w:szCs w:val="26"/>
        </w:rPr>
      </w:pPr>
    </w:p>
    <w:p w:rsidR="00EE0470" w:rsidRDefault="00EE0470" w:rsidP="00EE0470">
      <w:pPr>
        <w:rPr>
          <w:sz w:val="26"/>
          <w:szCs w:val="26"/>
        </w:rPr>
      </w:pPr>
    </w:p>
    <w:p w:rsidR="00EE0470" w:rsidRDefault="00EE0470" w:rsidP="00EE0470">
      <w:pPr>
        <w:rPr>
          <w:sz w:val="26"/>
          <w:szCs w:val="26"/>
        </w:rPr>
      </w:pPr>
    </w:p>
    <w:p w:rsidR="00EE0470" w:rsidRDefault="00EE0470" w:rsidP="00EE0470">
      <w:pPr>
        <w:rPr>
          <w:sz w:val="26"/>
          <w:szCs w:val="26"/>
        </w:rPr>
      </w:pPr>
    </w:p>
    <w:p w:rsidR="00EE0470" w:rsidRDefault="00EE0470" w:rsidP="00EE0470">
      <w:pPr>
        <w:rPr>
          <w:sz w:val="26"/>
          <w:szCs w:val="26"/>
        </w:rPr>
      </w:pPr>
    </w:p>
    <w:p w:rsidR="00EE0470" w:rsidRDefault="00EE0470" w:rsidP="00EE0470">
      <w:pPr>
        <w:rPr>
          <w:sz w:val="26"/>
          <w:szCs w:val="26"/>
        </w:rPr>
      </w:pPr>
    </w:p>
    <w:p w:rsidR="00EE0470" w:rsidRDefault="00EE0470" w:rsidP="00EE0470">
      <w:pPr>
        <w:rPr>
          <w:sz w:val="26"/>
          <w:szCs w:val="26"/>
        </w:rPr>
      </w:pPr>
    </w:p>
    <w:p w:rsidR="00EE0470" w:rsidRDefault="00EE0470" w:rsidP="00EE0470">
      <w:pPr>
        <w:rPr>
          <w:sz w:val="26"/>
          <w:szCs w:val="26"/>
        </w:rPr>
      </w:pPr>
    </w:p>
    <w:p w:rsidR="00EE0470" w:rsidRDefault="00EE0470" w:rsidP="00EE0470">
      <w:pPr>
        <w:rPr>
          <w:sz w:val="26"/>
          <w:szCs w:val="26"/>
        </w:rPr>
      </w:pPr>
    </w:p>
    <w:p w:rsidR="00EE0470" w:rsidRDefault="00EE0470" w:rsidP="00EE0470">
      <w:pPr>
        <w:rPr>
          <w:sz w:val="26"/>
          <w:szCs w:val="26"/>
        </w:rPr>
      </w:pPr>
    </w:p>
    <w:p w:rsidR="00EE0470" w:rsidRDefault="00EE0470" w:rsidP="00EE0470">
      <w:pPr>
        <w:rPr>
          <w:sz w:val="26"/>
          <w:szCs w:val="26"/>
        </w:rPr>
      </w:pPr>
    </w:p>
    <w:p w:rsidR="00EE0470" w:rsidRPr="004B3A9C" w:rsidRDefault="00EE0470" w:rsidP="00EE0470">
      <w:pPr>
        <w:pStyle w:val="Balk1"/>
        <w:numPr>
          <w:ilvl w:val="0"/>
          <w:numId w:val="0"/>
        </w:numPr>
        <w:spacing w:before="0" w:line="259" w:lineRule="auto"/>
        <w:ind w:left="993"/>
        <w:rPr>
          <w:rFonts w:asciiTheme="minorHAnsi" w:hAnsiTheme="minorHAnsi"/>
          <w:color w:val="auto"/>
          <w:sz w:val="26"/>
          <w:szCs w:val="26"/>
        </w:rPr>
      </w:pPr>
      <w:bookmarkStart w:id="9" w:name="_Toc531853182"/>
      <w:bookmarkStart w:id="10" w:name="_Toc532154554"/>
      <w:bookmarkStart w:id="11" w:name="_Toc11922016"/>
      <w:r w:rsidRPr="004B3A9C">
        <w:rPr>
          <w:rFonts w:asciiTheme="minorHAnsi" w:hAnsiTheme="minorHAnsi"/>
          <w:color w:val="auto"/>
          <w:sz w:val="26"/>
          <w:szCs w:val="26"/>
        </w:rPr>
        <w:lastRenderedPageBreak/>
        <w:t>Giriş</w:t>
      </w:r>
      <w:bookmarkEnd w:id="9"/>
      <w:bookmarkEnd w:id="10"/>
      <w:bookmarkEnd w:id="11"/>
    </w:p>
    <w:p w:rsidR="00EE0470" w:rsidRPr="004B3A9C" w:rsidRDefault="00EE0470" w:rsidP="00EE0470">
      <w:pPr>
        <w:ind w:firstLine="709"/>
        <w:rPr>
          <w:sz w:val="26"/>
          <w:szCs w:val="26"/>
        </w:rPr>
      </w:pPr>
      <w:bookmarkStart w:id="12" w:name="_Toc531853183"/>
      <w:bookmarkStart w:id="13" w:name="_Toc532154555"/>
      <w:r w:rsidRPr="004B3A9C">
        <w:rPr>
          <w:sz w:val="26"/>
          <w:szCs w:val="26"/>
        </w:rPr>
        <w:t xml:space="preserve">21. yüzyıl bilgi toplumunda yönetim alanında yaşanan değişimler, kamu kaynaklarının etkili, ekonomik ve verimli bir şekilde kullanıldığı, hesap verebilir ve saydam bir yönetim anlayışını gündeme getirmiştir. Ülkemizde de kamu mali yönetimini bu anlayışa uygun olarak yapılandırmak amacıyla 5018 Sayılı Kamu Mali Yönetimi ve Kontrol Kanunu uygulamaya konulmuştur. </w:t>
      </w:r>
    </w:p>
    <w:p w:rsidR="00EE0470" w:rsidRPr="004B3A9C" w:rsidRDefault="00EE0470" w:rsidP="00EE0470">
      <w:pPr>
        <w:ind w:firstLine="709"/>
        <w:rPr>
          <w:sz w:val="26"/>
          <w:szCs w:val="26"/>
        </w:rPr>
      </w:pPr>
      <w:r w:rsidRPr="004B3A9C">
        <w:rPr>
          <w:sz w:val="26"/>
          <w:szCs w:val="26"/>
        </w:rPr>
        <w:t>5018 sayılı Kamu Mali Yönetimi ve Kontrol Kanunu kamu idarelerine kalkınma planları, ulusal programlar, ilgili mevzuat ve benimsedikleri temel ilkeler çerçevesinde geleceğe ilişkin misyon ve vizyonlarını oluşturma, stratejik amaçlar ve ölçülebilir hedefler belirleme, performanslarını önceden belirlenmiş olan göstergeler doğrultusunda ölçme ve bu süreçlerin izlenip değerlendirilmesi amacıyla katılımcı yöntemlerle stratejik plan hazırlama zorunluluğu getirmiştir. Müdürlüğümüz de ilk stratejik planını 2009-2013 ikincisini 2014-2018, üçüncüsünü ise 2019-2023 yıllarını kapsayacak şekilde hazırlamış ve uygulamıştır.</w:t>
      </w:r>
    </w:p>
    <w:p w:rsidR="00EE0470" w:rsidRPr="004B3A9C" w:rsidRDefault="00EE0470" w:rsidP="00EE0470">
      <w:pPr>
        <w:ind w:firstLine="709"/>
        <w:rPr>
          <w:sz w:val="26"/>
          <w:szCs w:val="26"/>
        </w:rPr>
      </w:pPr>
      <w:r w:rsidRPr="004B3A9C">
        <w:rPr>
          <w:sz w:val="26"/>
          <w:szCs w:val="26"/>
        </w:rPr>
        <w:t xml:space="preserve">Müdürlüğümüzün dördüncü stratejik planı olan </w:t>
      </w:r>
      <w:r>
        <w:rPr>
          <w:sz w:val="26"/>
          <w:szCs w:val="26"/>
        </w:rPr>
        <w:t>Şeker İlkokulu</w:t>
      </w:r>
      <w:r w:rsidRPr="004B3A9C">
        <w:rPr>
          <w:sz w:val="26"/>
          <w:szCs w:val="26"/>
        </w:rPr>
        <w:t xml:space="preserve"> Müdürlüğü 2024-2028 Stratejik Planı’nı, kalkınma planları ve programları, ilgili mevzuatlar ve MEB 2024-2028 Stratejik Planlama Kılavuzu dikkate alınarak hazırlanmıştır. </w:t>
      </w:r>
    </w:p>
    <w:p w:rsidR="00EE0470" w:rsidRDefault="00EE0470" w:rsidP="00EE0470">
      <w:pPr>
        <w:ind w:firstLine="709"/>
        <w:rPr>
          <w:sz w:val="26"/>
          <w:szCs w:val="26"/>
        </w:rPr>
      </w:pPr>
      <w:bookmarkStart w:id="14" w:name="_Hlk149637991"/>
      <w:r w:rsidRPr="004B3A9C">
        <w:rPr>
          <w:sz w:val="26"/>
          <w:szCs w:val="26"/>
        </w:rPr>
        <w:t>Müdürlüğümüz 2024-2028 Stratejik Planı çalışmaları kapsamında, Kocasinan İlçe  Milli Eğitim Müdürlüğü birimleri ile ilgili paydaşların katılımıyla başta “Türkiye Yüzyılı” ile “Eğitimde Türkiye Yüzyılı” politikaları, uygulanmakta olan stratejik planın değerlendirilmesi, mevzuat, üst politika belgeleri, paydaş, PESTLE, GZFT ve kuruluş içi analizlerinden elde edilen veriler ışığında eğitim ve öğretim sistemine ilişkin sorun ve gelişim alanları ile eğitime ilişkin öneriler tespit edilmiş, bunlara yönelik stratejik amaç, hedef, strateji, gösterge ve eylemler planlanmıştır.  Bu doğrultuda İlçemizdeki resmi ve özel kurumlar kapsamında, Millî Eğitim Bakanlığı tarafından belirlenen altı amaç ile bu stratejik amaçlar altında beş yıllık hedefler ve bu hedefleri gerçekleştirecek eylemler ortaya çıkartılmıştır. Stratejilerin yaklaşık maliyetlerinden yola çıkılarak stratejik amaç ve hedeflerin tahmini kaynak ihtiyaçları hesaplanmıştır. Planda yer alan stratejik amaç ve hedeflerin gerçekleşme durumlarının takip edilebilmesi için de stratejik plan izleme ve değerlendirme modeli oluşturulmuştur</w:t>
      </w:r>
      <w:bookmarkEnd w:id="14"/>
      <w:r w:rsidRPr="004B3A9C">
        <w:rPr>
          <w:sz w:val="26"/>
          <w:szCs w:val="26"/>
        </w:rPr>
        <w:t>.</w:t>
      </w:r>
    </w:p>
    <w:p w:rsidR="00EE0470" w:rsidRDefault="00EE0470" w:rsidP="00EE0470">
      <w:pPr>
        <w:ind w:firstLine="709"/>
        <w:rPr>
          <w:sz w:val="26"/>
          <w:szCs w:val="26"/>
        </w:rPr>
      </w:pPr>
    </w:p>
    <w:p w:rsidR="00EE0470" w:rsidRDefault="00EE0470" w:rsidP="00EE0470">
      <w:pPr>
        <w:ind w:firstLine="709"/>
        <w:rPr>
          <w:sz w:val="26"/>
          <w:szCs w:val="26"/>
        </w:rPr>
      </w:pPr>
    </w:p>
    <w:p w:rsidR="00EE0470" w:rsidRDefault="00EE0470" w:rsidP="00EE0470">
      <w:pPr>
        <w:ind w:firstLine="709"/>
        <w:rPr>
          <w:sz w:val="26"/>
          <w:szCs w:val="26"/>
        </w:rPr>
      </w:pPr>
    </w:p>
    <w:p w:rsidR="00EE0470" w:rsidRDefault="00EE0470" w:rsidP="00EE0470">
      <w:pPr>
        <w:ind w:firstLine="709"/>
        <w:rPr>
          <w:sz w:val="26"/>
          <w:szCs w:val="26"/>
        </w:rPr>
      </w:pPr>
    </w:p>
    <w:p w:rsidR="00EE0470" w:rsidRPr="004B3A9C" w:rsidRDefault="00EE0470" w:rsidP="00EE0470">
      <w:pPr>
        <w:rPr>
          <w:sz w:val="26"/>
          <w:szCs w:val="26"/>
        </w:rPr>
      </w:pPr>
      <w:r>
        <w:rPr>
          <w:sz w:val="26"/>
          <w:szCs w:val="26"/>
        </w:rPr>
        <w:t xml:space="preserve">                                                              </w:t>
      </w:r>
    </w:p>
    <w:p w:rsidR="00EE0470" w:rsidRPr="004B3A9C" w:rsidRDefault="00EE0470" w:rsidP="00EE0470">
      <w:pPr>
        <w:pStyle w:val="Balk1"/>
        <w:numPr>
          <w:ilvl w:val="0"/>
          <w:numId w:val="4"/>
        </w:numPr>
        <w:rPr>
          <w:rFonts w:asciiTheme="minorHAnsi" w:hAnsiTheme="minorHAnsi"/>
          <w:color w:val="auto"/>
          <w:sz w:val="26"/>
          <w:szCs w:val="26"/>
        </w:rPr>
      </w:pPr>
      <w:bookmarkStart w:id="15" w:name="_Toc11922017"/>
      <w:r w:rsidRPr="004B3A9C">
        <w:rPr>
          <w:rFonts w:asciiTheme="minorHAnsi" w:hAnsiTheme="minorHAnsi"/>
          <w:color w:val="auto"/>
          <w:sz w:val="26"/>
          <w:szCs w:val="26"/>
        </w:rPr>
        <w:lastRenderedPageBreak/>
        <w:t>Stratejik Plan Hazırlık Süreci</w:t>
      </w:r>
      <w:bookmarkEnd w:id="12"/>
      <w:bookmarkEnd w:id="13"/>
      <w:bookmarkEnd w:id="15"/>
    </w:p>
    <w:p w:rsidR="00EE0470" w:rsidRPr="004B3A9C" w:rsidRDefault="00EE0470" w:rsidP="00EE0470">
      <w:pPr>
        <w:ind w:firstLine="709"/>
        <w:rPr>
          <w:sz w:val="26"/>
          <w:szCs w:val="26"/>
        </w:rPr>
      </w:pPr>
      <w:r w:rsidRPr="004B3A9C">
        <w:rPr>
          <w:sz w:val="26"/>
          <w:szCs w:val="26"/>
        </w:rPr>
        <w:t>Stratejik planlama uygulamalarının başarılı olması plan öncesi hazırlık çalışmalarının iyi planlanmış olmasına ve sürece katılımın sağlanmasına bağlıdır. Hazırlık dönemindeki çalışmalar Strateji Geliştirme Başkanlığınca yayınlanan “Millî Eğitim Bakanlığı 2024-2028 Stratejik Plan Hazırlık Programı” dikkate alınarak ele alınmıştır. Program aşağıdaki konuları içermektedir:</w:t>
      </w:r>
    </w:p>
    <w:p w:rsidR="00EE0470" w:rsidRPr="004B3A9C" w:rsidRDefault="00EE0470" w:rsidP="00EE0470">
      <w:pPr>
        <w:pStyle w:val="ListeParagraf"/>
        <w:numPr>
          <w:ilvl w:val="0"/>
          <w:numId w:val="3"/>
        </w:numPr>
        <w:spacing w:after="120" w:line="259" w:lineRule="auto"/>
        <w:ind w:left="0" w:firstLine="709"/>
        <w:rPr>
          <w:sz w:val="26"/>
          <w:szCs w:val="26"/>
        </w:rPr>
      </w:pPr>
      <w:r w:rsidRPr="004B3A9C">
        <w:rPr>
          <w:sz w:val="26"/>
          <w:szCs w:val="26"/>
        </w:rPr>
        <w:t>Stratejik plan hazırlık çalışmalarının başladığının duyurulması</w:t>
      </w:r>
    </w:p>
    <w:p w:rsidR="00EE0470" w:rsidRPr="004B3A9C" w:rsidRDefault="00EE0470" w:rsidP="00EE0470">
      <w:pPr>
        <w:pStyle w:val="ListeParagraf"/>
        <w:numPr>
          <w:ilvl w:val="0"/>
          <w:numId w:val="3"/>
        </w:numPr>
        <w:spacing w:after="120" w:line="259" w:lineRule="auto"/>
        <w:ind w:left="0" w:firstLine="709"/>
        <w:rPr>
          <w:sz w:val="26"/>
          <w:szCs w:val="26"/>
        </w:rPr>
      </w:pPr>
      <w:r w:rsidRPr="004B3A9C">
        <w:rPr>
          <w:sz w:val="26"/>
          <w:szCs w:val="26"/>
        </w:rPr>
        <w:t>Strateji geliştirme kurul ve ekiplerinin oluşturulması</w:t>
      </w:r>
    </w:p>
    <w:p w:rsidR="00EE0470" w:rsidRPr="004B3A9C" w:rsidRDefault="00EE0470" w:rsidP="00EE0470">
      <w:pPr>
        <w:pStyle w:val="ListeParagraf"/>
        <w:numPr>
          <w:ilvl w:val="0"/>
          <w:numId w:val="3"/>
        </w:numPr>
        <w:spacing w:after="120" w:line="259" w:lineRule="auto"/>
        <w:ind w:left="0" w:firstLine="709"/>
        <w:rPr>
          <w:sz w:val="26"/>
          <w:szCs w:val="26"/>
        </w:rPr>
      </w:pPr>
      <w:r w:rsidRPr="004B3A9C">
        <w:rPr>
          <w:sz w:val="26"/>
          <w:szCs w:val="26"/>
        </w:rPr>
        <w:t>Stratejik planlama ekiplerine eğitimler düzenlenmesi</w:t>
      </w:r>
    </w:p>
    <w:p w:rsidR="00EE0470" w:rsidRPr="004B3A9C" w:rsidRDefault="00EE0470" w:rsidP="00EE0470">
      <w:pPr>
        <w:pStyle w:val="ListeParagraf"/>
        <w:numPr>
          <w:ilvl w:val="0"/>
          <w:numId w:val="3"/>
        </w:numPr>
        <w:spacing w:after="120" w:line="259" w:lineRule="auto"/>
        <w:ind w:left="0" w:firstLine="709"/>
        <w:rPr>
          <w:sz w:val="26"/>
          <w:szCs w:val="26"/>
        </w:rPr>
      </w:pPr>
      <w:r w:rsidRPr="004B3A9C">
        <w:rPr>
          <w:sz w:val="26"/>
          <w:szCs w:val="26"/>
        </w:rPr>
        <w:t>Stratejik plan hazırlama takviminin oluşturulması</w:t>
      </w:r>
    </w:p>
    <w:p w:rsidR="00EE0470" w:rsidRPr="004B3A9C" w:rsidRDefault="00EE0470" w:rsidP="00EE0470">
      <w:pPr>
        <w:rPr>
          <w:sz w:val="26"/>
          <w:szCs w:val="26"/>
        </w:rPr>
      </w:pPr>
      <w:r w:rsidRPr="004B3A9C">
        <w:rPr>
          <w:sz w:val="26"/>
          <w:szCs w:val="26"/>
        </w:rPr>
        <w:t>Müdürlüğümüzün 2024-2028 stratejik planın hazırlanmasında tüm tarafların görüş ve önerileri ile eğitim önceliklerinin plana yansıtılabilmesi için geniş katılım sağlayacak bir model benimsenmiştir. Bu amaca ulaşabilmek için farklı fikirlerin plan metninde yer almasına ve</w:t>
      </w:r>
      <w:r w:rsidRPr="0085049B">
        <w:rPr>
          <w:sz w:val="26"/>
          <w:szCs w:val="26"/>
        </w:rPr>
        <w:t xml:space="preserve"> </w:t>
      </w:r>
      <w:r w:rsidRPr="004B3A9C">
        <w:rPr>
          <w:sz w:val="26"/>
          <w:szCs w:val="26"/>
        </w:rPr>
        <w:t>değerlendirilmesine özen gösterilmeye çalışılmıştır. Stratejik plan temel yapısı Müdürlüğümüz Stratejik Planlama Üst Kurulu tarafında</w:t>
      </w:r>
      <w:r>
        <w:rPr>
          <w:sz w:val="26"/>
          <w:szCs w:val="26"/>
        </w:rPr>
        <w:t xml:space="preserve">n kabul edilen Müdürlük Vizyonuna </w:t>
      </w:r>
      <w:r w:rsidRPr="004B3A9C">
        <w:rPr>
          <w:sz w:val="26"/>
          <w:szCs w:val="26"/>
        </w:rPr>
        <w:t>ulaşabilmek amacıyla eğitimin üç temel bölümü (erişim, kalite, kapasite) ile paydaşların görüş ve önerilerini baz alır nitelikte oluşturulmuştur.</w:t>
      </w:r>
    </w:p>
    <w:p w:rsidR="00EE0470" w:rsidRDefault="00EE0470" w:rsidP="00EE0470">
      <w:pPr>
        <w:rPr>
          <w:sz w:val="26"/>
          <w:szCs w:val="26"/>
        </w:rPr>
      </w:pPr>
    </w:p>
    <w:p w:rsidR="00EE0470" w:rsidRDefault="00EE0470" w:rsidP="00EE0470">
      <w:pPr>
        <w:rPr>
          <w:sz w:val="26"/>
          <w:szCs w:val="26"/>
        </w:rPr>
      </w:pPr>
    </w:p>
    <w:p w:rsidR="00EE0470" w:rsidRDefault="00EE0470" w:rsidP="00EE0470">
      <w:pPr>
        <w:rPr>
          <w:sz w:val="26"/>
          <w:szCs w:val="26"/>
        </w:rPr>
      </w:pPr>
    </w:p>
    <w:p w:rsidR="00EE0470" w:rsidRDefault="00EE0470" w:rsidP="00EE0470">
      <w:pPr>
        <w:rPr>
          <w:sz w:val="26"/>
          <w:szCs w:val="26"/>
        </w:rPr>
      </w:pPr>
    </w:p>
    <w:p w:rsidR="00EE0470" w:rsidRDefault="00EE0470" w:rsidP="00EE0470">
      <w:pPr>
        <w:rPr>
          <w:sz w:val="26"/>
          <w:szCs w:val="26"/>
        </w:rPr>
      </w:pPr>
    </w:p>
    <w:p w:rsidR="00EE0470" w:rsidRDefault="00EE0470" w:rsidP="00EE0470">
      <w:pPr>
        <w:rPr>
          <w:sz w:val="26"/>
          <w:szCs w:val="26"/>
        </w:rPr>
      </w:pPr>
    </w:p>
    <w:p w:rsidR="00EE0470" w:rsidRDefault="00EE0470" w:rsidP="00EE0470">
      <w:pPr>
        <w:rPr>
          <w:sz w:val="26"/>
          <w:szCs w:val="26"/>
        </w:rPr>
      </w:pPr>
    </w:p>
    <w:p w:rsidR="00EE0470" w:rsidRDefault="00EE0470" w:rsidP="00EE0470">
      <w:pPr>
        <w:rPr>
          <w:sz w:val="26"/>
          <w:szCs w:val="26"/>
        </w:rPr>
      </w:pPr>
    </w:p>
    <w:p w:rsidR="00EE0470" w:rsidRDefault="00EE0470" w:rsidP="00EE0470">
      <w:pPr>
        <w:rPr>
          <w:sz w:val="26"/>
          <w:szCs w:val="26"/>
        </w:rPr>
      </w:pPr>
    </w:p>
    <w:p w:rsidR="00EE0470" w:rsidRDefault="00EE0470" w:rsidP="00EE0470">
      <w:pPr>
        <w:rPr>
          <w:sz w:val="26"/>
          <w:szCs w:val="26"/>
        </w:rPr>
      </w:pPr>
    </w:p>
    <w:p w:rsidR="00EE0470" w:rsidRDefault="00EE0470" w:rsidP="00EE0470">
      <w:pPr>
        <w:rPr>
          <w:sz w:val="26"/>
          <w:szCs w:val="26"/>
        </w:rPr>
      </w:pPr>
      <w:r>
        <w:rPr>
          <w:sz w:val="26"/>
          <w:szCs w:val="26"/>
        </w:rPr>
        <w:lastRenderedPageBreak/>
        <w:t xml:space="preserve">                                </w:t>
      </w:r>
      <w:r w:rsidR="00364EFF" w:rsidRPr="004B3A9C">
        <w:rPr>
          <w:noProof/>
          <w:lang w:eastAsia="tr-TR"/>
        </w:rPr>
        <w:drawing>
          <wp:inline distT="0" distB="0" distL="0" distR="0" wp14:anchorId="142336CF" wp14:editId="25FA612B">
            <wp:extent cx="5581650" cy="4076700"/>
            <wp:effectExtent l="0" t="19050" r="0" b="76200"/>
            <wp:docPr id="44" name="Diyagram 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Pr>
          <w:sz w:val="26"/>
          <w:szCs w:val="26"/>
        </w:rPr>
        <w:t xml:space="preserve">    </w:t>
      </w:r>
    </w:p>
    <w:p w:rsidR="00364EFF" w:rsidRPr="004B3A9C" w:rsidRDefault="00364EFF" w:rsidP="00364EFF">
      <w:pPr>
        <w:pStyle w:val="ResimYazs"/>
        <w:spacing w:before="240" w:after="120"/>
        <w:jc w:val="center"/>
        <w:rPr>
          <w:rFonts w:asciiTheme="minorHAnsi" w:hAnsiTheme="minorHAnsi"/>
          <w:i w:val="0"/>
          <w:color w:val="auto"/>
          <w:sz w:val="22"/>
          <w:szCs w:val="22"/>
        </w:rPr>
      </w:pPr>
      <w:bookmarkStart w:id="16" w:name="_Toc532154651"/>
      <w:bookmarkStart w:id="17" w:name="_Toc11922073"/>
      <w:r w:rsidRPr="004B3A9C">
        <w:rPr>
          <w:rFonts w:asciiTheme="minorHAnsi" w:hAnsiTheme="minorHAnsi"/>
          <w:b/>
          <w:i w:val="0"/>
          <w:color w:val="auto"/>
          <w:sz w:val="22"/>
          <w:szCs w:val="22"/>
        </w:rPr>
        <w:t xml:space="preserve">Şekil </w:t>
      </w:r>
      <w:r w:rsidRPr="004B3A9C">
        <w:rPr>
          <w:rFonts w:asciiTheme="minorHAnsi" w:hAnsiTheme="minorHAnsi"/>
          <w:b/>
          <w:i w:val="0"/>
          <w:color w:val="auto"/>
          <w:sz w:val="22"/>
          <w:szCs w:val="22"/>
        </w:rPr>
        <w:fldChar w:fldCharType="begin"/>
      </w:r>
      <w:r w:rsidRPr="004B3A9C">
        <w:rPr>
          <w:rFonts w:asciiTheme="minorHAnsi" w:hAnsiTheme="minorHAnsi"/>
          <w:b/>
          <w:i w:val="0"/>
          <w:color w:val="auto"/>
          <w:sz w:val="22"/>
          <w:szCs w:val="22"/>
        </w:rPr>
        <w:instrText xml:space="preserve"> SEQ Şekil \* ARABIC </w:instrText>
      </w:r>
      <w:r w:rsidRPr="004B3A9C">
        <w:rPr>
          <w:rFonts w:asciiTheme="minorHAnsi" w:hAnsiTheme="minorHAnsi"/>
          <w:b/>
          <w:i w:val="0"/>
          <w:color w:val="auto"/>
          <w:sz w:val="22"/>
          <w:szCs w:val="22"/>
        </w:rPr>
        <w:fldChar w:fldCharType="separate"/>
      </w:r>
      <w:r w:rsidR="00460122">
        <w:rPr>
          <w:rFonts w:asciiTheme="minorHAnsi" w:hAnsiTheme="minorHAnsi"/>
          <w:b/>
          <w:i w:val="0"/>
          <w:noProof/>
          <w:color w:val="auto"/>
          <w:sz w:val="22"/>
          <w:szCs w:val="22"/>
        </w:rPr>
        <w:t>1</w:t>
      </w:r>
      <w:r w:rsidRPr="004B3A9C">
        <w:rPr>
          <w:rFonts w:asciiTheme="minorHAnsi" w:hAnsiTheme="minorHAnsi"/>
          <w:b/>
          <w:i w:val="0"/>
          <w:color w:val="auto"/>
          <w:sz w:val="22"/>
          <w:szCs w:val="22"/>
        </w:rPr>
        <w:fldChar w:fldCharType="end"/>
      </w:r>
      <w:r w:rsidRPr="004B3A9C">
        <w:rPr>
          <w:rFonts w:asciiTheme="minorHAnsi" w:hAnsiTheme="minorHAnsi"/>
          <w:b/>
          <w:i w:val="0"/>
          <w:color w:val="auto"/>
          <w:sz w:val="22"/>
          <w:szCs w:val="22"/>
        </w:rPr>
        <w:t xml:space="preserve">: </w:t>
      </w:r>
      <w:r w:rsidRPr="004B3A9C">
        <w:rPr>
          <w:rFonts w:asciiTheme="minorHAnsi" w:hAnsiTheme="minorHAnsi"/>
          <w:i w:val="0"/>
          <w:color w:val="auto"/>
          <w:sz w:val="22"/>
          <w:szCs w:val="22"/>
        </w:rPr>
        <w:t>Stratejik Plan Oluşum Şeması</w:t>
      </w:r>
      <w:bookmarkEnd w:id="16"/>
      <w:bookmarkEnd w:id="17"/>
    </w:p>
    <w:p w:rsidR="00364EFF" w:rsidRPr="004B3A9C" w:rsidRDefault="00364EFF" w:rsidP="00364EFF">
      <w:pPr>
        <w:ind w:firstLine="709"/>
        <w:rPr>
          <w:rFonts w:eastAsia="Calibri"/>
          <w:sz w:val="26"/>
          <w:szCs w:val="26"/>
        </w:rPr>
      </w:pPr>
      <w:r w:rsidRPr="004B3A9C">
        <w:rPr>
          <w:rFonts w:eastAsia="Calibri"/>
          <w:sz w:val="26"/>
          <w:szCs w:val="26"/>
        </w:rPr>
        <w:t>2024-2028 Stratejik Plan çalışmalarının başladığı 06/10/2022 tarihinde Millî Eğitim Bakanlığı Strateji Geliştirme Başkanlığı tarafından onaylanan ve yayımlanan 2022/21 sayılı genelge ile müdürlüğümüz birimlerine duyurulmuştur. Birimlerin çalışmalara azami katılım ve desteklerinin, açıklama yazısı ve ekler doğrultusundaki dokümanlardan faydalanılarak yapılması sağlanmıştır.</w:t>
      </w:r>
    </w:p>
    <w:p w:rsidR="00364EFF" w:rsidRPr="004B3A9C" w:rsidRDefault="00364EFF" w:rsidP="00364EFF">
      <w:pPr>
        <w:ind w:firstLine="709"/>
        <w:rPr>
          <w:rFonts w:eastAsia="Calibri"/>
          <w:sz w:val="26"/>
          <w:szCs w:val="26"/>
        </w:rPr>
      </w:pPr>
      <w:r w:rsidRPr="004B3A9C">
        <w:rPr>
          <w:rFonts w:eastAsia="Calibri"/>
          <w:sz w:val="26"/>
          <w:szCs w:val="26"/>
        </w:rPr>
        <w:t>Stratejik Pl</w:t>
      </w:r>
      <w:r>
        <w:rPr>
          <w:rFonts w:eastAsia="Calibri"/>
          <w:sz w:val="26"/>
          <w:szCs w:val="26"/>
        </w:rPr>
        <w:t>anlama Ekibi ilk toplantısını 20/12/2023</w:t>
      </w:r>
      <w:r w:rsidRPr="004B3A9C">
        <w:rPr>
          <w:rFonts w:eastAsia="Calibri"/>
          <w:sz w:val="26"/>
          <w:szCs w:val="26"/>
        </w:rPr>
        <w:t xml:space="preserve"> tarihinde ikinci toplantısını</w:t>
      </w:r>
      <w:r>
        <w:rPr>
          <w:rFonts w:eastAsia="Calibri"/>
          <w:sz w:val="26"/>
          <w:szCs w:val="26"/>
        </w:rPr>
        <w:t xml:space="preserve"> 27 Aralık</w:t>
      </w:r>
      <w:r w:rsidRPr="004B3A9C">
        <w:rPr>
          <w:rFonts w:eastAsia="Calibri"/>
          <w:sz w:val="26"/>
          <w:szCs w:val="26"/>
        </w:rPr>
        <w:t xml:space="preserve"> 2023 tarihinde gerçekleştirmiş; misyon, vizyon, </w:t>
      </w:r>
      <w:r w:rsidRPr="004B3A9C">
        <w:rPr>
          <w:sz w:val="26"/>
          <w:szCs w:val="26"/>
          <w:lang w:bidi="tr-TR"/>
        </w:rPr>
        <w:t xml:space="preserve">amaç ve hedeflerimizin müdürlüğümüz statüsüne uygun olması hususunda genel çerçeve belirlenmiştir. Ayrıca, Birim Stratejik Plan Hazırlık Ekiplerine stratejik plan hazırlık sürecine ilişkin bilgilendirme yapılmış, müdürlüğümüzün güçlü ve zayıf yönleri ile dış etkenlere bağlı ortaya çıkan fırsatlar ve tehditler konusunda eğitim verilmiştir. Diğer taraftan, paydaş analizleri kapsamında, iç ve dış paydaşların görüşlerini alabilmek için anket </w:t>
      </w:r>
      <w:r>
        <w:rPr>
          <w:sz w:val="26"/>
          <w:szCs w:val="26"/>
          <w:lang w:bidi="tr-TR"/>
        </w:rPr>
        <w:t>çalışması yapılmıştır</w:t>
      </w:r>
      <w:r w:rsidRPr="004B3A9C">
        <w:rPr>
          <w:sz w:val="26"/>
          <w:szCs w:val="26"/>
          <w:lang w:bidi="tr-TR"/>
        </w:rPr>
        <w:t>. Müdürlüğümüzün faaliyet</w:t>
      </w:r>
      <w:r w:rsidRPr="004B3A9C">
        <w:rPr>
          <w:rFonts w:eastAsia="Calibri"/>
          <w:sz w:val="26"/>
          <w:szCs w:val="26"/>
        </w:rPr>
        <w:t xml:space="preserve"> alanlarını düzenleyen mevzuatın sınırlarının çizilmesi, bu yasal yükümlülüklere ilişkin tespit ve ihtiyaçların belirlenmesi çalışması, müdürlüğümüzün birimlerinden alınan bilgi ve öneriler çerçevesinde gerçekleştirilmiştir.</w:t>
      </w:r>
    </w:p>
    <w:p w:rsidR="00364EFF" w:rsidRDefault="00364EFF" w:rsidP="00EE0470">
      <w:pPr>
        <w:rPr>
          <w:sz w:val="26"/>
          <w:szCs w:val="26"/>
        </w:rPr>
      </w:pPr>
    </w:p>
    <w:p w:rsidR="00EE0470" w:rsidRDefault="00364EFF" w:rsidP="00EE0470">
      <w:pPr>
        <w:rPr>
          <w:sz w:val="26"/>
          <w:szCs w:val="26"/>
        </w:rPr>
      </w:pPr>
      <w:r w:rsidRPr="004B3A9C">
        <w:rPr>
          <w:noProof/>
          <w:lang w:eastAsia="tr-TR"/>
        </w:rPr>
        <w:lastRenderedPageBreak/>
        <mc:AlternateContent>
          <mc:Choice Requires="wpg">
            <w:drawing>
              <wp:inline distT="0" distB="0" distL="0" distR="0" wp14:anchorId="14E8022C" wp14:editId="23A80B62">
                <wp:extent cx="5924550" cy="8229600"/>
                <wp:effectExtent l="38100" t="0" r="19050" b="19050"/>
                <wp:docPr id="31510973" name="Gr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0" cy="8229600"/>
                          <a:chOff x="-3268" y="1712"/>
                          <a:chExt cx="50300" cy="57638"/>
                        </a:xfrm>
                      </wpg:grpSpPr>
                      <wpg:grpSp>
                        <wpg:cNvPr id="2018042427" name="Grup 16"/>
                        <wpg:cNvGrpSpPr>
                          <a:grpSpLocks/>
                        </wpg:cNvGrpSpPr>
                        <wpg:grpSpPr bwMode="auto">
                          <a:xfrm>
                            <a:off x="-3268" y="1712"/>
                            <a:ext cx="50300" cy="57638"/>
                            <a:chOff x="-4182" y="2079"/>
                            <a:chExt cx="64354" cy="69962"/>
                          </a:xfrm>
                        </wpg:grpSpPr>
                        <wps:wsp>
                          <wps:cNvPr id="952844082" name="Dikdörtgen 18"/>
                          <wps:cNvSpPr>
                            <a:spLocks noChangeArrowheads="1"/>
                          </wps:cNvSpPr>
                          <wps:spPr bwMode="auto">
                            <a:xfrm>
                              <a:off x="-1257" y="10572"/>
                              <a:ext cx="61429" cy="12139"/>
                            </a:xfrm>
                            <a:prstGeom prst="rect">
                              <a:avLst/>
                            </a:prstGeom>
                            <a:solidFill>
                              <a:srgbClr val="9BBB59"/>
                            </a:solidFill>
                            <a:ln w="25400">
                              <a:solidFill>
                                <a:srgbClr val="71893F"/>
                              </a:solidFill>
                              <a:miter lim="800000"/>
                              <a:headEnd/>
                              <a:tailEnd/>
                            </a:ln>
                          </wps:spPr>
                          <wps:txbx>
                            <w:txbxContent>
                              <w:p w:rsidR="00445913" w:rsidRPr="007D0AD3" w:rsidRDefault="00445913" w:rsidP="00364EFF">
                                <w:pPr>
                                  <w:jc w:val="center"/>
                                  <w:rPr>
                                    <w:b/>
                                    <w:color w:val="FFFFFF" w:themeColor="background1"/>
                                    <w:sz w:val="20"/>
                                    <w:szCs w:val="20"/>
                                  </w:rPr>
                                </w:pPr>
                                <w:r w:rsidRPr="007D0AD3">
                                  <w:rPr>
                                    <w:b/>
                                    <w:color w:val="FFFFFF" w:themeColor="background1"/>
                                    <w:sz w:val="20"/>
                                    <w:szCs w:val="20"/>
                                  </w:rPr>
                                  <w:t>Durum Analizi</w:t>
                                </w:r>
                              </w:p>
                            </w:txbxContent>
                          </wps:txbx>
                          <wps:bodyPr rot="0" vert="horz" wrap="square" lIns="91440" tIns="45720" rIns="91440" bIns="45720" anchor="t" anchorCtr="0" upright="1">
                            <a:noAutofit/>
                          </wps:bodyPr>
                        </wps:wsp>
                        <wps:wsp>
                          <wps:cNvPr id="2147269392" name="Dikdörtgen 17"/>
                          <wps:cNvSpPr>
                            <a:spLocks noChangeArrowheads="1"/>
                          </wps:cNvSpPr>
                          <wps:spPr bwMode="auto">
                            <a:xfrm>
                              <a:off x="12274" y="2079"/>
                              <a:ext cx="33890" cy="6494"/>
                            </a:xfrm>
                            <a:prstGeom prst="rect">
                              <a:avLst/>
                            </a:prstGeom>
                            <a:solidFill>
                              <a:srgbClr val="8064A2"/>
                            </a:solidFill>
                            <a:ln w="25400">
                              <a:solidFill>
                                <a:srgbClr val="5C4776"/>
                              </a:solidFill>
                              <a:miter lim="800000"/>
                              <a:headEnd/>
                              <a:tailEnd/>
                            </a:ln>
                          </wps:spPr>
                          <wps:txbx>
                            <w:txbxContent>
                              <w:p w:rsidR="00445913" w:rsidRPr="007D0AD3" w:rsidRDefault="00445913" w:rsidP="00364EFF">
                                <w:pPr>
                                  <w:shd w:val="clear" w:color="auto" w:fill="000000" w:themeFill="text1"/>
                                  <w:spacing w:after="0" w:line="240" w:lineRule="auto"/>
                                  <w:jc w:val="center"/>
                                  <w:rPr>
                                    <w:b/>
                                    <w:color w:val="FFFFFF" w:themeColor="background1"/>
                                    <w:sz w:val="20"/>
                                    <w:szCs w:val="20"/>
                                  </w:rPr>
                                </w:pPr>
                                <w:r w:rsidRPr="007D0AD3">
                                  <w:rPr>
                                    <w:b/>
                                    <w:color w:val="FFFFFF" w:themeColor="background1"/>
                                    <w:sz w:val="20"/>
                                    <w:szCs w:val="20"/>
                                  </w:rPr>
                                  <w:t>Hazırlık Programının Oluşturulması</w:t>
                                </w:r>
                              </w:p>
                              <w:p w:rsidR="00445913" w:rsidRPr="007D0AD3" w:rsidRDefault="00445913" w:rsidP="00364EFF">
                                <w:pPr>
                                  <w:shd w:val="clear" w:color="auto" w:fill="000000" w:themeFill="text1"/>
                                  <w:spacing w:after="0" w:line="240" w:lineRule="auto"/>
                                  <w:jc w:val="center"/>
                                  <w:rPr>
                                    <w:color w:val="FFFFFF" w:themeColor="background1"/>
                                    <w:sz w:val="20"/>
                                    <w:szCs w:val="20"/>
                                  </w:rPr>
                                </w:pPr>
                                <w:r w:rsidRPr="007D0AD3">
                                  <w:rPr>
                                    <w:color w:val="FFFFFF" w:themeColor="background1"/>
                                    <w:sz w:val="20"/>
                                    <w:szCs w:val="20"/>
                                  </w:rPr>
                                  <w:t>Stratejik Planlama Yöntem ve Kapsamı</w:t>
                                </w:r>
                              </w:p>
                              <w:p w:rsidR="00445913" w:rsidRPr="007D0AD3" w:rsidRDefault="00445913" w:rsidP="00364EFF">
                                <w:pPr>
                                  <w:shd w:val="clear" w:color="auto" w:fill="000000" w:themeFill="text1"/>
                                  <w:spacing w:after="0" w:line="240" w:lineRule="auto"/>
                                  <w:jc w:val="center"/>
                                  <w:rPr>
                                    <w:color w:val="FFFFFF" w:themeColor="background1"/>
                                    <w:sz w:val="20"/>
                                    <w:szCs w:val="20"/>
                                  </w:rPr>
                                </w:pPr>
                                <w:r w:rsidRPr="007D0AD3">
                                  <w:rPr>
                                    <w:color w:val="FFFFFF" w:themeColor="background1"/>
                                    <w:sz w:val="20"/>
                                    <w:szCs w:val="20"/>
                                  </w:rPr>
                                  <w:t>Stratejik Plan Ekip ve Kurulları</w:t>
                                </w:r>
                              </w:p>
                              <w:p w:rsidR="00445913" w:rsidRPr="007D0AD3" w:rsidRDefault="00445913" w:rsidP="00364EFF">
                                <w:pPr>
                                  <w:shd w:val="clear" w:color="auto" w:fill="000000" w:themeFill="text1"/>
                                  <w:jc w:val="center"/>
                                  <w:rPr>
                                    <w:color w:val="FFFFFF" w:themeColor="background1"/>
                                    <w:sz w:val="20"/>
                                    <w:szCs w:val="20"/>
                                  </w:rPr>
                                </w:pPr>
                                <w:r w:rsidRPr="007D0AD3">
                                  <w:rPr>
                                    <w:color w:val="FFFFFF" w:themeColor="background1"/>
                                    <w:sz w:val="20"/>
                                    <w:szCs w:val="20"/>
                                  </w:rPr>
                                  <w:t>Stratejik Planlama İş Takvimi</w:t>
                                </w:r>
                              </w:p>
                            </w:txbxContent>
                          </wps:txbx>
                          <wps:bodyPr rot="0" vert="horz" wrap="square" lIns="91440" tIns="45720" rIns="91440" bIns="45720" anchor="t" anchorCtr="0" upright="1">
                            <a:noAutofit/>
                          </wps:bodyPr>
                        </wps:wsp>
                        <wps:wsp>
                          <wps:cNvPr id="1843426972" name="Dikdörtgen 19"/>
                          <wps:cNvSpPr>
                            <a:spLocks noChangeArrowheads="1"/>
                          </wps:cNvSpPr>
                          <wps:spPr bwMode="auto">
                            <a:xfrm>
                              <a:off x="0" y="13284"/>
                              <a:ext cx="9717" cy="9427"/>
                            </a:xfrm>
                            <a:prstGeom prst="rect">
                              <a:avLst/>
                            </a:prstGeom>
                            <a:solidFill>
                              <a:srgbClr val="4F81BD"/>
                            </a:solidFill>
                            <a:ln w="25400">
                              <a:solidFill>
                                <a:srgbClr val="385D8A"/>
                              </a:solidFill>
                              <a:miter lim="800000"/>
                              <a:headEnd/>
                              <a:tailEnd/>
                            </a:ln>
                          </wps:spPr>
                          <wps:txbx>
                            <w:txbxContent>
                              <w:p w:rsidR="00445913" w:rsidRPr="007D0AD3" w:rsidRDefault="00445913" w:rsidP="00364EFF">
                                <w:pPr>
                                  <w:jc w:val="center"/>
                                  <w:rPr>
                                    <w:color w:val="FFFFFF" w:themeColor="background1"/>
                                    <w:sz w:val="20"/>
                                    <w:szCs w:val="20"/>
                                  </w:rPr>
                                </w:pPr>
                              </w:p>
                              <w:p w:rsidR="00445913" w:rsidRPr="007D0AD3" w:rsidRDefault="00445913" w:rsidP="00364EFF">
                                <w:pPr>
                                  <w:shd w:val="clear" w:color="auto" w:fill="000000" w:themeFill="text1"/>
                                  <w:jc w:val="center"/>
                                  <w:rPr>
                                    <w:color w:val="FFFFFF" w:themeColor="background1"/>
                                    <w:sz w:val="20"/>
                                    <w:szCs w:val="20"/>
                                  </w:rPr>
                                </w:pPr>
                              </w:p>
                              <w:p w:rsidR="00445913" w:rsidRPr="007D0AD3" w:rsidRDefault="00445913" w:rsidP="00364EFF">
                                <w:pPr>
                                  <w:shd w:val="clear" w:color="auto" w:fill="000000" w:themeFill="text1"/>
                                  <w:jc w:val="center"/>
                                  <w:rPr>
                                    <w:color w:val="FFFFFF" w:themeColor="background1"/>
                                    <w:sz w:val="20"/>
                                    <w:szCs w:val="20"/>
                                  </w:rPr>
                                </w:pPr>
                                <w:r w:rsidRPr="007D0AD3">
                                  <w:rPr>
                                    <w:color w:val="FFFFFF" w:themeColor="background1"/>
                                    <w:sz w:val="20"/>
                                    <w:szCs w:val="20"/>
                                  </w:rPr>
                                  <w:t>Tarihi Gelişim</w:t>
                                </w:r>
                              </w:p>
                            </w:txbxContent>
                          </wps:txbx>
                          <wps:bodyPr rot="0" vert="horz" wrap="square" lIns="91440" tIns="45720" rIns="91440" bIns="45720" anchor="t" anchorCtr="0" upright="1">
                            <a:noAutofit/>
                          </wps:bodyPr>
                        </wps:wsp>
                        <wps:wsp>
                          <wps:cNvPr id="2062471488" name="Dikdörtgen 20"/>
                          <wps:cNvSpPr>
                            <a:spLocks noChangeArrowheads="1"/>
                          </wps:cNvSpPr>
                          <wps:spPr bwMode="auto">
                            <a:xfrm>
                              <a:off x="9699" y="13285"/>
                              <a:ext cx="11201" cy="9426"/>
                            </a:xfrm>
                            <a:prstGeom prst="rect">
                              <a:avLst/>
                            </a:prstGeom>
                            <a:solidFill>
                              <a:srgbClr val="4BACC6"/>
                            </a:solidFill>
                            <a:ln w="25400">
                              <a:solidFill>
                                <a:srgbClr val="357D91"/>
                              </a:solidFill>
                              <a:miter lim="800000"/>
                              <a:headEnd/>
                              <a:tailEnd/>
                            </a:ln>
                          </wps:spPr>
                          <wps:txbx>
                            <w:txbxContent>
                              <w:p w:rsidR="00445913" w:rsidRPr="007D0AD3" w:rsidRDefault="00445913" w:rsidP="00364EFF">
                                <w:pPr>
                                  <w:jc w:val="center"/>
                                  <w:rPr>
                                    <w:color w:val="FFFFFF" w:themeColor="background1"/>
                                    <w:sz w:val="20"/>
                                    <w:szCs w:val="20"/>
                                  </w:rPr>
                                </w:pPr>
                              </w:p>
                              <w:p w:rsidR="00445913" w:rsidRPr="007D0AD3" w:rsidRDefault="00445913" w:rsidP="00364EFF">
                                <w:pPr>
                                  <w:shd w:val="clear" w:color="auto" w:fill="000000" w:themeFill="text1"/>
                                  <w:jc w:val="center"/>
                                  <w:rPr>
                                    <w:color w:val="FFFFFF" w:themeColor="background1"/>
                                    <w:sz w:val="20"/>
                                    <w:szCs w:val="20"/>
                                  </w:rPr>
                                </w:pPr>
                              </w:p>
                              <w:p w:rsidR="00445913" w:rsidRPr="007D0AD3" w:rsidRDefault="00445913" w:rsidP="00364EFF">
                                <w:pPr>
                                  <w:shd w:val="clear" w:color="auto" w:fill="000000" w:themeFill="text1"/>
                                  <w:jc w:val="center"/>
                                  <w:rPr>
                                    <w:color w:val="FFFFFF" w:themeColor="background1"/>
                                    <w:sz w:val="20"/>
                                    <w:szCs w:val="20"/>
                                  </w:rPr>
                                </w:pPr>
                                <w:r w:rsidRPr="007D0AD3">
                                  <w:rPr>
                                    <w:color w:val="FFFFFF" w:themeColor="background1"/>
                                    <w:sz w:val="20"/>
                                    <w:szCs w:val="20"/>
                                  </w:rPr>
                                  <w:t>Mevzuat Analizi</w:t>
                                </w:r>
                              </w:p>
                            </w:txbxContent>
                          </wps:txbx>
                          <wps:bodyPr rot="0" vert="horz" wrap="square" lIns="91440" tIns="45720" rIns="91440" bIns="45720" anchor="t" anchorCtr="0" upright="1">
                            <a:noAutofit/>
                          </wps:bodyPr>
                        </wps:wsp>
                        <wps:wsp>
                          <wps:cNvPr id="320868356" name="Dikdörtgen 21"/>
                          <wps:cNvSpPr>
                            <a:spLocks noChangeArrowheads="1"/>
                          </wps:cNvSpPr>
                          <wps:spPr bwMode="auto">
                            <a:xfrm>
                              <a:off x="20908" y="13285"/>
                              <a:ext cx="11201" cy="9426"/>
                            </a:xfrm>
                            <a:prstGeom prst="rect">
                              <a:avLst/>
                            </a:prstGeom>
                            <a:solidFill>
                              <a:srgbClr val="F79646"/>
                            </a:solidFill>
                            <a:ln w="25400">
                              <a:solidFill>
                                <a:srgbClr val="B66D31"/>
                              </a:solidFill>
                              <a:miter lim="800000"/>
                              <a:headEnd/>
                              <a:tailEnd/>
                            </a:ln>
                          </wps:spPr>
                          <wps:txbx>
                            <w:txbxContent>
                              <w:p w:rsidR="00445913" w:rsidRPr="007D0AD3" w:rsidRDefault="00445913" w:rsidP="00364EFF">
                                <w:pPr>
                                  <w:shd w:val="clear" w:color="auto" w:fill="000000" w:themeFill="text1"/>
                                  <w:jc w:val="center"/>
                                  <w:rPr>
                                    <w:color w:val="FFFFFF" w:themeColor="background1"/>
                                    <w:sz w:val="20"/>
                                    <w:szCs w:val="20"/>
                                  </w:rPr>
                                </w:pPr>
                              </w:p>
                              <w:p w:rsidR="00445913" w:rsidRPr="007D0AD3" w:rsidRDefault="00445913" w:rsidP="00364EFF">
                                <w:pPr>
                                  <w:shd w:val="clear" w:color="auto" w:fill="000000" w:themeFill="text1"/>
                                  <w:jc w:val="center"/>
                                  <w:rPr>
                                    <w:color w:val="FFFFFF" w:themeColor="background1"/>
                                    <w:sz w:val="20"/>
                                    <w:szCs w:val="20"/>
                                  </w:rPr>
                                </w:pPr>
                                <w:r w:rsidRPr="007D0AD3">
                                  <w:rPr>
                                    <w:color w:val="FFFFFF" w:themeColor="background1"/>
                                    <w:sz w:val="20"/>
                                    <w:szCs w:val="20"/>
                                  </w:rPr>
                                  <w:t>Faaliyet Alanları ile Sunulan Hizmetler</w:t>
                                </w:r>
                              </w:p>
                            </w:txbxContent>
                          </wps:txbx>
                          <wps:bodyPr rot="0" vert="horz" wrap="square" lIns="91440" tIns="45720" rIns="91440" bIns="45720" anchor="t" anchorCtr="0" upright="1">
                            <a:noAutofit/>
                          </wps:bodyPr>
                        </wps:wsp>
                        <wps:wsp>
                          <wps:cNvPr id="1879576702" name="Dikdörtgen 22"/>
                          <wps:cNvSpPr>
                            <a:spLocks noChangeArrowheads="1"/>
                          </wps:cNvSpPr>
                          <wps:spPr bwMode="auto">
                            <a:xfrm>
                              <a:off x="32116" y="13284"/>
                              <a:ext cx="8356" cy="9427"/>
                            </a:xfrm>
                            <a:prstGeom prst="rect">
                              <a:avLst/>
                            </a:prstGeom>
                            <a:solidFill>
                              <a:srgbClr val="4BACC6"/>
                            </a:solidFill>
                            <a:ln w="25400">
                              <a:solidFill>
                                <a:srgbClr val="357D91"/>
                              </a:solidFill>
                              <a:miter lim="800000"/>
                              <a:headEnd/>
                              <a:tailEnd/>
                            </a:ln>
                          </wps:spPr>
                          <wps:txbx>
                            <w:txbxContent>
                              <w:p w:rsidR="00445913" w:rsidRPr="007D0AD3" w:rsidRDefault="00445913" w:rsidP="00364EFF">
                                <w:pPr>
                                  <w:jc w:val="center"/>
                                  <w:rPr>
                                    <w:color w:val="FFFFFF" w:themeColor="background1"/>
                                    <w:sz w:val="20"/>
                                    <w:szCs w:val="20"/>
                                  </w:rPr>
                                </w:pPr>
                              </w:p>
                              <w:p w:rsidR="00445913" w:rsidRPr="007D0AD3" w:rsidRDefault="00445913" w:rsidP="00364EFF">
                                <w:pPr>
                                  <w:shd w:val="clear" w:color="auto" w:fill="000000" w:themeFill="text1"/>
                                  <w:jc w:val="center"/>
                                  <w:rPr>
                                    <w:color w:val="FFFFFF" w:themeColor="background1"/>
                                    <w:sz w:val="20"/>
                                    <w:szCs w:val="20"/>
                                  </w:rPr>
                                </w:pPr>
                              </w:p>
                              <w:p w:rsidR="00445913" w:rsidRPr="007D0AD3" w:rsidRDefault="00445913" w:rsidP="00364EFF">
                                <w:pPr>
                                  <w:shd w:val="clear" w:color="auto" w:fill="000000" w:themeFill="text1"/>
                                  <w:jc w:val="center"/>
                                  <w:rPr>
                                    <w:color w:val="FFFFFF" w:themeColor="background1"/>
                                    <w:sz w:val="20"/>
                                    <w:szCs w:val="20"/>
                                  </w:rPr>
                                </w:pPr>
                                <w:r w:rsidRPr="007D0AD3">
                                  <w:rPr>
                                    <w:color w:val="FFFFFF" w:themeColor="background1"/>
                                    <w:sz w:val="20"/>
                                    <w:szCs w:val="20"/>
                                  </w:rPr>
                                  <w:t>Paydaş Analizi</w:t>
                                </w:r>
                              </w:p>
                            </w:txbxContent>
                          </wps:txbx>
                          <wps:bodyPr rot="0" vert="horz" wrap="square" lIns="91440" tIns="45720" rIns="91440" bIns="45720" anchor="t" anchorCtr="0" upright="1">
                            <a:noAutofit/>
                          </wps:bodyPr>
                        </wps:wsp>
                        <wps:wsp>
                          <wps:cNvPr id="1265286329" name="Dikdörtgen 23"/>
                          <wps:cNvSpPr>
                            <a:spLocks noChangeArrowheads="1"/>
                          </wps:cNvSpPr>
                          <wps:spPr bwMode="auto">
                            <a:xfrm>
                              <a:off x="40471" y="13284"/>
                              <a:ext cx="18440" cy="9427"/>
                            </a:xfrm>
                            <a:prstGeom prst="rect">
                              <a:avLst/>
                            </a:prstGeom>
                            <a:solidFill>
                              <a:srgbClr val="C0504D"/>
                            </a:solidFill>
                            <a:ln w="25400">
                              <a:solidFill>
                                <a:srgbClr val="8C3836"/>
                              </a:solidFill>
                              <a:miter lim="800000"/>
                              <a:headEnd/>
                              <a:tailEnd/>
                            </a:ln>
                          </wps:spPr>
                          <wps:txbx>
                            <w:txbxContent>
                              <w:p w:rsidR="00445913" w:rsidRPr="007D0AD3" w:rsidRDefault="00445913" w:rsidP="00364EFF">
                                <w:pPr>
                                  <w:shd w:val="clear" w:color="auto" w:fill="000000" w:themeFill="text1"/>
                                  <w:spacing w:after="0" w:line="240" w:lineRule="auto"/>
                                  <w:rPr>
                                    <w:color w:val="FFFFFF" w:themeColor="background1"/>
                                    <w:sz w:val="20"/>
                                    <w:szCs w:val="20"/>
                                  </w:rPr>
                                </w:pPr>
                              </w:p>
                              <w:p w:rsidR="00445913" w:rsidRPr="007D0AD3" w:rsidRDefault="00445913" w:rsidP="00364EFF">
                                <w:pPr>
                                  <w:shd w:val="clear" w:color="auto" w:fill="000000" w:themeFill="text1"/>
                                  <w:spacing w:after="0" w:line="240" w:lineRule="auto"/>
                                  <w:rPr>
                                    <w:color w:val="FFFFFF" w:themeColor="background1"/>
                                    <w:sz w:val="20"/>
                                    <w:szCs w:val="20"/>
                                  </w:rPr>
                                </w:pPr>
                                <w:r w:rsidRPr="007D0AD3">
                                  <w:rPr>
                                    <w:color w:val="FFFFFF" w:themeColor="background1"/>
                                    <w:sz w:val="20"/>
                                    <w:szCs w:val="20"/>
                                  </w:rPr>
                                  <w:t>Kurum İçi ve Kurum Dışı Analiz</w:t>
                                </w:r>
                              </w:p>
                              <w:p w:rsidR="00445913" w:rsidRPr="007D0AD3" w:rsidRDefault="00445913" w:rsidP="00364EFF">
                                <w:pPr>
                                  <w:pStyle w:val="ListeParagraf"/>
                                  <w:shd w:val="clear" w:color="auto" w:fill="000000" w:themeFill="text1"/>
                                  <w:spacing w:after="0" w:line="240" w:lineRule="auto"/>
                                  <w:ind w:left="0"/>
                                  <w:rPr>
                                    <w:rFonts w:eastAsia="+mn-ea"/>
                                    <w:color w:val="FFFFFF" w:themeColor="background1"/>
                                    <w:kern w:val="24"/>
                                    <w:sz w:val="20"/>
                                    <w:szCs w:val="20"/>
                                    <w:lang w:eastAsia="tr-TR"/>
                                  </w:rPr>
                                </w:pPr>
                                <w:r w:rsidRPr="007D0AD3">
                                  <w:rPr>
                                    <w:rFonts w:eastAsia="+mn-ea"/>
                                    <w:color w:val="FFFFFF" w:themeColor="background1"/>
                                    <w:kern w:val="24"/>
                                    <w:sz w:val="20"/>
                                    <w:szCs w:val="20"/>
                                    <w:lang w:eastAsia="tr-TR"/>
                                  </w:rPr>
                                  <w:t>.PESTLE Analizi</w:t>
                                </w:r>
                              </w:p>
                              <w:p w:rsidR="00445913" w:rsidRPr="007D0AD3" w:rsidRDefault="00445913" w:rsidP="00364EFF">
                                <w:pPr>
                                  <w:pStyle w:val="ListeParagraf"/>
                                  <w:shd w:val="clear" w:color="auto" w:fill="000000" w:themeFill="text1"/>
                                  <w:spacing w:after="0" w:line="240" w:lineRule="auto"/>
                                  <w:ind w:left="0"/>
                                  <w:rPr>
                                    <w:rFonts w:eastAsia="+mn-ea"/>
                                    <w:color w:val="FFFFFF" w:themeColor="background1"/>
                                    <w:kern w:val="24"/>
                                    <w:sz w:val="20"/>
                                    <w:szCs w:val="20"/>
                                    <w:lang w:eastAsia="tr-TR"/>
                                  </w:rPr>
                                </w:pPr>
                                <w:r w:rsidRPr="007D0AD3">
                                  <w:rPr>
                                    <w:rFonts w:eastAsia="+mn-ea"/>
                                    <w:color w:val="FFFFFF" w:themeColor="background1"/>
                                    <w:kern w:val="24"/>
                                    <w:sz w:val="20"/>
                                    <w:szCs w:val="20"/>
                                    <w:lang w:eastAsia="tr-TR"/>
                                  </w:rPr>
                                  <w:t>.GZFT Analizi</w:t>
                                </w:r>
                              </w:p>
                              <w:p w:rsidR="00445913" w:rsidRPr="007D0AD3" w:rsidRDefault="00445913" w:rsidP="00364EFF">
                                <w:pPr>
                                  <w:pStyle w:val="ListeParagraf"/>
                                  <w:shd w:val="clear" w:color="auto" w:fill="000000" w:themeFill="text1"/>
                                  <w:spacing w:after="0" w:line="240" w:lineRule="auto"/>
                                  <w:ind w:left="0"/>
                                  <w:rPr>
                                    <w:rFonts w:eastAsia="Times New Roman"/>
                                    <w:b/>
                                    <w:color w:val="FFFFFF" w:themeColor="background1"/>
                                    <w:sz w:val="20"/>
                                    <w:szCs w:val="20"/>
                                    <w:lang w:eastAsia="tr-TR"/>
                                  </w:rPr>
                                </w:pPr>
                                <w:r w:rsidRPr="007D0AD3">
                                  <w:rPr>
                                    <w:rFonts w:eastAsia="+mn-ea"/>
                                    <w:color w:val="FFFFFF" w:themeColor="background1"/>
                                    <w:kern w:val="24"/>
                                    <w:sz w:val="20"/>
                                    <w:szCs w:val="20"/>
                                    <w:lang w:eastAsia="tr-TR"/>
                                  </w:rPr>
                                  <w:t>.Üst Politika Belgeleri Analizi</w:t>
                                </w:r>
                              </w:p>
                            </w:txbxContent>
                          </wps:txbx>
                          <wps:bodyPr rot="0" vert="horz" wrap="square" lIns="91440" tIns="45720" rIns="91440" bIns="45720" anchor="t" anchorCtr="0" upright="1">
                            <a:noAutofit/>
                          </wps:bodyPr>
                        </wps:wsp>
                        <wps:wsp>
                          <wps:cNvPr id="1543542292" name="Rectangle 13"/>
                          <wps:cNvSpPr>
                            <a:spLocks noChangeArrowheads="1"/>
                          </wps:cNvSpPr>
                          <wps:spPr bwMode="auto">
                            <a:xfrm>
                              <a:off x="12281" y="24550"/>
                              <a:ext cx="33890" cy="2218"/>
                            </a:xfrm>
                            <a:prstGeom prst="rect">
                              <a:avLst/>
                            </a:prstGeom>
                            <a:solidFill>
                              <a:srgbClr val="4BACC6"/>
                            </a:solidFill>
                            <a:ln w="25400">
                              <a:solidFill>
                                <a:srgbClr val="357D91"/>
                              </a:solidFill>
                              <a:miter lim="800000"/>
                              <a:headEnd/>
                              <a:tailEnd/>
                            </a:ln>
                          </wps:spPr>
                          <wps:txbx>
                            <w:txbxContent>
                              <w:p w:rsidR="00445913" w:rsidRPr="007D0AD3" w:rsidRDefault="00445913" w:rsidP="00364EFF">
                                <w:pPr>
                                  <w:shd w:val="clear" w:color="auto" w:fill="000000" w:themeFill="text1"/>
                                  <w:jc w:val="center"/>
                                  <w:rPr>
                                    <w:color w:val="FFFFFF" w:themeColor="background1"/>
                                    <w:sz w:val="20"/>
                                    <w:szCs w:val="20"/>
                                  </w:rPr>
                                </w:pPr>
                                <w:r w:rsidRPr="007D0AD3">
                                  <w:rPr>
                                    <w:color w:val="FFFFFF" w:themeColor="background1"/>
                                    <w:sz w:val="20"/>
                                    <w:szCs w:val="20"/>
                                  </w:rPr>
                                  <w:t>Sorun ve Gelişim Alanlarının Belirlenmesi</w:t>
                                </w:r>
                              </w:p>
                            </w:txbxContent>
                          </wps:txbx>
                          <wps:bodyPr rot="0" vert="horz" wrap="square" lIns="91440" tIns="45720" rIns="91440" bIns="45720" anchor="t" anchorCtr="0" upright="1">
                            <a:noAutofit/>
                          </wps:bodyPr>
                        </wps:wsp>
                        <wpg:grpSp>
                          <wpg:cNvPr id="90944962" name="Grup 25"/>
                          <wpg:cNvGrpSpPr>
                            <a:grpSpLocks/>
                          </wpg:cNvGrpSpPr>
                          <wpg:grpSpPr bwMode="auto">
                            <a:xfrm>
                              <a:off x="-4182" y="32569"/>
                              <a:ext cx="63731" cy="24941"/>
                              <a:chOff x="-9638" y="-7177"/>
                              <a:chExt cx="63730" cy="24941"/>
                            </a:xfrm>
                          </wpg:grpSpPr>
                          <wps:wsp>
                            <wps:cNvPr id="1265726352" name="İkizkenar Üçgen 26"/>
                            <wps:cNvSpPr>
                              <a:spLocks noChangeArrowheads="1"/>
                            </wps:cNvSpPr>
                            <wps:spPr bwMode="auto">
                              <a:xfrm>
                                <a:off x="-9638" y="-7177"/>
                                <a:ext cx="63730" cy="9158"/>
                              </a:xfrm>
                              <a:prstGeom prst="triangle">
                                <a:avLst>
                                  <a:gd name="adj" fmla="val 50231"/>
                                </a:avLst>
                              </a:prstGeom>
                              <a:solidFill>
                                <a:schemeClr val="accent6">
                                  <a:lumMod val="75000"/>
                                  <a:lumOff val="0"/>
                                </a:schemeClr>
                              </a:solidFill>
                              <a:ln w="25400">
                                <a:solidFill>
                                  <a:srgbClr val="5C4776"/>
                                </a:solidFill>
                                <a:miter lim="800000"/>
                                <a:headEnd/>
                                <a:tailEnd/>
                              </a:ln>
                            </wps:spPr>
                            <wps:txbx>
                              <w:txbxContent>
                                <w:p w:rsidR="00445913" w:rsidRPr="007D0AD3" w:rsidRDefault="00445913" w:rsidP="00364EFF">
                                  <w:pPr>
                                    <w:shd w:val="clear" w:color="auto" w:fill="000000" w:themeFill="text1"/>
                                    <w:jc w:val="center"/>
                                    <w:rPr>
                                      <w:color w:val="FFFFFF" w:themeColor="background1"/>
                                      <w:sz w:val="24"/>
                                      <w:szCs w:val="20"/>
                                    </w:rPr>
                                  </w:pPr>
                                  <w:r w:rsidRPr="007D0AD3">
                                    <w:rPr>
                                      <w:color w:val="FFFFFF" w:themeColor="background1"/>
                                      <w:sz w:val="24"/>
                                      <w:szCs w:val="20"/>
                                    </w:rPr>
                                    <w:t>Misyonun Belirlenmesi</w:t>
                                  </w:r>
                                </w:p>
                              </w:txbxContent>
                            </wps:txbx>
                            <wps:bodyPr rot="0" vert="horz" wrap="square" lIns="91440" tIns="45720" rIns="91440" bIns="45720" anchor="t" anchorCtr="0" upright="1">
                              <a:noAutofit/>
                            </wps:bodyPr>
                          </wps:wsp>
                          <wps:wsp>
                            <wps:cNvPr id="121484598" name="Dikdörtgen 27"/>
                            <wps:cNvSpPr>
                              <a:spLocks noChangeArrowheads="1"/>
                            </wps:cNvSpPr>
                            <wps:spPr bwMode="auto">
                              <a:xfrm>
                                <a:off x="-89" y="1982"/>
                                <a:ext cx="18148" cy="3022"/>
                              </a:xfrm>
                              <a:prstGeom prst="rect">
                                <a:avLst/>
                              </a:prstGeom>
                              <a:solidFill>
                                <a:srgbClr val="4BACC6"/>
                              </a:solidFill>
                              <a:ln w="25400">
                                <a:solidFill>
                                  <a:srgbClr val="357D91"/>
                                </a:solidFill>
                                <a:miter lim="800000"/>
                                <a:headEnd/>
                                <a:tailEnd/>
                              </a:ln>
                            </wps:spPr>
                            <wps:txbx>
                              <w:txbxContent>
                                <w:p w:rsidR="00445913" w:rsidRPr="007D0AD3" w:rsidRDefault="00445913" w:rsidP="00364EFF">
                                  <w:pPr>
                                    <w:shd w:val="clear" w:color="auto" w:fill="000000" w:themeFill="text1"/>
                                    <w:jc w:val="center"/>
                                    <w:rPr>
                                      <w:color w:val="FFFFFF" w:themeColor="background1"/>
                                      <w:sz w:val="20"/>
                                      <w:szCs w:val="20"/>
                                    </w:rPr>
                                  </w:pPr>
                                  <w:r w:rsidRPr="007D0AD3">
                                    <w:rPr>
                                      <w:color w:val="FFFFFF" w:themeColor="background1"/>
                                      <w:sz w:val="20"/>
                                      <w:szCs w:val="20"/>
                                    </w:rPr>
                                    <w:t>Vizyonun Belirlenmesi</w:t>
                                  </w:r>
                                </w:p>
                              </w:txbxContent>
                            </wps:txbx>
                            <wps:bodyPr rot="0" vert="horz" wrap="square" lIns="91440" tIns="45720" rIns="91440" bIns="45720" anchor="t" anchorCtr="0" upright="1">
                              <a:noAutofit/>
                            </wps:bodyPr>
                          </wps:wsp>
                          <wps:wsp>
                            <wps:cNvPr id="993488466" name="Dikdörtgen 28"/>
                            <wps:cNvSpPr>
                              <a:spLocks noChangeArrowheads="1"/>
                            </wps:cNvSpPr>
                            <wps:spPr bwMode="auto">
                              <a:xfrm>
                                <a:off x="18059" y="1982"/>
                                <a:ext cx="29642" cy="3022"/>
                              </a:xfrm>
                              <a:prstGeom prst="rect">
                                <a:avLst/>
                              </a:prstGeom>
                              <a:solidFill>
                                <a:srgbClr val="F79646"/>
                              </a:solidFill>
                              <a:ln w="25400">
                                <a:solidFill>
                                  <a:srgbClr val="B66D31"/>
                                </a:solidFill>
                                <a:miter lim="800000"/>
                                <a:headEnd/>
                                <a:tailEnd/>
                              </a:ln>
                            </wps:spPr>
                            <wps:txbx>
                              <w:txbxContent>
                                <w:p w:rsidR="00445913" w:rsidRPr="007D0AD3" w:rsidRDefault="00445913" w:rsidP="00364EFF">
                                  <w:pPr>
                                    <w:shd w:val="clear" w:color="auto" w:fill="000000" w:themeFill="text1"/>
                                    <w:jc w:val="center"/>
                                    <w:rPr>
                                      <w:color w:val="FFFFFF" w:themeColor="background1"/>
                                      <w:sz w:val="20"/>
                                      <w:szCs w:val="20"/>
                                    </w:rPr>
                                  </w:pPr>
                                  <w:r w:rsidRPr="007D0AD3">
                                    <w:rPr>
                                      <w:color w:val="FFFFFF" w:themeColor="background1"/>
                                      <w:sz w:val="20"/>
                                      <w:szCs w:val="20"/>
                                    </w:rPr>
                                    <w:t>Temel İlke ve Değerlerin Belirlenmesi</w:t>
                                  </w:r>
                                </w:p>
                              </w:txbxContent>
                            </wps:txbx>
                            <wps:bodyPr rot="0" vert="horz" wrap="square" lIns="91440" tIns="45720" rIns="91440" bIns="45720" anchor="t" anchorCtr="0" upright="1">
                              <a:noAutofit/>
                            </wps:bodyPr>
                          </wps:wsp>
                          <wps:wsp>
                            <wps:cNvPr id="671029654" name="Dikdörtgen 29"/>
                            <wps:cNvSpPr>
                              <a:spLocks noChangeArrowheads="1"/>
                            </wps:cNvSpPr>
                            <wps:spPr bwMode="auto">
                              <a:xfrm>
                                <a:off x="-89" y="5007"/>
                                <a:ext cx="47771" cy="3022"/>
                              </a:xfrm>
                              <a:prstGeom prst="rect">
                                <a:avLst/>
                              </a:prstGeom>
                              <a:solidFill>
                                <a:srgbClr val="4F81BD"/>
                              </a:solidFill>
                              <a:ln w="25400">
                                <a:solidFill>
                                  <a:srgbClr val="385D8A"/>
                                </a:solidFill>
                                <a:miter lim="800000"/>
                                <a:headEnd/>
                                <a:tailEnd/>
                              </a:ln>
                            </wps:spPr>
                            <wps:txbx>
                              <w:txbxContent>
                                <w:p w:rsidR="00445913" w:rsidRPr="007D0AD3" w:rsidRDefault="00445913" w:rsidP="00364EFF">
                                  <w:pPr>
                                    <w:shd w:val="clear" w:color="auto" w:fill="000000" w:themeFill="text1"/>
                                    <w:jc w:val="center"/>
                                    <w:rPr>
                                      <w:color w:val="FFFFFF" w:themeColor="background1"/>
                                      <w:sz w:val="20"/>
                                      <w:szCs w:val="20"/>
                                    </w:rPr>
                                  </w:pPr>
                                  <w:r w:rsidRPr="007D0AD3">
                                    <w:rPr>
                                      <w:color w:val="FFFFFF" w:themeColor="background1"/>
                                      <w:sz w:val="20"/>
                                      <w:szCs w:val="20"/>
                                    </w:rPr>
                                    <w:t>Temaların Belirlenmesi</w:t>
                                  </w:r>
                                </w:p>
                              </w:txbxContent>
                            </wps:txbx>
                            <wps:bodyPr rot="0" vert="horz" wrap="square" lIns="91440" tIns="45720" rIns="91440" bIns="45720" anchor="t" anchorCtr="0" upright="1">
                              <a:noAutofit/>
                            </wps:bodyPr>
                          </wps:wsp>
                          <wps:wsp>
                            <wps:cNvPr id="1503391624" name="Dikdörtgen 30"/>
                            <wps:cNvSpPr>
                              <a:spLocks noChangeArrowheads="1"/>
                            </wps:cNvSpPr>
                            <wps:spPr bwMode="auto">
                              <a:xfrm>
                                <a:off x="-89" y="8085"/>
                                <a:ext cx="47771" cy="3022"/>
                              </a:xfrm>
                              <a:prstGeom prst="rect">
                                <a:avLst/>
                              </a:prstGeom>
                              <a:solidFill>
                                <a:srgbClr val="C0504D"/>
                              </a:solidFill>
                              <a:ln w="25400">
                                <a:solidFill>
                                  <a:srgbClr val="8C3836"/>
                                </a:solidFill>
                                <a:miter lim="800000"/>
                                <a:headEnd/>
                                <a:tailEnd/>
                              </a:ln>
                            </wps:spPr>
                            <wps:txbx>
                              <w:txbxContent>
                                <w:p w:rsidR="00445913" w:rsidRPr="007D0AD3" w:rsidRDefault="00445913" w:rsidP="00364EFF">
                                  <w:pPr>
                                    <w:shd w:val="clear" w:color="auto" w:fill="000000" w:themeFill="text1"/>
                                    <w:jc w:val="center"/>
                                    <w:rPr>
                                      <w:color w:val="FFFFFF" w:themeColor="background1"/>
                                      <w:sz w:val="20"/>
                                      <w:szCs w:val="20"/>
                                    </w:rPr>
                                  </w:pPr>
                                  <w:r w:rsidRPr="007D0AD3">
                                    <w:rPr>
                                      <w:color w:val="FFFFFF" w:themeColor="background1"/>
                                      <w:sz w:val="20"/>
                                      <w:szCs w:val="20"/>
                                    </w:rPr>
                                    <w:t>Stratejik Amaçların Belirlenmesi</w:t>
                                  </w:r>
                                </w:p>
                              </w:txbxContent>
                            </wps:txbx>
                            <wps:bodyPr rot="0" vert="horz" wrap="square" lIns="91440" tIns="45720" rIns="91440" bIns="45720" anchor="t" anchorCtr="0" upright="1">
                              <a:noAutofit/>
                            </wps:bodyPr>
                          </wps:wsp>
                          <wps:wsp>
                            <wps:cNvPr id="219779786" name="Dikdörtgen 31"/>
                            <wps:cNvSpPr>
                              <a:spLocks noChangeArrowheads="1"/>
                            </wps:cNvSpPr>
                            <wps:spPr bwMode="auto">
                              <a:xfrm>
                                <a:off x="-89" y="11110"/>
                                <a:ext cx="47771" cy="3022"/>
                              </a:xfrm>
                              <a:prstGeom prst="rect">
                                <a:avLst/>
                              </a:prstGeom>
                              <a:gradFill rotWithShape="1">
                                <a:gsLst>
                                  <a:gs pos="0">
                                    <a:srgbClr val="C9B5E8"/>
                                  </a:gs>
                                  <a:gs pos="35001">
                                    <a:srgbClr val="D9CBEE"/>
                                  </a:gs>
                                  <a:gs pos="100000">
                                    <a:srgbClr val="F0EAF9"/>
                                  </a:gs>
                                </a:gsLst>
                                <a:lin ang="16200000" scaled="1"/>
                              </a:gradFill>
                              <a:ln w="9525">
                                <a:solidFill>
                                  <a:srgbClr val="7D60A0"/>
                                </a:solidFill>
                                <a:miter lim="800000"/>
                                <a:headEnd/>
                                <a:tailEnd/>
                              </a:ln>
                              <a:effectLst>
                                <a:outerShdw dist="20000" dir="5400000" rotWithShape="0">
                                  <a:srgbClr val="000000">
                                    <a:alpha val="37999"/>
                                  </a:srgbClr>
                                </a:outerShdw>
                              </a:effectLst>
                            </wps:spPr>
                            <wps:txbx>
                              <w:txbxContent>
                                <w:p w:rsidR="00445913" w:rsidRPr="007D0AD3" w:rsidRDefault="00445913" w:rsidP="00364EFF">
                                  <w:pPr>
                                    <w:shd w:val="clear" w:color="auto" w:fill="000000" w:themeFill="text1"/>
                                    <w:jc w:val="center"/>
                                    <w:rPr>
                                      <w:color w:val="FFFFFF" w:themeColor="background1"/>
                                      <w:sz w:val="20"/>
                                      <w:szCs w:val="20"/>
                                    </w:rPr>
                                  </w:pPr>
                                  <w:r w:rsidRPr="007D0AD3">
                                    <w:rPr>
                                      <w:color w:val="FFFFFF" w:themeColor="background1"/>
                                      <w:sz w:val="20"/>
                                      <w:szCs w:val="20"/>
                                    </w:rPr>
                                    <w:t>Stratejik Hedeflerin Belirlenmesi</w:t>
                                  </w:r>
                                </w:p>
                              </w:txbxContent>
                            </wps:txbx>
                            <wps:bodyPr rot="0" vert="horz" wrap="square" lIns="91440" tIns="45720" rIns="91440" bIns="45720" anchor="t" anchorCtr="0" upright="1">
                              <a:noAutofit/>
                            </wps:bodyPr>
                          </wps:wsp>
                          <wps:wsp>
                            <wps:cNvPr id="399069700" name="Dikdörtgen 32"/>
                            <wps:cNvSpPr>
                              <a:spLocks noChangeArrowheads="1"/>
                            </wps:cNvSpPr>
                            <wps:spPr bwMode="auto">
                              <a:xfrm>
                                <a:off x="-89" y="14135"/>
                                <a:ext cx="28368" cy="3629"/>
                              </a:xfrm>
                              <a:prstGeom prst="rect">
                                <a:avLst/>
                              </a:prstGeom>
                              <a:solidFill>
                                <a:srgbClr val="4BACC6"/>
                              </a:solidFill>
                              <a:ln w="25400">
                                <a:solidFill>
                                  <a:srgbClr val="357D91"/>
                                </a:solidFill>
                                <a:miter lim="800000"/>
                                <a:headEnd/>
                                <a:tailEnd/>
                              </a:ln>
                            </wps:spPr>
                            <wps:txbx>
                              <w:txbxContent>
                                <w:p w:rsidR="00445913" w:rsidRPr="007D0AD3" w:rsidRDefault="00445913" w:rsidP="00364EFF">
                                  <w:pPr>
                                    <w:shd w:val="clear" w:color="auto" w:fill="000000" w:themeFill="text1"/>
                                    <w:jc w:val="center"/>
                                    <w:rPr>
                                      <w:color w:val="FFFFFF" w:themeColor="background1"/>
                                      <w:sz w:val="20"/>
                                      <w:szCs w:val="20"/>
                                    </w:rPr>
                                  </w:pPr>
                                  <w:r w:rsidRPr="007D0AD3">
                                    <w:rPr>
                                      <w:color w:val="FFFFFF" w:themeColor="background1"/>
                                      <w:sz w:val="20"/>
                                      <w:szCs w:val="20"/>
                                    </w:rPr>
                                    <w:t>Performans Göstergelerinin Belirlenmesi</w:t>
                                  </w:r>
                                </w:p>
                              </w:txbxContent>
                            </wps:txbx>
                            <wps:bodyPr rot="0" vert="horz" wrap="square" lIns="91440" tIns="45720" rIns="91440" bIns="45720" anchor="t" anchorCtr="0" upright="1">
                              <a:noAutofit/>
                            </wps:bodyPr>
                          </wps:wsp>
                          <wps:wsp>
                            <wps:cNvPr id="96734406" name="Dikdörtgen 33"/>
                            <wps:cNvSpPr>
                              <a:spLocks noChangeArrowheads="1"/>
                            </wps:cNvSpPr>
                            <wps:spPr bwMode="auto">
                              <a:xfrm>
                                <a:off x="28279" y="14135"/>
                                <a:ext cx="19425" cy="3629"/>
                              </a:xfrm>
                              <a:prstGeom prst="rect">
                                <a:avLst/>
                              </a:prstGeom>
                              <a:solidFill>
                                <a:srgbClr val="4BACC6"/>
                              </a:solidFill>
                              <a:ln w="25400">
                                <a:solidFill>
                                  <a:srgbClr val="357D91"/>
                                </a:solidFill>
                                <a:miter lim="800000"/>
                                <a:headEnd/>
                                <a:tailEnd/>
                              </a:ln>
                            </wps:spPr>
                            <wps:txbx>
                              <w:txbxContent>
                                <w:p w:rsidR="00445913" w:rsidRPr="007D0AD3" w:rsidRDefault="00445913" w:rsidP="00364EFF">
                                  <w:pPr>
                                    <w:shd w:val="clear" w:color="auto" w:fill="000000" w:themeFill="text1"/>
                                    <w:jc w:val="center"/>
                                    <w:rPr>
                                      <w:color w:val="FFFFFF" w:themeColor="background1"/>
                                      <w:sz w:val="20"/>
                                      <w:szCs w:val="20"/>
                                    </w:rPr>
                                  </w:pPr>
                                  <w:r w:rsidRPr="007D0AD3">
                                    <w:rPr>
                                      <w:color w:val="FFFFFF" w:themeColor="background1"/>
                                      <w:sz w:val="20"/>
                                      <w:szCs w:val="20"/>
                                    </w:rPr>
                                    <w:t>Tedbirlerin Belirlenmesi</w:t>
                                  </w:r>
                                </w:p>
                              </w:txbxContent>
                            </wps:txbx>
                            <wps:bodyPr rot="0" vert="horz" wrap="square" lIns="91440" tIns="45720" rIns="91440" bIns="45720" anchor="t" anchorCtr="0" upright="1">
                              <a:noAutofit/>
                            </wps:bodyPr>
                          </wps:wsp>
                        </wpg:grpSp>
                        <wps:wsp>
                          <wps:cNvPr id="912003094" name="Dikdörtgen 35"/>
                          <wps:cNvSpPr>
                            <a:spLocks noChangeArrowheads="1"/>
                          </wps:cNvSpPr>
                          <wps:spPr bwMode="auto">
                            <a:xfrm>
                              <a:off x="5367" y="57510"/>
                              <a:ext cx="47771" cy="2474"/>
                            </a:xfrm>
                            <a:prstGeom prst="rect">
                              <a:avLst/>
                            </a:prstGeom>
                            <a:solidFill>
                              <a:srgbClr val="F79646"/>
                            </a:solidFill>
                            <a:ln w="25400">
                              <a:solidFill>
                                <a:srgbClr val="B66D31"/>
                              </a:solidFill>
                              <a:miter lim="800000"/>
                              <a:headEnd/>
                              <a:tailEnd/>
                            </a:ln>
                          </wps:spPr>
                          <wps:txbx>
                            <w:txbxContent>
                              <w:p w:rsidR="00445913" w:rsidRPr="007D0AD3" w:rsidRDefault="00445913" w:rsidP="00364EFF">
                                <w:pPr>
                                  <w:shd w:val="clear" w:color="auto" w:fill="000000" w:themeFill="text1"/>
                                  <w:jc w:val="center"/>
                                  <w:rPr>
                                    <w:b/>
                                    <w:color w:val="FFFFFF" w:themeColor="background1"/>
                                    <w:sz w:val="20"/>
                                    <w:szCs w:val="20"/>
                                  </w:rPr>
                                </w:pPr>
                                <w:r w:rsidRPr="007D0AD3">
                                  <w:rPr>
                                    <w:b/>
                                    <w:color w:val="FFFFFF" w:themeColor="background1"/>
                                    <w:sz w:val="20"/>
                                    <w:szCs w:val="20"/>
                                  </w:rPr>
                                  <w:t xml:space="preserve">Nihai Stratejik Plan </w:t>
                                </w:r>
                              </w:p>
                            </w:txbxContent>
                          </wps:txbx>
                          <wps:bodyPr rot="0" vert="horz" wrap="square" lIns="91440" tIns="45720" rIns="91440" bIns="45720" anchor="t" anchorCtr="0" upright="1">
                            <a:noAutofit/>
                          </wps:bodyPr>
                        </wps:wsp>
                        <wps:wsp>
                          <wps:cNvPr id="1514159711" name="Dikdörtgen 36"/>
                          <wps:cNvSpPr>
                            <a:spLocks noChangeArrowheads="1"/>
                          </wps:cNvSpPr>
                          <wps:spPr bwMode="auto">
                            <a:xfrm>
                              <a:off x="12362" y="61558"/>
                              <a:ext cx="33890" cy="4604"/>
                            </a:xfrm>
                            <a:prstGeom prst="rect">
                              <a:avLst/>
                            </a:prstGeom>
                            <a:solidFill>
                              <a:srgbClr val="4BACC6"/>
                            </a:solidFill>
                            <a:ln w="25400">
                              <a:solidFill>
                                <a:srgbClr val="357D91"/>
                              </a:solidFill>
                              <a:miter lim="800000"/>
                              <a:headEnd/>
                              <a:tailEnd/>
                            </a:ln>
                          </wps:spPr>
                          <wps:txbx>
                            <w:txbxContent>
                              <w:p w:rsidR="00445913" w:rsidRPr="007D0AD3" w:rsidRDefault="00445913" w:rsidP="00364EFF">
                                <w:pPr>
                                  <w:shd w:val="clear" w:color="auto" w:fill="000000" w:themeFill="text1"/>
                                  <w:spacing w:after="0" w:line="240" w:lineRule="auto"/>
                                  <w:jc w:val="center"/>
                                  <w:rPr>
                                    <w:b/>
                                    <w:color w:val="FFFFFF" w:themeColor="background1"/>
                                    <w:sz w:val="20"/>
                                    <w:szCs w:val="20"/>
                                  </w:rPr>
                                </w:pPr>
                                <w:r w:rsidRPr="007D0AD3">
                                  <w:rPr>
                                    <w:b/>
                                    <w:color w:val="FFFFFF" w:themeColor="background1"/>
                                    <w:sz w:val="20"/>
                                    <w:szCs w:val="20"/>
                                  </w:rPr>
                                  <w:t>Performans Programı</w:t>
                                </w:r>
                              </w:p>
                              <w:p w:rsidR="00445913" w:rsidRPr="007D0AD3" w:rsidRDefault="00445913" w:rsidP="00364EFF">
                                <w:pPr>
                                  <w:shd w:val="clear" w:color="auto" w:fill="000000" w:themeFill="text1"/>
                                  <w:spacing w:after="0" w:line="240" w:lineRule="auto"/>
                                  <w:jc w:val="center"/>
                                  <w:rPr>
                                    <w:color w:val="FFFFFF" w:themeColor="background1"/>
                                    <w:sz w:val="20"/>
                                    <w:szCs w:val="20"/>
                                  </w:rPr>
                                </w:pPr>
                                <w:r w:rsidRPr="007D0AD3">
                                  <w:rPr>
                                    <w:color w:val="FFFFFF" w:themeColor="background1"/>
                                    <w:sz w:val="20"/>
                                    <w:szCs w:val="20"/>
                                  </w:rPr>
                                  <w:t>Yıllık performans hedefleri ile faaliyet ve projeler</w:t>
                                </w:r>
                              </w:p>
                            </w:txbxContent>
                          </wps:txbx>
                          <wps:bodyPr rot="0" vert="horz" wrap="square" lIns="91440" tIns="45720" rIns="91440" bIns="45720" anchor="t" anchorCtr="0" upright="1">
                            <a:noAutofit/>
                          </wps:bodyPr>
                        </wps:wsp>
                        <wps:wsp>
                          <wps:cNvPr id="460563389" name="Dikdörtgen 37"/>
                          <wps:cNvSpPr>
                            <a:spLocks noChangeArrowheads="1"/>
                          </wps:cNvSpPr>
                          <wps:spPr bwMode="auto">
                            <a:xfrm>
                              <a:off x="12314" y="67710"/>
                              <a:ext cx="33890" cy="4331"/>
                            </a:xfrm>
                            <a:prstGeom prst="rect">
                              <a:avLst/>
                            </a:prstGeom>
                            <a:solidFill>
                              <a:srgbClr val="C0504D"/>
                            </a:solidFill>
                            <a:ln w="25400">
                              <a:solidFill>
                                <a:srgbClr val="8C3836"/>
                              </a:solidFill>
                              <a:miter lim="800000"/>
                              <a:headEnd/>
                              <a:tailEnd/>
                            </a:ln>
                          </wps:spPr>
                          <wps:txbx>
                            <w:txbxContent>
                              <w:p w:rsidR="00445913" w:rsidRPr="007D0AD3" w:rsidRDefault="00445913" w:rsidP="00364EFF">
                                <w:pPr>
                                  <w:shd w:val="clear" w:color="auto" w:fill="000000" w:themeFill="text1"/>
                                  <w:spacing w:after="0" w:line="240" w:lineRule="auto"/>
                                  <w:jc w:val="center"/>
                                  <w:rPr>
                                    <w:b/>
                                    <w:color w:val="FFFFFF" w:themeColor="background1"/>
                                    <w:sz w:val="20"/>
                                    <w:szCs w:val="20"/>
                                  </w:rPr>
                                </w:pPr>
                                <w:r w:rsidRPr="007D0AD3">
                                  <w:rPr>
                                    <w:b/>
                                    <w:color w:val="FFFFFF" w:themeColor="background1"/>
                                    <w:sz w:val="20"/>
                                    <w:szCs w:val="20"/>
                                  </w:rPr>
                                  <w:t>İzleme ve Değerlendirme</w:t>
                                </w:r>
                              </w:p>
                              <w:p w:rsidR="00445913" w:rsidRPr="007D0AD3" w:rsidRDefault="00445913" w:rsidP="00364EFF">
                                <w:pPr>
                                  <w:shd w:val="clear" w:color="auto" w:fill="000000" w:themeFill="text1"/>
                                  <w:spacing w:after="0" w:line="240" w:lineRule="auto"/>
                                  <w:jc w:val="center"/>
                                  <w:rPr>
                                    <w:color w:val="FFFFFF" w:themeColor="background1"/>
                                    <w:sz w:val="20"/>
                                    <w:szCs w:val="20"/>
                                  </w:rPr>
                                </w:pPr>
                                <w:r w:rsidRPr="007D0AD3">
                                  <w:rPr>
                                    <w:color w:val="FFFFFF" w:themeColor="background1"/>
                                    <w:sz w:val="20"/>
                                    <w:szCs w:val="20"/>
                                  </w:rPr>
                                  <w:t>Faaliyet Raporu</w:t>
                                </w:r>
                              </w:p>
                            </w:txbxContent>
                          </wps:txbx>
                          <wps:bodyPr rot="0" vert="horz" wrap="square" lIns="91440" tIns="45720" rIns="91440" bIns="45720" anchor="t" anchorCtr="0" upright="1">
                            <a:noAutofit/>
                          </wps:bodyPr>
                        </wps:wsp>
                        <wps:wsp>
                          <wps:cNvPr id="503234680" name="Düz Ok Bağlayıcısı 38"/>
                          <wps:cNvCnPr>
                            <a:cxnSpLocks noChangeShapeType="1"/>
                          </wps:cNvCnPr>
                          <wps:spPr bwMode="auto">
                            <a:xfrm>
                              <a:off x="28018" y="8826"/>
                              <a:ext cx="18" cy="1746"/>
                            </a:xfrm>
                            <a:prstGeom prst="straightConnector1">
                              <a:avLst/>
                            </a:prstGeom>
                            <a:noFill/>
                            <a:ln w="25400">
                              <a:solidFill>
                                <a:srgbClr val="357D91"/>
                              </a:solidFill>
                              <a:round/>
                              <a:headEnd/>
                              <a:tailEnd type="arrow" w="med" len="med"/>
                            </a:ln>
                          </wps:spPr>
                          <wps:bodyPr/>
                        </wps:wsp>
                        <wps:wsp>
                          <wps:cNvPr id="1709410440" name="Düz Ok Bağlayıcısı 40"/>
                          <wps:cNvCnPr>
                            <a:cxnSpLocks noChangeShapeType="1"/>
                          </wps:cNvCnPr>
                          <wps:spPr bwMode="auto">
                            <a:xfrm flipH="1">
                              <a:off x="27465" y="59923"/>
                              <a:ext cx="0" cy="1539"/>
                            </a:xfrm>
                            <a:prstGeom prst="straightConnector1">
                              <a:avLst/>
                            </a:prstGeom>
                            <a:noFill/>
                            <a:ln w="25400">
                              <a:solidFill>
                                <a:srgbClr val="357D91"/>
                              </a:solidFill>
                              <a:round/>
                              <a:headEnd/>
                              <a:tailEnd type="arrow" w="med" len="med"/>
                            </a:ln>
                          </wps:spPr>
                          <wps:bodyPr/>
                        </wps:wsp>
                        <wps:wsp>
                          <wps:cNvPr id="1363794316" name="Düz Ok Bağlayıcısı 41"/>
                          <wps:cNvCnPr>
                            <a:cxnSpLocks noChangeShapeType="1"/>
                          </wps:cNvCnPr>
                          <wps:spPr bwMode="auto">
                            <a:xfrm>
                              <a:off x="27961" y="66162"/>
                              <a:ext cx="0" cy="1548"/>
                            </a:xfrm>
                            <a:prstGeom prst="straightConnector1">
                              <a:avLst/>
                            </a:prstGeom>
                            <a:noFill/>
                            <a:ln w="25400">
                              <a:solidFill>
                                <a:srgbClr val="357D91"/>
                              </a:solidFill>
                              <a:round/>
                              <a:headEnd/>
                              <a:tailEnd type="arrow" w="med" len="med"/>
                            </a:ln>
                          </wps:spPr>
                          <wps:bodyPr/>
                        </wps:wsp>
                      </wpg:grpSp>
                      <wps:wsp>
                        <wps:cNvPr id="1163423173" name="Düz Ok Bağlayıcısı 42"/>
                        <wps:cNvCnPr>
                          <a:cxnSpLocks noChangeShapeType="1"/>
                        </wps:cNvCnPr>
                        <wps:spPr bwMode="auto">
                          <a:xfrm>
                            <a:off x="21795" y="22257"/>
                            <a:ext cx="0" cy="1784"/>
                          </a:xfrm>
                          <a:prstGeom prst="straightConnector1">
                            <a:avLst/>
                          </a:prstGeom>
                          <a:noFill/>
                          <a:ln w="25400">
                            <a:solidFill>
                              <a:srgbClr val="357D91"/>
                            </a:solidFill>
                            <a:round/>
                            <a:headEnd/>
                            <a:tailEnd type="arrow" w="med" len="med"/>
                          </a:ln>
                        </wps:spPr>
                        <wps:bodyPr/>
                      </wps:wsp>
                      <wps:wsp>
                        <wps:cNvPr id="1812027677" name="AutoShape 30"/>
                        <wps:cNvCnPr>
                          <a:cxnSpLocks noChangeShapeType="1"/>
                        </wps:cNvCnPr>
                        <wps:spPr bwMode="auto">
                          <a:xfrm flipH="1">
                            <a:off x="21703" y="18710"/>
                            <a:ext cx="47" cy="1515"/>
                          </a:xfrm>
                          <a:prstGeom prst="straightConnector1">
                            <a:avLst/>
                          </a:prstGeom>
                          <a:noFill/>
                          <a:ln w="25400">
                            <a:solidFill>
                              <a:srgbClr val="357D91"/>
                            </a:solidFill>
                            <a:round/>
                            <a:headEnd/>
                            <a:tailEnd type="arrow" w="med" len="med"/>
                          </a:ln>
                        </wps:spPr>
                        <wps:bodyPr/>
                      </wps:wsp>
                    </wpg:wgp>
                  </a:graphicData>
                </a:graphic>
              </wp:inline>
            </w:drawing>
          </mc:Choice>
          <mc:Fallback>
            <w:pict>
              <v:group w14:anchorId="14E8022C" id="Grup 15" o:spid="_x0000_s1026" style="width:466.5pt;height:9in;mso-position-horizontal-relative:char;mso-position-vertical-relative:line" coordorigin="-3268,1712" coordsize="50300,57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">
                <v:group id="Grup 16" o:spid="_x0000_s1027" style="position:absolute;left:-3268;top:1712;width:50300;height:57638" coordorigin="-4182,2079" coordsize="64354,69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BZD2RH&#10;zAAAAOMAAAAPAAAAAAAAAAAAAAAAAKoCAABkcnMvZG93bnJldi54bWxQSwUGAAAAAAQABAD6AAAA&#10;owMAAAAA&#10;">
                  <v:rect id="Dikdörtgen 18" o:spid="_x0000_s1028" style="position:absolute;left:-1257;top:10572;width:61429;height:12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yFJsgA&#10;AADiAAAADwAAAGRycy9kb3ducmV2LnhtbESPwU7DMBBE70j8g7VI3Oi6aUEh1K0QElIPXNLyAat4&#10;GwfidYhNGvh6jITEcTQzbzSb3ex7NfEYuyAGlgsNiqUJtpPWwOvx+aYEFROJpT4IG/jiCLvt5cWG&#10;KhvOUvN0SK3KEIkVGXApDRVibBx7ioswsGTvFEZPKcuxRTvSOcN9j4XWd+ipk7zgaOAnx8374dMb&#10;CGQZ9xqL08d3jdNqVb+8LZ0x11fz4wOoxHP6D/+199bA/W1Rrte6LOD3Ur4DuP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XIUmyAAAAOIAAAAPAAAAAAAAAAAAAAAAAJgCAABk&#10;cnMvZG93bnJldi54bWxQSwUGAAAAAAQABAD1AAAAjQMAAAAA&#10;" fillcolor="#9bbb59" strokecolor="#71893f" strokeweight="2pt">
                    <v:textbox>
                      <w:txbxContent>
                        <w:p w:rsidR="00445913" w:rsidRPr="007D0AD3" w:rsidRDefault="00445913" w:rsidP="00364EFF">
                          <w:pPr>
                            <w:jc w:val="center"/>
                            <w:rPr>
                              <w:b/>
                              <w:color w:val="FFFFFF" w:themeColor="background1"/>
                              <w:sz w:val="20"/>
                              <w:szCs w:val="20"/>
                            </w:rPr>
                          </w:pPr>
                          <w:r w:rsidRPr="007D0AD3">
                            <w:rPr>
                              <w:b/>
                              <w:color w:val="FFFFFF" w:themeColor="background1"/>
                              <w:sz w:val="20"/>
                              <w:szCs w:val="20"/>
                            </w:rPr>
                            <w:t>Durum Analizi</w:t>
                          </w:r>
                        </w:p>
                      </w:txbxContent>
                    </v:textbox>
                  </v:rect>
                  <v:rect id="Dikdörtgen 17" o:spid="_x0000_s1029" style="position:absolute;left:12274;top:2079;width:33890;height:6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BCYMsA&#10;AADjAAAADwAAAGRycy9kb3ducmV2LnhtbESPzWrCQBSF9wXfYbhCd3ViLLGmjiJKoYgbYwWX18w1&#10;Cc3cCZmpxj69IwguD+fn40znnanFmVpXWVYwHEQgiHOrKy4U/Oy+3j5AOI+ssbZMCq7kYD7rvUwx&#10;1fbCWzpnvhBhhF2KCkrvm1RKl5dk0A1sQxy8k20N+iDbQuoWL2Hc1DKOokQarDgQSmxoWVL+m/2Z&#10;AGkWuUvW+lSvjpvDaL277v8PmVKv/W7xCcJT55/hR/tbK4iH7+M4mYwmMdw/hT8gZzc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OEEJgywAAAOMAAAAPAAAAAAAAAAAAAAAAAJgC&#10;AABkcnMvZG93bnJldi54bWxQSwUGAAAAAAQABAD1AAAAkAMAAAAA&#10;" fillcolor="#8064a2" strokecolor="#5c4776" strokeweight="2pt">
                    <v:textbox>
                      <w:txbxContent>
                        <w:p w:rsidR="00445913" w:rsidRPr="007D0AD3" w:rsidRDefault="00445913" w:rsidP="00364EFF">
                          <w:pPr>
                            <w:shd w:val="clear" w:color="auto" w:fill="000000" w:themeFill="text1"/>
                            <w:spacing w:after="0" w:line="240" w:lineRule="auto"/>
                            <w:jc w:val="center"/>
                            <w:rPr>
                              <w:b/>
                              <w:color w:val="FFFFFF" w:themeColor="background1"/>
                              <w:sz w:val="20"/>
                              <w:szCs w:val="20"/>
                            </w:rPr>
                          </w:pPr>
                          <w:r w:rsidRPr="007D0AD3">
                            <w:rPr>
                              <w:b/>
                              <w:color w:val="FFFFFF" w:themeColor="background1"/>
                              <w:sz w:val="20"/>
                              <w:szCs w:val="20"/>
                            </w:rPr>
                            <w:t>Hazırlık Programının Oluşturulması</w:t>
                          </w:r>
                        </w:p>
                        <w:p w:rsidR="00445913" w:rsidRPr="007D0AD3" w:rsidRDefault="00445913" w:rsidP="00364EFF">
                          <w:pPr>
                            <w:shd w:val="clear" w:color="auto" w:fill="000000" w:themeFill="text1"/>
                            <w:spacing w:after="0" w:line="240" w:lineRule="auto"/>
                            <w:jc w:val="center"/>
                            <w:rPr>
                              <w:color w:val="FFFFFF" w:themeColor="background1"/>
                              <w:sz w:val="20"/>
                              <w:szCs w:val="20"/>
                            </w:rPr>
                          </w:pPr>
                          <w:r w:rsidRPr="007D0AD3">
                            <w:rPr>
                              <w:color w:val="FFFFFF" w:themeColor="background1"/>
                              <w:sz w:val="20"/>
                              <w:szCs w:val="20"/>
                            </w:rPr>
                            <w:t>Stratejik Planlama Yöntem ve Kapsamı</w:t>
                          </w:r>
                        </w:p>
                        <w:p w:rsidR="00445913" w:rsidRPr="007D0AD3" w:rsidRDefault="00445913" w:rsidP="00364EFF">
                          <w:pPr>
                            <w:shd w:val="clear" w:color="auto" w:fill="000000" w:themeFill="text1"/>
                            <w:spacing w:after="0" w:line="240" w:lineRule="auto"/>
                            <w:jc w:val="center"/>
                            <w:rPr>
                              <w:color w:val="FFFFFF" w:themeColor="background1"/>
                              <w:sz w:val="20"/>
                              <w:szCs w:val="20"/>
                            </w:rPr>
                          </w:pPr>
                          <w:r w:rsidRPr="007D0AD3">
                            <w:rPr>
                              <w:color w:val="FFFFFF" w:themeColor="background1"/>
                              <w:sz w:val="20"/>
                              <w:szCs w:val="20"/>
                            </w:rPr>
                            <w:t>Stratejik Plan Ekip ve Kurulları</w:t>
                          </w:r>
                        </w:p>
                        <w:p w:rsidR="00445913" w:rsidRPr="007D0AD3" w:rsidRDefault="00445913" w:rsidP="00364EFF">
                          <w:pPr>
                            <w:shd w:val="clear" w:color="auto" w:fill="000000" w:themeFill="text1"/>
                            <w:jc w:val="center"/>
                            <w:rPr>
                              <w:color w:val="FFFFFF" w:themeColor="background1"/>
                              <w:sz w:val="20"/>
                              <w:szCs w:val="20"/>
                            </w:rPr>
                          </w:pPr>
                          <w:r w:rsidRPr="007D0AD3">
                            <w:rPr>
                              <w:color w:val="FFFFFF" w:themeColor="background1"/>
                              <w:sz w:val="20"/>
                              <w:szCs w:val="20"/>
                            </w:rPr>
                            <w:t>Stratejik Planlama İş Takvimi</w:t>
                          </w:r>
                        </w:p>
                      </w:txbxContent>
                    </v:textbox>
                  </v:rect>
                  <v:rect id="Dikdörtgen 19" o:spid="_x0000_s1030" style="position:absolute;top:13284;width:9717;height:9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h35MgA&#10;AADjAAAADwAAAGRycy9kb3ducmV2LnhtbERPS0/DMAy+I/EfIiPtxlLKXpRlE0yatGm7UOBuGtNW&#10;NE7aZF337wnSJI7+3l6uB9OInjpfW1bwME5AEBdW11wq+Hjf3i9A+ICssbFMCi7kYb26vVlipu2Z&#10;36jPQyliCPsMFVQhuExKX1Rk0I+tI47ct+0Mhnh2pdQdnmO4aWSaJDNpsObYUKGjTUXFT34yCjbb&#10;6V67ft63h+NX3r62zdGln0qN7oaXZxCBhvAvvrp3Os5fTB4n6expnsLfTxEAufo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CWHfkyAAAAOMAAAAPAAAAAAAAAAAAAAAAAJgCAABk&#10;cnMvZG93bnJldi54bWxQSwUGAAAAAAQABAD1AAAAjQMAAAAA&#10;" fillcolor="#4f81bd" strokecolor="#385d8a" strokeweight="2pt">
                    <v:textbox>
                      <w:txbxContent>
                        <w:p w:rsidR="00445913" w:rsidRPr="007D0AD3" w:rsidRDefault="00445913" w:rsidP="00364EFF">
                          <w:pPr>
                            <w:jc w:val="center"/>
                            <w:rPr>
                              <w:color w:val="FFFFFF" w:themeColor="background1"/>
                              <w:sz w:val="20"/>
                              <w:szCs w:val="20"/>
                            </w:rPr>
                          </w:pPr>
                        </w:p>
                        <w:p w:rsidR="00445913" w:rsidRPr="007D0AD3" w:rsidRDefault="00445913" w:rsidP="00364EFF">
                          <w:pPr>
                            <w:shd w:val="clear" w:color="auto" w:fill="000000" w:themeFill="text1"/>
                            <w:jc w:val="center"/>
                            <w:rPr>
                              <w:color w:val="FFFFFF" w:themeColor="background1"/>
                              <w:sz w:val="20"/>
                              <w:szCs w:val="20"/>
                            </w:rPr>
                          </w:pPr>
                        </w:p>
                        <w:p w:rsidR="00445913" w:rsidRPr="007D0AD3" w:rsidRDefault="00445913" w:rsidP="00364EFF">
                          <w:pPr>
                            <w:shd w:val="clear" w:color="auto" w:fill="000000" w:themeFill="text1"/>
                            <w:jc w:val="center"/>
                            <w:rPr>
                              <w:color w:val="FFFFFF" w:themeColor="background1"/>
                              <w:sz w:val="20"/>
                              <w:szCs w:val="20"/>
                            </w:rPr>
                          </w:pPr>
                          <w:r w:rsidRPr="007D0AD3">
                            <w:rPr>
                              <w:color w:val="FFFFFF" w:themeColor="background1"/>
                              <w:sz w:val="20"/>
                              <w:szCs w:val="20"/>
                            </w:rPr>
                            <w:t>Tarihi Gelişim</w:t>
                          </w:r>
                        </w:p>
                      </w:txbxContent>
                    </v:textbox>
                  </v:rect>
                  <v:rect id="Dikdörtgen 20" o:spid="_x0000_s1031" style="position:absolute;left:9699;top:13285;width:11201;height:9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1FcoA&#10;AADjAAAADwAAAGRycy9kb3ducmV2LnhtbERPTUvDMBi+C/6H8Aq7iEtXS6112SgTRRg7rNtBb6F5&#10;15Q1b0ISt/rvzUHw+PB8L9eTGdkFfRgsCVjMM2BInVUD9QKOh7eHCliIkpQcLaGAHwywXt3eLGWt&#10;7JX2eGljz1IIhVoK0DG6mvPQaTQyzK1DStzJeiNjgr7nystrCjcjz7Os5EYOlBq0dLjR2J3bbyPg&#10;/nFX6PLT621Tndzr8+brvWmdELO7qXkBFnGK/+I/94cSkGdlXjwtiiqNTp/SH+Cr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1V9RXKAAAA4wAAAA8AAAAAAAAAAAAAAAAAmAIA&#10;AGRycy9kb3ducmV2LnhtbFBLBQYAAAAABAAEAPUAAACPAwAAAAA=&#10;" fillcolor="#4bacc6" strokecolor="#357d91" strokeweight="2pt">
                    <v:textbox>
                      <w:txbxContent>
                        <w:p w:rsidR="00445913" w:rsidRPr="007D0AD3" w:rsidRDefault="00445913" w:rsidP="00364EFF">
                          <w:pPr>
                            <w:jc w:val="center"/>
                            <w:rPr>
                              <w:color w:val="FFFFFF" w:themeColor="background1"/>
                              <w:sz w:val="20"/>
                              <w:szCs w:val="20"/>
                            </w:rPr>
                          </w:pPr>
                        </w:p>
                        <w:p w:rsidR="00445913" w:rsidRPr="007D0AD3" w:rsidRDefault="00445913" w:rsidP="00364EFF">
                          <w:pPr>
                            <w:shd w:val="clear" w:color="auto" w:fill="000000" w:themeFill="text1"/>
                            <w:jc w:val="center"/>
                            <w:rPr>
                              <w:color w:val="FFFFFF" w:themeColor="background1"/>
                              <w:sz w:val="20"/>
                              <w:szCs w:val="20"/>
                            </w:rPr>
                          </w:pPr>
                        </w:p>
                        <w:p w:rsidR="00445913" w:rsidRPr="007D0AD3" w:rsidRDefault="00445913" w:rsidP="00364EFF">
                          <w:pPr>
                            <w:shd w:val="clear" w:color="auto" w:fill="000000" w:themeFill="text1"/>
                            <w:jc w:val="center"/>
                            <w:rPr>
                              <w:color w:val="FFFFFF" w:themeColor="background1"/>
                              <w:sz w:val="20"/>
                              <w:szCs w:val="20"/>
                            </w:rPr>
                          </w:pPr>
                          <w:r w:rsidRPr="007D0AD3">
                            <w:rPr>
                              <w:color w:val="FFFFFF" w:themeColor="background1"/>
                              <w:sz w:val="20"/>
                              <w:szCs w:val="20"/>
                            </w:rPr>
                            <w:t>Mevzuat Analizi</w:t>
                          </w:r>
                        </w:p>
                      </w:txbxContent>
                    </v:textbox>
                  </v:rect>
                  <v:rect id="Dikdörtgen 21" o:spid="_x0000_s1032" style="position:absolute;left:20908;top:13285;width:11201;height:9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hk+MsA&#10;AADiAAAADwAAAGRycy9kb3ducmV2LnhtbESP3WrCQBSE7wt9h+UI3tWNimmIrtIKSilo/XuAY/aY&#10;hGbPxt2tpm/fLRR6OczMN8xs0ZlG3Mj52rKC4SABQVxYXXOp4HRcPWUgfEDW2FgmBd/kYTF/fJhh&#10;ru2d93Q7hFJECPscFVQhtLmUvqjIoB/Yljh6F+sMhihdKbXDe4SbRo6SJJUGa44LFba0rKj4PHwZ&#10;Bc7sJs9mc94MX7uPgs7r9+v2dFWq3+tepiACdeE//Nd+0wrGoyRLs/Ekhd9L8Q7I+Q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wqGT4ywAAAOIAAAAPAAAAAAAAAAAAAAAAAJgC&#10;AABkcnMvZG93bnJldi54bWxQSwUGAAAAAAQABAD1AAAAkAMAAAAA&#10;" fillcolor="#f79646" strokecolor="#b66d31" strokeweight="2pt">
                    <v:textbox>
                      <w:txbxContent>
                        <w:p w:rsidR="00445913" w:rsidRPr="007D0AD3" w:rsidRDefault="00445913" w:rsidP="00364EFF">
                          <w:pPr>
                            <w:shd w:val="clear" w:color="auto" w:fill="000000" w:themeFill="text1"/>
                            <w:jc w:val="center"/>
                            <w:rPr>
                              <w:color w:val="FFFFFF" w:themeColor="background1"/>
                              <w:sz w:val="20"/>
                              <w:szCs w:val="20"/>
                            </w:rPr>
                          </w:pPr>
                        </w:p>
                        <w:p w:rsidR="00445913" w:rsidRPr="007D0AD3" w:rsidRDefault="00445913" w:rsidP="00364EFF">
                          <w:pPr>
                            <w:shd w:val="clear" w:color="auto" w:fill="000000" w:themeFill="text1"/>
                            <w:jc w:val="center"/>
                            <w:rPr>
                              <w:color w:val="FFFFFF" w:themeColor="background1"/>
                              <w:sz w:val="20"/>
                              <w:szCs w:val="20"/>
                            </w:rPr>
                          </w:pPr>
                          <w:r w:rsidRPr="007D0AD3">
                            <w:rPr>
                              <w:color w:val="FFFFFF" w:themeColor="background1"/>
                              <w:sz w:val="20"/>
                              <w:szCs w:val="20"/>
                            </w:rPr>
                            <w:t>Faaliyet Alanları ile Sunulan Hizmetler</w:t>
                          </w:r>
                        </w:p>
                      </w:txbxContent>
                    </v:textbox>
                  </v:rect>
                  <v:rect id="Dikdörtgen 22" o:spid="_x0000_s1033" style="position:absolute;left:32116;top:13284;width:8356;height:9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j3CcoA&#10;AADjAAAADwAAAGRycy9kb3ducmV2LnhtbERPS0vDQBC+C/0PyxS8SLtp1SSN3ZZQUQriwdSD3obs&#10;NBuafbC7tvHfu4Lgcb73rLejHtiZfOitEbCYZ8DItFb2phPwfnialcBCRCNxsIYEfFOA7WZytcZK&#10;2ot5o3MTO5ZCTKhQgIrRVZyHVpHGMLeOTOKO1muM6fQdlx4vKVwPfJllOdfYm9Sg0NFOUXtqvrSA&#10;m9vXO5V/ePVSl0f3uNp9PteNE+J6OtYPwCKN8V/8597LNL8sVvdFXmRL+P0pAcA3P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Qo9wnKAAAA4wAAAA8AAAAAAAAAAAAAAAAAmAIA&#10;AGRycy9kb3ducmV2LnhtbFBLBQYAAAAABAAEAPUAAACPAwAAAAA=&#10;" fillcolor="#4bacc6" strokecolor="#357d91" strokeweight="2pt">
                    <v:textbox>
                      <w:txbxContent>
                        <w:p w:rsidR="00445913" w:rsidRPr="007D0AD3" w:rsidRDefault="00445913" w:rsidP="00364EFF">
                          <w:pPr>
                            <w:jc w:val="center"/>
                            <w:rPr>
                              <w:color w:val="FFFFFF" w:themeColor="background1"/>
                              <w:sz w:val="20"/>
                              <w:szCs w:val="20"/>
                            </w:rPr>
                          </w:pPr>
                        </w:p>
                        <w:p w:rsidR="00445913" w:rsidRPr="007D0AD3" w:rsidRDefault="00445913" w:rsidP="00364EFF">
                          <w:pPr>
                            <w:shd w:val="clear" w:color="auto" w:fill="000000" w:themeFill="text1"/>
                            <w:jc w:val="center"/>
                            <w:rPr>
                              <w:color w:val="FFFFFF" w:themeColor="background1"/>
                              <w:sz w:val="20"/>
                              <w:szCs w:val="20"/>
                            </w:rPr>
                          </w:pPr>
                        </w:p>
                        <w:p w:rsidR="00445913" w:rsidRPr="007D0AD3" w:rsidRDefault="00445913" w:rsidP="00364EFF">
                          <w:pPr>
                            <w:shd w:val="clear" w:color="auto" w:fill="000000" w:themeFill="text1"/>
                            <w:jc w:val="center"/>
                            <w:rPr>
                              <w:color w:val="FFFFFF" w:themeColor="background1"/>
                              <w:sz w:val="20"/>
                              <w:szCs w:val="20"/>
                            </w:rPr>
                          </w:pPr>
                          <w:r w:rsidRPr="007D0AD3">
                            <w:rPr>
                              <w:color w:val="FFFFFF" w:themeColor="background1"/>
                              <w:sz w:val="20"/>
                              <w:szCs w:val="20"/>
                            </w:rPr>
                            <w:t>Paydaş Analizi</w:t>
                          </w:r>
                        </w:p>
                      </w:txbxContent>
                    </v:textbox>
                  </v:rect>
                  <v:rect id="Dikdörtgen 23" o:spid="_x0000_s1034" style="position:absolute;left:40471;top:13284;width:18440;height:9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2UXsgA&#10;AADjAAAADwAAAGRycy9kb3ducmV2LnhtbERPX0vDMBB/F/Ydwgm+DJcasWx12RhCQcVNnO79aM62&#10;rLmEJm7ttzeCsMf7/b/lerCdOFEfWsca7mYZCOLKmZZrDV+f5e0cRIjIBjvHpGGkAOvV5GqJhXFn&#10;/qDTPtYihXAoUEMToy+kDFVDFsPMeeLEfbveYkxnX0vT4zmF206qLMulxZZTQ4OenhqqjvsfqwHL&#10;8Z38+Lo5jL58WajDdPs23Wl9cz1sHkFEGuJF/O9+Nmm+yh/UPL9XC/j7KQE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SzZReyAAAAOMAAAAPAAAAAAAAAAAAAAAAAJgCAABk&#10;cnMvZG93bnJldi54bWxQSwUGAAAAAAQABAD1AAAAjQMAAAAA&#10;" fillcolor="#c0504d" strokecolor="#8c3836" strokeweight="2pt">
                    <v:textbox>
                      <w:txbxContent>
                        <w:p w:rsidR="00445913" w:rsidRPr="007D0AD3" w:rsidRDefault="00445913" w:rsidP="00364EFF">
                          <w:pPr>
                            <w:shd w:val="clear" w:color="auto" w:fill="000000" w:themeFill="text1"/>
                            <w:spacing w:after="0" w:line="240" w:lineRule="auto"/>
                            <w:rPr>
                              <w:color w:val="FFFFFF" w:themeColor="background1"/>
                              <w:sz w:val="20"/>
                              <w:szCs w:val="20"/>
                            </w:rPr>
                          </w:pPr>
                        </w:p>
                        <w:p w:rsidR="00445913" w:rsidRPr="007D0AD3" w:rsidRDefault="00445913" w:rsidP="00364EFF">
                          <w:pPr>
                            <w:shd w:val="clear" w:color="auto" w:fill="000000" w:themeFill="text1"/>
                            <w:spacing w:after="0" w:line="240" w:lineRule="auto"/>
                            <w:rPr>
                              <w:color w:val="FFFFFF" w:themeColor="background1"/>
                              <w:sz w:val="20"/>
                              <w:szCs w:val="20"/>
                            </w:rPr>
                          </w:pPr>
                          <w:r w:rsidRPr="007D0AD3">
                            <w:rPr>
                              <w:color w:val="FFFFFF" w:themeColor="background1"/>
                              <w:sz w:val="20"/>
                              <w:szCs w:val="20"/>
                            </w:rPr>
                            <w:t>Kurum İçi ve Kurum Dışı Analiz</w:t>
                          </w:r>
                        </w:p>
                        <w:p w:rsidR="00445913" w:rsidRPr="007D0AD3" w:rsidRDefault="00445913" w:rsidP="00364EFF">
                          <w:pPr>
                            <w:pStyle w:val="ListeParagraf"/>
                            <w:shd w:val="clear" w:color="auto" w:fill="000000" w:themeFill="text1"/>
                            <w:spacing w:after="0" w:line="240" w:lineRule="auto"/>
                            <w:ind w:left="0"/>
                            <w:rPr>
                              <w:rFonts w:eastAsia="+mn-ea"/>
                              <w:color w:val="FFFFFF" w:themeColor="background1"/>
                              <w:kern w:val="24"/>
                              <w:sz w:val="20"/>
                              <w:szCs w:val="20"/>
                              <w:lang w:eastAsia="tr-TR"/>
                            </w:rPr>
                          </w:pPr>
                          <w:r w:rsidRPr="007D0AD3">
                            <w:rPr>
                              <w:rFonts w:eastAsia="+mn-ea"/>
                              <w:color w:val="FFFFFF" w:themeColor="background1"/>
                              <w:kern w:val="24"/>
                              <w:sz w:val="20"/>
                              <w:szCs w:val="20"/>
                              <w:lang w:eastAsia="tr-TR"/>
                            </w:rPr>
                            <w:t>.PESTLE Analizi</w:t>
                          </w:r>
                        </w:p>
                        <w:p w:rsidR="00445913" w:rsidRPr="007D0AD3" w:rsidRDefault="00445913" w:rsidP="00364EFF">
                          <w:pPr>
                            <w:pStyle w:val="ListeParagraf"/>
                            <w:shd w:val="clear" w:color="auto" w:fill="000000" w:themeFill="text1"/>
                            <w:spacing w:after="0" w:line="240" w:lineRule="auto"/>
                            <w:ind w:left="0"/>
                            <w:rPr>
                              <w:rFonts w:eastAsia="+mn-ea"/>
                              <w:color w:val="FFFFFF" w:themeColor="background1"/>
                              <w:kern w:val="24"/>
                              <w:sz w:val="20"/>
                              <w:szCs w:val="20"/>
                              <w:lang w:eastAsia="tr-TR"/>
                            </w:rPr>
                          </w:pPr>
                          <w:r w:rsidRPr="007D0AD3">
                            <w:rPr>
                              <w:rFonts w:eastAsia="+mn-ea"/>
                              <w:color w:val="FFFFFF" w:themeColor="background1"/>
                              <w:kern w:val="24"/>
                              <w:sz w:val="20"/>
                              <w:szCs w:val="20"/>
                              <w:lang w:eastAsia="tr-TR"/>
                            </w:rPr>
                            <w:t>.GZFT Analizi</w:t>
                          </w:r>
                        </w:p>
                        <w:p w:rsidR="00445913" w:rsidRPr="007D0AD3" w:rsidRDefault="00445913" w:rsidP="00364EFF">
                          <w:pPr>
                            <w:pStyle w:val="ListeParagraf"/>
                            <w:shd w:val="clear" w:color="auto" w:fill="000000" w:themeFill="text1"/>
                            <w:spacing w:after="0" w:line="240" w:lineRule="auto"/>
                            <w:ind w:left="0"/>
                            <w:rPr>
                              <w:rFonts w:eastAsia="Times New Roman"/>
                              <w:b/>
                              <w:color w:val="FFFFFF" w:themeColor="background1"/>
                              <w:sz w:val="20"/>
                              <w:szCs w:val="20"/>
                              <w:lang w:eastAsia="tr-TR"/>
                            </w:rPr>
                          </w:pPr>
                          <w:r w:rsidRPr="007D0AD3">
                            <w:rPr>
                              <w:rFonts w:eastAsia="+mn-ea"/>
                              <w:color w:val="FFFFFF" w:themeColor="background1"/>
                              <w:kern w:val="24"/>
                              <w:sz w:val="20"/>
                              <w:szCs w:val="20"/>
                              <w:lang w:eastAsia="tr-TR"/>
                            </w:rPr>
                            <w:t>.Üst Politika Belgeleri Analizi</w:t>
                          </w:r>
                        </w:p>
                      </w:txbxContent>
                    </v:textbox>
                  </v:rect>
                  <v:rect id="Rectangle 13" o:spid="_x0000_s1035" style="position:absolute;left:12281;top:24550;width:33890;height:2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j3rskA&#10;AADjAAAADwAAAGRycy9kb3ducmV2LnhtbERPT0vDMBS/C36H8AQv4lK7bmx12SgTRRAPVg96ezRv&#10;TbF5CUnc6rc3guDx/f6/zW6yozhSiINjBTezAgRx5/TAvYK31/vrFYiYkDWOjknBN0XYbc/PNlhr&#10;d+IXOrapFzmEY40KTEq+ljJ2hizGmfPEmTu4YDHlM/RSBzzlcDvKsiiW0uLAucGgp72h7rP9sgqu&#10;5s+VWb4H89SsDv5uvf94aFqv1OXF1NyCSDSlf/Gf+1Hn+YtqvqjKcl3C708ZALn9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9j3rskAAADjAAAADwAAAAAAAAAAAAAAAACYAgAA&#10;ZHJzL2Rvd25yZXYueG1sUEsFBgAAAAAEAAQA9QAAAI4DAAAAAA==&#10;" fillcolor="#4bacc6" strokecolor="#357d91" strokeweight="2pt">
                    <v:textbox>
                      <w:txbxContent>
                        <w:p w:rsidR="00445913" w:rsidRPr="007D0AD3" w:rsidRDefault="00445913" w:rsidP="00364EFF">
                          <w:pPr>
                            <w:shd w:val="clear" w:color="auto" w:fill="000000" w:themeFill="text1"/>
                            <w:jc w:val="center"/>
                            <w:rPr>
                              <w:color w:val="FFFFFF" w:themeColor="background1"/>
                              <w:sz w:val="20"/>
                              <w:szCs w:val="20"/>
                            </w:rPr>
                          </w:pPr>
                          <w:r w:rsidRPr="007D0AD3">
                            <w:rPr>
                              <w:color w:val="FFFFFF" w:themeColor="background1"/>
                              <w:sz w:val="20"/>
                              <w:szCs w:val="20"/>
                            </w:rPr>
                            <w:t>Sorun ve Gelişim Alanlarının Belirlenmesi</w:t>
                          </w:r>
                        </w:p>
                      </w:txbxContent>
                    </v:textbox>
                  </v:rect>
                  <v:group id="Grup 25" o:spid="_x0000_s1036" style="position:absolute;left:-4182;top:32569;width:63731;height:24941" coordorigin="-9638,-7177" coordsize="63730,249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Be48QnL&#10;AAAA4QAAAA8AAAAAAAAAAAAAAAAAqgIAAGRycy9kb3ducmV2LnhtbFBLBQYAAAAABAAEAPoAAACi&#10;A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26" o:spid="_x0000_s1037" type="#_x0000_t5" style="position:absolute;left:-9638;top:-7177;width:63730;height:9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" adj="10850" fillcolor="#538135 [2409]" strokecolor="#5c4776" strokeweight="2pt">
                      <v:textbox>
                        <w:txbxContent>
                          <w:p w:rsidR="00445913" w:rsidRPr="007D0AD3" w:rsidRDefault="00445913" w:rsidP="00364EFF">
                            <w:pPr>
                              <w:shd w:val="clear" w:color="auto" w:fill="000000" w:themeFill="text1"/>
                              <w:jc w:val="center"/>
                              <w:rPr>
                                <w:color w:val="FFFFFF" w:themeColor="background1"/>
                                <w:sz w:val="24"/>
                                <w:szCs w:val="20"/>
                              </w:rPr>
                            </w:pPr>
                            <w:r w:rsidRPr="007D0AD3">
                              <w:rPr>
                                <w:color w:val="FFFFFF" w:themeColor="background1"/>
                                <w:sz w:val="24"/>
                                <w:szCs w:val="20"/>
                              </w:rPr>
                              <w:t>Misyonun Belirlenmesi</w:t>
                            </w:r>
                          </w:p>
                        </w:txbxContent>
                      </v:textbox>
                    </v:shape>
                    <v:rect id="Dikdörtgen 27" o:spid="_x0000_s1038" style="position:absolute;left:-89;top:1982;width:18148;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cP08gA&#10;AADiAAAADwAAAGRycy9kb3ducmV2LnhtbERPz0vDMBS+C/4P4QlexKWbdXR12SgTRRAP1h3mLTRv&#10;TbF5CUnc6n/vOwgeP77f6+3kRnHCmAZPCuazAgRS581AvYL9x9NtBSJlTUaPnlDBDybYbi4v1ro2&#10;/kzveGpzLziEUq0V2JxDLWXqLDqdZj4gMXf00enMMPbSRH3mcDfKRVEspdMDcYPVAXcWu6/22ym4&#10;uXsr7fIQ7WtTHcPjavf53LRBqeurqXkAkXHK/+I/94vh+Yt5WZX3K97MlxiD3P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Fw/TyAAAAOIAAAAPAAAAAAAAAAAAAAAAAJgCAABk&#10;cnMvZG93bnJldi54bWxQSwUGAAAAAAQABAD1AAAAjQMAAAAA&#10;" fillcolor="#4bacc6" strokecolor="#357d91" strokeweight="2pt">
                      <v:textbox>
                        <w:txbxContent>
                          <w:p w:rsidR="00445913" w:rsidRPr="007D0AD3" w:rsidRDefault="00445913" w:rsidP="00364EFF">
                            <w:pPr>
                              <w:shd w:val="clear" w:color="auto" w:fill="000000" w:themeFill="text1"/>
                              <w:jc w:val="center"/>
                              <w:rPr>
                                <w:color w:val="FFFFFF" w:themeColor="background1"/>
                                <w:sz w:val="20"/>
                                <w:szCs w:val="20"/>
                              </w:rPr>
                            </w:pPr>
                            <w:r w:rsidRPr="007D0AD3">
                              <w:rPr>
                                <w:color w:val="FFFFFF" w:themeColor="background1"/>
                                <w:sz w:val="20"/>
                                <w:szCs w:val="20"/>
                              </w:rPr>
                              <w:t>Vizyonun Belirlenmesi</w:t>
                            </w:r>
                          </w:p>
                        </w:txbxContent>
                      </v:textbox>
                    </v:rect>
                    <v:rect id="Dikdörtgen 28" o:spid="_x0000_s1039" style="position:absolute;left:18059;top:1982;width:29642;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adgswA&#10;AADiAAAADwAAAGRycy9kb3ducmV2LnhtbESP3U7CQBSE70l4h80h8U62KJZSWIiaaIwJPyIPcOge&#10;2sbu2bK7Qn1718SEy8nMfJOZLzvTiDM5X1tWMBomIIgLq2suFew/X24zED4ga2wsk4If8rBc9Htz&#10;zLW98Aedd6EUEcI+RwVVCG0upS8qMuiHtiWO3tE6gyFKV0rt8BLhppF3SZJKgzXHhQpbeq6o+Np9&#10;GwXObB8mZnVYjZ66TUGH1/fTen9S6mbQPc5ABOrCNfzfftMKptP7cZaN0xT+LsU7IBe/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dBadgswAAADiAAAADwAAAAAAAAAAAAAAAACY&#10;AgAAZHJzL2Rvd25yZXYueG1sUEsFBgAAAAAEAAQA9QAAAJEDAAAAAA==&#10;" fillcolor="#f79646" strokecolor="#b66d31" strokeweight="2pt">
                      <v:textbox>
                        <w:txbxContent>
                          <w:p w:rsidR="00445913" w:rsidRPr="007D0AD3" w:rsidRDefault="00445913" w:rsidP="00364EFF">
                            <w:pPr>
                              <w:shd w:val="clear" w:color="auto" w:fill="000000" w:themeFill="text1"/>
                              <w:jc w:val="center"/>
                              <w:rPr>
                                <w:color w:val="FFFFFF" w:themeColor="background1"/>
                                <w:sz w:val="20"/>
                                <w:szCs w:val="20"/>
                              </w:rPr>
                            </w:pPr>
                            <w:r w:rsidRPr="007D0AD3">
                              <w:rPr>
                                <w:color w:val="FFFFFF" w:themeColor="background1"/>
                                <w:sz w:val="20"/>
                                <w:szCs w:val="20"/>
                              </w:rPr>
                              <w:t>Temel İlke ve Değerlerin Belirlenmesi</w:t>
                            </w:r>
                          </w:p>
                        </w:txbxContent>
                      </v:textbox>
                    </v:rect>
                    <v:rect id="Dikdörtgen 29" o:spid="_x0000_s1040" style="position:absolute;left:-89;top:5007;width:47771;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xtZ8oA&#10;AADiAAAADwAAAGRycy9kb3ducmV2LnhtbESPQUvDQBSE74L/YXmCN7tpsKmm3RYtFJT2Ymzvz+xr&#10;Esy+3WTXNP77rlDwOMzMN8xyPZpWDNT7xrKC6SQBQVxa3XCl4PC5fXgC4QOyxtYyKfglD+vV7c0S&#10;c23P/EFDESoRIexzVFCH4HIpfVmTQT+xjjh6J9sbDFH2ldQ9niPctDJNkkwabDgu1OhoU1P5XfwY&#10;BZvt7F27YT50u/1X0b127d6lR6Xu78aXBYhAY/gPX9tvWkE2nybpczZ7hL9L8Q7I1QU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RsbWfKAAAA4gAAAA8AAAAAAAAAAAAAAAAAmAIA&#10;AGRycy9kb3ducmV2LnhtbFBLBQYAAAAABAAEAPUAAACPAwAAAAA=&#10;" fillcolor="#4f81bd" strokecolor="#385d8a" strokeweight="2pt">
                      <v:textbox>
                        <w:txbxContent>
                          <w:p w:rsidR="00445913" w:rsidRPr="007D0AD3" w:rsidRDefault="00445913" w:rsidP="00364EFF">
                            <w:pPr>
                              <w:shd w:val="clear" w:color="auto" w:fill="000000" w:themeFill="text1"/>
                              <w:jc w:val="center"/>
                              <w:rPr>
                                <w:color w:val="FFFFFF" w:themeColor="background1"/>
                                <w:sz w:val="20"/>
                                <w:szCs w:val="20"/>
                              </w:rPr>
                            </w:pPr>
                            <w:r w:rsidRPr="007D0AD3">
                              <w:rPr>
                                <w:color w:val="FFFFFF" w:themeColor="background1"/>
                                <w:sz w:val="20"/>
                                <w:szCs w:val="20"/>
                              </w:rPr>
                              <w:t>Temaların Belirlenmesi</w:t>
                            </w:r>
                          </w:p>
                        </w:txbxContent>
                      </v:textbox>
                    </v:rect>
                    <v:rect id="Dikdörtgen 30" o:spid="_x0000_s1041" style="position:absolute;left:-89;top:8085;width:47771;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azhMgA&#10;AADjAAAADwAAAGRycy9kb3ducmV2LnhtbERPX2vCMBB/F/wO4QZ7kZlap8zOKDIouKEbc/P9aG5t&#10;sbmEJmr77ZfBwMf7/b/lujONuFDra8sKJuMEBHFhdc2lgu+v/OEJhA/IGhvLpKAnD+vVcLDETNsr&#10;f9LlEEoRQ9hnqKAKwWVS+qIig35sHXHkfmxrMMSzLaVu8RrDTSPTJJlLgzXHhgodvVRUnA5nowDz&#10;/oNc/7Y59i5/XaTH0X43elfq/q7bPIMI1IWb+N+91XH+LJlOF5N5+gh/P0UA5Oo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5rOEyAAAAOMAAAAPAAAAAAAAAAAAAAAAAJgCAABk&#10;cnMvZG93bnJldi54bWxQSwUGAAAAAAQABAD1AAAAjQMAAAAA&#10;" fillcolor="#c0504d" strokecolor="#8c3836" strokeweight="2pt">
                      <v:textbox>
                        <w:txbxContent>
                          <w:p w:rsidR="00445913" w:rsidRPr="007D0AD3" w:rsidRDefault="00445913" w:rsidP="00364EFF">
                            <w:pPr>
                              <w:shd w:val="clear" w:color="auto" w:fill="000000" w:themeFill="text1"/>
                              <w:jc w:val="center"/>
                              <w:rPr>
                                <w:color w:val="FFFFFF" w:themeColor="background1"/>
                                <w:sz w:val="20"/>
                                <w:szCs w:val="20"/>
                              </w:rPr>
                            </w:pPr>
                            <w:r w:rsidRPr="007D0AD3">
                              <w:rPr>
                                <w:color w:val="FFFFFF" w:themeColor="background1"/>
                                <w:sz w:val="20"/>
                                <w:szCs w:val="20"/>
                              </w:rPr>
                              <w:t>Stratejik Amaçların Belirlenmesi</w:t>
                            </w:r>
                          </w:p>
                        </w:txbxContent>
                      </v:textbox>
                    </v:rect>
                    <v:rect id="Dikdörtgen 31" o:spid="_x0000_s1042" style="position:absolute;left:-89;top:11110;width:47771;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hWScsA&#10;AADiAAAADwAAAGRycy9kb3ducmV2LnhtbESPQWvCQBSE70L/w/IKvZmNIklMXSVUC/VUq6XnZ/aZ&#10;pM2+Ddmtxn/fFYQeh5n5hlmsBtOKM/WusaxgEsUgiEurG64UfB5exxkI55E1tpZJwZUcrJYPowXm&#10;2l74g857X4kAYZejgtr7LpfSlTUZdJHtiIN3sr1BH2RfSd3jJcBNK6dxnEiDDYeFGjt6qan82f8a&#10;Beut226+duXuUCTH9+L0Pcs2R6vU0+NQPIPwNPj/8L39phVMJ/M0nadZArdL4Q7I5R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8SFZJywAAAOIAAAAPAAAAAAAAAAAAAAAAAJgC&#10;AABkcnMvZG93bnJldi54bWxQSwUGAAAAAAQABAD1AAAAkAMAAAAA&#10;" fillcolor="#c9b5e8" strokecolor="#7d60a0">
                      <v:fill color2="#f0eaf9" rotate="t" angle="180" colors="0 #c9b5e8;22938f #d9cbee;1 #f0eaf9" focus="100%" type="gradient"/>
                      <v:shadow on="t" color="black" opacity="24903f" origin=",.5" offset="0,.55556mm"/>
                      <v:textbox>
                        <w:txbxContent>
                          <w:p w:rsidR="00445913" w:rsidRPr="007D0AD3" w:rsidRDefault="00445913" w:rsidP="00364EFF">
                            <w:pPr>
                              <w:shd w:val="clear" w:color="auto" w:fill="000000" w:themeFill="text1"/>
                              <w:jc w:val="center"/>
                              <w:rPr>
                                <w:color w:val="FFFFFF" w:themeColor="background1"/>
                                <w:sz w:val="20"/>
                                <w:szCs w:val="20"/>
                              </w:rPr>
                            </w:pPr>
                            <w:r w:rsidRPr="007D0AD3">
                              <w:rPr>
                                <w:color w:val="FFFFFF" w:themeColor="background1"/>
                                <w:sz w:val="20"/>
                                <w:szCs w:val="20"/>
                              </w:rPr>
                              <w:t>Stratejik Hedeflerin Belirlenmesi</w:t>
                            </w:r>
                          </w:p>
                        </w:txbxContent>
                      </v:textbox>
                    </v:rect>
                    <v:rect id="Dikdörtgen 32" o:spid="_x0000_s1043" style="position:absolute;left:-89;top:14135;width:28368;height:3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8Ua8oA&#10;AADiAAAADwAAAGRycy9kb3ducmV2LnhtbESPzUrEMBSF94LvEK7gRpxER+q0TmYoI4ogLqwudHdp&#10;7jTF5iYkcaa+vVkILg/nj2+9nd0kDhTT6FnD1UKBIO69GXnQ8P72cLkCkTKywckzafihBNvN6cka&#10;G+OP/EqHLg+ijHBqUIPNOTRSpt6Sw7Twgbh4ex8d5iLjIE3EYxl3k7xWqpIORy4PFgPtLPVf3bfT&#10;cLF8ubHVR7TP7Wof7uvd52PbBa3Pz+b2DkSmOf+H/9pPRsOyrlVV36oCUZAKDsjN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JPFGvKAAAA4gAAAA8AAAAAAAAAAAAAAAAAmAIA&#10;AGRycy9kb3ducmV2LnhtbFBLBQYAAAAABAAEAPUAAACPAwAAAAA=&#10;" fillcolor="#4bacc6" strokecolor="#357d91" strokeweight="2pt">
                      <v:textbox>
                        <w:txbxContent>
                          <w:p w:rsidR="00445913" w:rsidRPr="007D0AD3" w:rsidRDefault="00445913" w:rsidP="00364EFF">
                            <w:pPr>
                              <w:shd w:val="clear" w:color="auto" w:fill="000000" w:themeFill="text1"/>
                              <w:jc w:val="center"/>
                              <w:rPr>
                                <w:color w:val="FFFFFF" w:themeColor="background1"/>
                                <w:sz w:val="20"/>
                                <w:szCs w:val="20"/>
                              </w:rPr>
                            </w:pPr>
                            <w:r w:rsidRPr="007D0AD3">
                              <w:rPr>
                                <w:color w:val="FFFFFF" w:themeColor="background1"/>
                                <w:sz w:val="20"/>
                                <w:szCs w:val="20"/>
                              </w:rPr>
                              <w:t>Performans Göstergelerinin Belirlenmesi</w:t>
                            </w:r>
                          </w:p>
                        </w:txbxContent>
                      </v:textbox>
                    </v:rect>
                    <v:rect id="Dikdörtgen 33" o:spid="_x0000_s1044" style="position:absolute;left:28279;top:14135;width:19425;height:3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XGIssA&#10;AADhAAAADwAAAGRycy9kb3ducmV2LnhtbESPQUsDMRSE74L/ITzBi9isdlnbtWlZKoogHtz2oLfH&#10;5nWzuHkJSWzXf28EweMwM98wq81kR3GkEAfHCm5mBQjizumBewX73eP1AkRMyBpHx6TgmyJs1udn&#10;K6y1O/EbHdvUiwzhWKMCk5KvpYydIYtx5jxx9g4uWExZhl7qgKcMt6O8LYpKWhw4Lxj0tDXUfbZf&#10;VsHV/LU01XswL83i4B+W24+npvVKXV5MzT2IRFP6D/+1n7WCZXU3L8uigt9H+Q3I9Q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MpcYiywAAAOEAAAAPAAAAAAAAAAAAAAAAAJgC&#10;AABkcnMvZG93bnJldi54bWxQSwUGAAAAAAQABAD1AAAAkAMAAAAA&#10;" fillcolor="#4bacc6" strokecolor="#357d91" strokeweight="2pt">
                      <v:textbox>
                        <w:txbxContent>
                          <w:p w:rsidR="00445913" w:rsidRPr="007D0AD3" w:rsidRDefault="00445913" w:rsidP="00364EFF">
                            <w:pPr>
                              <w:shd w:val="clear" w:color="auto" w:fill="000000" w:themeFill="text1"/>
                              <w:jc w:val="center"/>
                              <w:rPr>
                                <w:color w:val="FFFFFF" w:themeColor="background1"/>
                                <w:sz w:val="20"/>
                                <w:szCs w:val="20"/>
                              </w:rPr>
                            </w:pPr>
                            <w:r w:rsidRPr="007D0AD3">
                              <w:rPr>
                                <w:color w:val="FFFFFF" w:themeColor="background1"/>
                                <w:sz w:val="20"/>
                                <w:szCs w:val="20"/>
                              </w:rPr>
                              <w:t>Tedbirlerin Belirlenmesi</w:t>
                            </w:r>
                          </w:p>
                        </w:txbxContent>
                      </v:textbox>
                    </v:rect>
                  </v:group>
                  <v:rect id="Dikdörtgen 35" o:spid="_x0000_s1045" style="position:absolute;left:5367;top:57510;width:47771;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dmaMkA&#10;AADiAAAADwAAAGRycy9kb3ducmV2LnhtbESP3WoCMRSE7wt9h3AE72p2+6euRmmFShH89wGOm+Pu&#10;0s3JmkTdvn1TKPRymJlvmPG0NbW4kvOVZQVpLwFBnFtdcaHgsP94GIDwAVljbZkUfJOH6eT+boyZ&#10;tjfe0nUXChEh7DNUUIbQZFL6vCSDvmcb4uidrDMYonSF1A5vEW5q+Zgkr9JgxXGhxIZmJeVfu4tR&#10;4MzmpW+Wx2X63q5zOs4X59XhrFS3076NQARqw3/4r/2pFQzTyHxKhs/weyneATn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32dmaMkAAADiAAAADwAAAAAAAAAAAAAAAACYAgAA&#10;ZHJzL2Rvd25yZXYueG1sUEsFBgAAAAAEAAQA9QAAAI4DAAAAAA==&#10;" fillcolor="#f79646" strokecolor="#b66d31" strokeweight="2pt">
                    <v:textbox>
                      <w:txbxContent>
                        <w:p w:rsidR="00445913" w:rsidRPr="007D0AD3" w:rsidRDefault="00445913" w:rsidP="00364EFF">
                          <w:pPr>
                            <w:shd w:val="clear" w:color="auto" w:fill="000000" w:themeFill="text1"/>
                            <w:jc w:val="center"/>
                            <w:rPr>
                              <w:b/>
                              <w:color w:val="FFFFFF" w:themeColor="background1"/>
                              <w:sz w:val="20"/>
                              <w:szCs w:val="20"/>
                            </w:rPr>
                          </w:pPr>
                          <w:r w:rsidRPr="007D0AD3">
                            <w:rPr>
                              <w:b/>
                              <w:color w:val="FFFFFF" w:themeColor="background1"/>
                              <w:sz w:val="20"/>
                              <w:szCs w:val="20"/>
                            </w:rPr>
                            <w:t xml:space="preserve">Nihai Stratejik Plan </w:t>
                          </w:r>
                        </w:p>
                      </w:txbxContent>
                    </v:textbox>
                  </v:rect>
                  <v:rect id="Dikdörtgen 36" o:spid="_x0000_s1046" style="position:absolute;left:12362;top:61558;width:33890;height:4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D528kA&#10;AADjAAAADwAAAGRycy9kb3ducmV2LnhtbERPS0sDMRC+C/0PYQpexGajfa5Ny1JRhNKDWw96C5vp&#10;ZnEzCUls139vBMHjfO9ZbwfbszOG2DmSICYFMKTG6Y5aCW/Hp9slsJgUadU7QgnfGGG7GV2tVand&#10;hV7xXKeW5RCKpZJgUvIl57ExaFWcOI+UuZMLVqV8hpbroC453Pb8rijm3KqOcoNRHncGm8/6y0q4&#10;uT9Mzfw9mH21PPnH1e7juaq9lNfjoXoAlnBI/+I/94vO82diKmarhRDw+1MGgG9+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lSD528kAAADjAAAADwAAAAAAAAAAAAAAAACYAgAA&#10;ZHJzL2Rvd25yZXYueG1sUEsFBgAAAAAEAAQA9QAAAI4DAAAAAA==&#10;" fillcolor="#4bacc6" strokecolor="#357d91" strokeweight="2pt">
                    <v:textbox>
                      <w:txbxContent>
                        <w:p w:rsidR="00445913" w:rsidRPr="007D0AD3" w:rsidRDefault="00445913" w:rsidP="00364EFF">
                          <w:pPr>
                            <w:shd w:val="clear" w:color="auto" w:fill="000000" w:themeFill="text1"/>
                            <w:spacing w:after="0" w:line="240" w:lineRule="auto"/>
                            <w:jc w:val="center"/>
                            <w:rPr>
                              <w:b/>
                              <w:color w:val="FFFFFF" w:themeColor="background1"/>
                              <w:sz w:val="20"/>
                              <w:szCs w:val="20"/>
                            </w:rPr>
                          </w:pPr>
                          <w:r w:rsidRPr="007D0AD3">
                            <w:rPr>
                              <w:b/>
                              <w:color w:val="FFFFFF" w:themeColor="background1"/>
                              <w:sz w:val="20"/>
                              <w:szCs w:val="20"/>
                            </w:rPr>
                            <w:t>Performans Programı</w:t>
                          </w:r>
                        </w:p>
                        <w:p w:rsidR="00445913" w:rsidRPr="007D0AD3" w:rsidRDefault="00445913" w:rsidP="00364EFF">
                          <w:pPr>
                            <w:shd w:val="clear" w:color="auto" w:fill="000000" w:themeFill="text1"/>
                            <w:spacing w:after="0" w:line="240" w:lineRule="auto"/>
                            <w:jc w:val="center"/>
                            <w:rPr>
                              <w:color w:val="FFFFFF" w:themeColor="background1"/>
                              <w:sz w:val="20"/>
                              <w:szCs w:val="20"/>
                            </w:rPr>
                          </w:pPr>
                          <w:r w:rsidRPr="007D0AD3">
                            <w:rPr>
                              <w:color w:val="FFFFFF" w:themeColor="background1"/>
                              <w:sz w:val="20"/>
                              <w:szCs w:val="20"/>
                            </w:rPr>
                            <w:t>Yıllık performans hedefleri ile faaliyet ve projeler</w:t>
                          </w:r>
                        </w:p>
                      </w:txbxContent>
                    </v:textbox>
                  </v:rect>
                  <v:rect id="Dikdörtgen 37" o:spid="_x0000_s1047" style="position:absolute;left:12314;top:67710;width:33890;height:4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621ssA&#10;AADiAAAADwAAAGRycy9kb3ducmV2LnhtbESPQUvDQBSE74L/YXlCL8VubGtIY7elFAJWqmK190f2&#10;mQSzb5fs2ib/visUPA4z8w2zXPemFSfqfGNZwcMkAUFcWt1wpeDrs7jPQPiArLG1TAoG8rBe3d4s&#10;Mdf2zB90OoRKRAj7HBXUIbhcSl/WZNBPrCOO3rftDIYou0rqDs8Rblo5TZJUGmw4LtToaFtT+XP4&#10;NQqwGN7JDS+b4+CK3WJ6HL/ux29Kje76zROIQH34D1/bz1rBPE0e09ksW8DfpXgH5OoC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qrrbWywAAAOIAAAAPAAAAAAAAAAAAAAAAAJgC&#10;AABkcnMvZG93bnJldi54bWxQSwUGAAAAAAQABAD1AAAAkAMAAAAA&#10;" fillcolor="#c0504d" strokecolor="#8c3836" strokeweight="2pt">
                    <v:textbox>
                      <w:txbxContent>
                        <w:p w:rsidR="00445913" w:rsidRPr="007D0AD3" w:rsidRDefault="00445913" w:rsidP="00364EFF">
                          <w:pPr>
                            <w:shd w:val="clear" w:color="auto" w:fill="000000" w:themeFill="text1"/>
                            <w:spacing w:after="0" w:line="240" w:lineRule="auto"/>
                            <w:jc w:val="center"/>
                            <w:rPr>
                              <w:b/>
                              <w:color w:val="FFFFFF" w:themeColor="background1"/>
                              <w:sz w:val="20"/>
                              <w:szCs w:val="20"/>
                            </w:rPr>
                          </w:pPr>
                          <w:r w:rsidRPr="007D0AD3">
                            <w:rPr>
                              <w:b/>
                              <w:color w:val="FFFFFF" w:themeColor="background1"/>
                              <w:sz w:val="20"/>
                              <w:szCs w:val="20"/>
                            </w:rPr>
                            <w:t>İzleme ve Değerlendirme</w:t>
                          </w:r>
                        </w:p>
                        <w:p w:rsidR="00445913" w:rsidRPr="007D0AD3" w:rsidRDefault="00445913" w:rsidP="00364EFF">
                          <w:pPr>
                            <w:shd w:val="clear" w:color="auto" w:fill="000000" w:themeFill="text1"/>
                            <w:spacing w:after="0" w:line="240" w:lineRule="auto"/>
                            <w:jc w:val="center"/>
                            <w:rPr>
                              <w:color w:val="FFFFFF" w:themeColor="background1"/>
                              <w:sz w:val="20"/>
                              <w:szCs w:val="20"/>
                            </w:rPr>
                          </w:pPr>
                          <w:r w:rsidRPr="007D0AD3">
                            <w:rPr>
                              <w:color w:val="FFFFFF" w:themeColor="background1"/>
                              <w:sz w:val="20"/>
                              <w:szCs w:val="20"/>
                            </w:rPr>
                            <w:t>Faaliyet Raporu</w:t>
                          </w:r>
                        </w:p>
                      </w:txbxContent>
                    </v:textbox>
                  </v:rect>
                  <v:shapetype id="_x0000_t32" coordsize="21600,21600" o:spt="32" o:oned="t" path="m,l21600,21600e" filled="f">
                    <v:path arrowok="t" fillok="f" o:connecttype="none"/>
                    <o:lock v:ext="edit" shapetype="t"/>
                  </v:shapetype>
                  <v:shape id="Düz Ok Bağlayıcısı 38" o:spid="_x0000_s1048" type="#_x0000_t32" style="position:absolute;left:28018;top:8826;width:18;height:17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AQA8kAAADiAAAADwAAAGRycy9kb3ducmV2LnhtbESP32rCMBTG7wd7h3AG3s1k1alUo4zC&#10;xN0I0z3AWXNsq8lJ10StPv1yMdjlx/eP32LVOysu1IXGs4aXoQJBXHrTcKXha//+PAMRIrJB65k0&#10;3CjAavn4sMDc+Ct/0mUXK5FGOOSooY6xzaUMZU0Ow9C3xMk7+M5hTLKrpOnwmsadlZlSE+mw4fRQ&#10;Y0tFTeVpd3Yath+tPX6P1wXut9O7zQo//VFe68FT/zYHEamP/+G/9sZoeFWjbDSezBJEQko4IJe/&#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KVgEAPJAAAA4gAAAA8AAAAA&#10;AAAAAAAAAAAAoQIAAGRycy9kb3ducmV2LnhtbFBLBQYAAAAABAAEAPkAAACXAwAAAAA=&#10;" strokecolor="#357d91" strokeweight="2pt">
                    <v:stroke endarrow="open"/>
                  </v:shape>
                  <v:shape id="Düz Ok Bağlayıcısı 40" o:spid="_x0000_s1049" type="#_x0000_t32" style="position:absolute;left:27465;top:59923;width:0;height:153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8i8j0MsAAADjAAAADwAA&#10;AAAAAAAAAAAAAAChAgAAZHJzL2Rvd25yZXYueG1sUEsFBgAAAAAEAAQA+QAAAJkDAAAAAA==&#10;" strokecolor="#357d91" strokeweight="2pt">
                    <v:stroke endarrow="open"/>
                  </v:shape>
                  <v:shape id="Düz Ok Bağlayıcısı 41" o:spid="_x0000_s1050" type="#_x0000_t32" style="position:absolute;left:27961;top:66162;width:0;height:15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5b58gAAADjAAAADwAAAGRycy9kb3ducmV2LnhtbERPzU7CQBC+m/AOmzHhJlsoabWyENJE&#10;ghcSfh5g7I5tdXe2dheoPr1rYsJxvv9ZrAZrxIV63zpWMJ0kIIgrp1uuFZyOLw+PIHxA1mgck4Jv&#10;8rBaju4WWGh35T1dDqEWMYR9gQqaELpCSl81ZNFPXEccuXfXWwzx7Gupe7zGcGvkLEkyabHl2NBg&#10;R2VD1efhbBXsXjvz8TbflHjc5T9mVrr8K3FKje+H9TOIQEO4if/dWx3np1maP83TaQZ/P0UA5PIX&#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T5b58gAAADjAAAADwAAAAAA&#10;AAAAAAAAAAChAgAAZHJzL2Rvd25yZXYueG1sUEsFBgAAAAAEAAQA+QAAAJYDAAAAAA==&#10;" strokecolor="#357d91" strokeweight="2pt">
                    <v:stroke endarrow="open"/>
                  </v:shape>
                </v:group>
                <v:shape id="Düz Ok Bağlayıcısı 42" o:spid="_x0000_s1051" type="#_x0000_t32" style="position:absolute;left:21795;top:22257;width:0;height:17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v9ZsgAAADjAAAADwAAAGRycy9kb3ducmV2LnhtbERPzU7CQBC+m/gOmzHhJtsfQk1lIaYJ&#10;Bi8kgA8wdse2ujtbuitUnp4lMfE43/8sVqM14kSD7xwrSKcJCOLa6Y4bBe+H9eMTCB+QNRrHpOCX&#10;PKyW93cLLLU7845O+9CIGMK+RAVtCH0ppa9bsuinrieO3KcbLIZ4Do3UA55juDUyS5K5tNhxbGix&#10;p6ql+nv/YxVs33rz9TF7rfCwLS4mq1xxTJxSk4fx5RlEoDH8i//cGx3np/N8luVpkcPtpwiAXF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3lv9ZsgAAADjAAAADwAAAAAA&#10;AAAAAAAAAAChAgAAZHJzL2Rvd25yZXYueG1sUEsFBgAAAAAEAAQA+QAAAJYDAAAAAA==&#10;" strokecolor="#357d91" strokeweight="2pt">
                  <v:stroke endarrow="open"/>
                </v:shape>
                <v:shape id="AutoShape 30" o:spid="_x0000_s1052" type="#_x0000_t32" style="position:absolute;left:21703;top:18710;width:47;height:15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F0b8gAAADjAAAADwAAAGRycy9kb3ducmV2LnhtbERPX2vCMBB/H/gdwgl7m4lla6UziogD&#10;GWOwbh/gaM622lxKErXbp18GAx/v9/+W69H24kI+dI41zGcKBHHtTMeNhq/Pl4cFiBCRDfaOScM3&#10;BVivJndLLI278gddqtiIFMKhRA1tjEMpZahbshhmbiBO3MF5izGdvpHG4zWF215mSuXSYsepocWB&#10;ti3Vp+psNWz9W6Vy8/7T9E+nze6Y77PXR6f1/XTcPIOINMab+N+9N2n+Yp6prMiLAv5+SgDI1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nF0b8gAAADjAAAADwAAAAAA&#10;AAAAAAAAAAChAgAAZHJzL2Rvd25yZXYueG1sUEsFBgAAAAAEAAQA+QAAAJYDAAAAAA==&#10;" strokecolor="#357d91" strokeweight="2pt">
                  <v:stroke endarrow="open"/>
                </v:shape>
                <w10:anchorlock/>
              </v:group>
            </w:pict>
          </mc:Fallback>
        </mc:AlternateContent>
      </w:r>
    </w:p>
    <w:p w:rsidR="00364EFF" w:rsidRDefault="00364EFF" w:rsidP="00087D9B">
      <w:pPr>
        <w:pStyle w:val="ResimYazs"/>
        <w:keepNext/>
        <w:spacing w:before="240" w:after="120"/>
        <w:jc w:val="center"/>
        <w:rPr>
          <w:rFonts w:asciiTheme="minorHAnsi" w:hAnsiTheme="minorHAnsi"/>
          <w:i w:val="0"/>
          <w:color w:val="auto"/>
          <w:sz w:val="22"/>
          <w:szCs w:val="22"/>
        </w:rPr>
      </w:pPr>
      <w:bookmarkStart w:id="18" w:name="_Toc531858697"/>
      <w:bookmarkStart w:id="19" w:name="_Toc532154652"/>
      <w:bookmarkStart w:id="20" w:name="_Toc11922074"/>
      <w:r w:rsidRPr="004B3A9C">
        <w:rPr>
          <w:rFonts w:asciiTheme="minorHAnsi" w:hAnsiTheme="minorHAnsi"/>
          <w:b/>
          <w:i w:val="0"/>
          <w:color w:val="auto"/>
          <w:sz w:val="22"/>
          <w:szCs w:val="22"/>
        </w:rPr>
        <w:t xml:space="preserve">Şekil </w:t>
      </w:r>
      <w:r w:rsidRPr="004B3A9C">
        <w:rPr>
          <w:rFonts w:asciiTheme="minorHAnsi" w:hAnsiTheme="minorHAnsi"/>
          <w:b/>
          <w:i w:val="0"/>
          <w:color w:val="auto"/>
          <w:sz w:val="22"/>
          <w:szCs w:val="22"/>
        </w:rPr>
        <w:fldChar w:fldCharType="begin"/>
      </w:r>
      <w:r w:rsidRPr="004B3A9C">
        <w:rPr>
          <w:rFonts w:asciiTheme="minorHAnsi" w:hAnsiTheme="minorHAnsi"/>
          <w:b/>
          <w:i w:val="0"/>
          <w:color w:val="auto"/>
          <w:sz w:val="22"/>
          <w:szCs w:val="22"/>
        </w:rPr>
        <w:instrText xml:space="preserve"> SEQ Şekil \* ARABIC </w:instrText>
      </w:r>
      <w:r w:rsidRPr="004B3A9C">
        <w:rPr>
          <w:rFonts w:asciiTheme="minorHAnsi" w:hAnsiTheme="minorHAnsi"/>
          <w:b/>
          <w:i w:val="0"/>
          <w:color w:val="auto"/>
          <w:sz w:val="22"/>
          <w:szCs w:val="22"/>
        </w:rPr>
        <w:fldChar w:fldCharType="separate"/>
      </w:r>
      <w:r w:rsidR="00460122">
        <w:rPr>
          <w:rFonts w:asciiTheme="minorHAnsi" w:hAnsiTheme="minorHAnsi"/>
          <w:b/>
          <w:i w:val="0"/>
          <w:noProof/>
          <w:color w:val="auto"/>
          <w:sz w:val="22"/>
          <w:szCs w:val="22"/>
        </w:rPr>
        <w:t>2</w:t>
      </w:r>
      <w:r w:rsidRPr="004B3A9C">
        <w:rPr>
          <w:rFonts w:asciiTheme="minorHAnsi" w:hAnsiTheme="minorHAnsi"/>
          <w:b/>
          <w:i w:val="0"/>
          <w:color w:val="auto"/>
          <w:sz w:val="22"/>
          <w:szCs w:val="22"/>
        </w:rPr>
        <w:fldChar w:fldCharType="end"/>
      </w:r>
      <w:r w:rsidRPr="004B3A9C">
        <w:rPr>
          <w:rFonts w:asciiTheme="minorHAnsi" w:hAnsiTheme="minorHAnsi"/>
          <w:b/>
          <w:i w:val="0"/>
          <w:color w:val="auto"/>
          <w:sz w:val="22"/>
          <w:szCs w:val="22"/>
        </w:rPr>
        <w:t xml:space="preserve">: </w:t>
      </w:r>
      <w:r>
        <w:rPr>
          <w:rFonts w:asciiTheme="minorHAnsi" w:hAnsiTheme="minorHAnsi"/>
          <w:i w:val="0"/>
          <w:color w:val="auto"/>
          <w:sz w:val="22"/>
          <w:szCs w:val="22"/>
        </w:rPr>
        <w:t>Şeker İlkokulu</w:t>
      </w:r>
      <w:r w:rsidRPr="004B3A9C">
        <w:rPr>
          <w:rFonts w:asciiTheme="minorHAnsi" w:hAnsiTheme="minorHAnsi"/>
          <w:i w:val="0"/>
          <w:color w:val="auto"/>
          <w:sz w:val="22"/>
          <w:szCs w:val="22"/>
        </w:rPr>
        <w:t xml:space="preserve"> Müdürlüğü Stratejik Planlama Modeli</w:t>
      </w:r>
      <w:bookmarkEnd w:id="18"/>
      <w:bookmarkEnd w:id="19"/>
      <w:bookmarkEnd w:id="20"/>
    </w:p>
    <w:p w:rsidR="00087D9B" w:rsidRPr="00087D9B" w:rsidRDefault="00087D9B" w:rsidP="00087D9B">
      <w:pPr>
        <w:rPr>
          <w:lang w:eastAsia="tr-TR"/>
        </w:rPr>
      </w:pPr>
    </w:p>
    <w:p w:rsidR="00364EFF" w:rsidRPr="00087D9B" w:rsidRDefault="00364EFF" w:rsidP="00364EFF">
      <w:pPr>
        <w:pStyle w:val="Balk2"/>
        <w:numPr>
          <w:ilvl w:val="0"/>
          <w:numId w:val="5"/>
        </w:numPr>
        <w:spacing w:before="0" w:after="200" w:line="276" w:lineRule="auto"/>
        <w:ind w:left="720"/>
        <w:rPr>
          <w:rFonts w:asciiTheme="minorHAnsi" w:hAnsiTheme="minorHAnsi"/>
          <w:b/>
          <w:color w:val="auto"/>
        </w:rPr>
      </w:pPr>
      <w:bookmarkStart w:id="21" w:name="_Toc531853184"/>
      <w:bookmarkStart w:id="22" w:name="_Toc532154556"/>
      <w:bookmarkStart w:id="23" w:name="_Toc11922018"/>
      <w:r w:rsidRPr="00087D9B">
        <w:rPr>
          <w:rFonts w:asciiTheme="minorHAnsi" w:hAnsiTheme="minorHAnsi"/>
          <w:b/>
          <w:color w:val="auto"/>
        </w:rPr>
        <w:lastRenderedPageBreak/>
        <w:t>Genelge ve Hazırlık Programı</w:t>
      </w:r>
      <w:bookmarkEnd w:id="21"/>
      <w:bookmarkEnd w:id="22"/>
      <w:bookmarkEnd w:id="23"/>
    </w:p>
    <w:p w:rsidR="00364EFF" w:rsidRPr="004B3A9C" w:rsidRDefault="00364EFF" w:rsidP="00364EFF">
      <w:pPr>
        <w:ind w:firstLine="709"/>
        <w:rPr>
          <w:rFonts w:eastAsia="Calibri"/>
          <w:sz w:val="26"/>
          <w:szCs w:val="26"/>
        </w:rPr>
      </w:pPr>
      <w:r w:rsidRPr="004B3A9C">
        <w:rPr>
          <w:rFonts w:eastAsia="Calibri"/>
          <w:sz w:val="26"/>
          <w:szCs w:val="26"/>
        </w:rPr>
        <w:t>5018 sayılı Kamu Mali Yönetimi ve Kontrol Kanunu’nun 3. Maddesi ve 9. Maddesi Kamu Kurumlarının 5 yıllık Stratejik Plan yapmalarını zorunlu hale getirmiştir. “Kamu idareleri; kalkınma planları, programlar, ilgili mevzuat ve benimsedikleri 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  hükmü çerçevesinde ve “Kamu İdareleri için Stratejik Planlama Rehberi” taslağı ile belirlenmiş olan şablona göre katılımcı bir anlayışla hazırlanmıştır.</w:t>
      </w:r>
    </w:p>
    <w:p w:rsidR="00364EFF" w:rsidRPr="004B3A9C" w:rsidRDefault="00364EFF" w:rsidP="00364EFF">
      <w:pPr>
        <w:autoSpaceDE w:val="0"/>
        <w:autoSpaceDN w:val="0"/>
        <w:adjustRightInd w:val="0"/>
        <w:ind w:firstLine="709"/>
        <w:rPr>
          <w:rFonts w:eastAsia="Calibri"/>
          <w:sz w:val="26"/>
          <w:szCs w:val="26"/>
        </w:rPr>
      </w:pPr>
      <w:r w:rsidRPr="004B3A9C">
        <w:rPr>
          <w:rFonts w:eastAsia="Calibri"/>
          <w:sz w:val="26"/>
          <w:szCs w:val="26"/>
        </w:rPr>
        <w:t xml:space="preserve"> Bu kapsamda 3797 Sayılı Millî Eğitim Bakanlığı’nın Teşkilat ve Görevleri Hakkında Kanun ve Millî Eğitim Bakanlığı tarafından </w:t>
      </w:r>
      <w:r w:rsidRPr="004B3A9C">
        <w:rPr>
          <w:rFonts w:eastAsia="Calibri"/>
          <w:bCs/>
          <w:sz w:val="26"/>
          <w:szCs w:val="26"/>
        </w:rPr>
        <w:t xml:space="preserve">2022 yılında yayınlanan 2022/21 nolu genelgesi kapsamında </w:t>
      </w:r>
      <w:r>
        <w:rPr>
          <w:rFonts w:eastAsia="Calibri"/>
          <w:bCs/>
          <w:sz w:val="26"/>
          <w:szCs w:val="26"/>
        </w:rPr>
        <w:t>okulumuzun</w:t>
      </w:r>
      <w:r w:rsidRPr="004B3A9C">
        <w:rPr>
          <w:rFonts w:eastAsia="Calibri"/>
          <w:bCs/>
          <w:sz w:val="26"/>
          <w:szCs w:val="26"/>
        </w:rPr>
        <w:t xml:space="preserve"> stratejik plan hazırlıklarının yapılması istenmiştir. Genelge kapsamında </w:t>
      </w:r>
      <w:r>
        <w:rPr>
          <w:rFonts w:eastAsia="Calibri"/>
          <w:bCs/>
          <w:sz w:val="26"/>
          <w:szCs w:val="26"/>
        </w:rPr>
        <w:t xml:space="preserve">okulumuz </w:t>
      </w:r>
      <w:r w:rsidRPr="004B3A9C">
        <w:rPr>
          <w:rFonts w:eastAsia="Calibri"/>
          <w:bCs/>
          <w:sz w:val="26"/>
          <w:szCs w:val="26"/>
        </w:rPr>
        <w:t>Stratejik Plan Hazırlama Üst Kurulu ve hazırlama ekibinin oluşturulması talep edilmiştir. Daha sonra Bakanlığımız SGB tarafından 2024-2028 St</w:t>
      </w:r>
      <w:r>
        <w:rPr>
          <w:rFonts w:eastAsia="Calibri"/>
          <w:bCs/>
          <w:sz w:val="26"/>
          <w:szCs w:val="26"/>
        </w:rPr>
        <w:t xml:space="preserve">ratejik Plan Hazırlama Kılavuzuna uygun olarak </w:t>
      </w:r>
      <w:r w:rsidRPr="004B3A9C">
        <w:rPr>
          <w:rFonts w:eastAsia="Calibri"/>
          <w:bCs/>
          <w:sz w:val="26"/>
          <w:szCs w:val="26"/>
        </w:rPr>
        <w:t>yapılacak olan çalışmaların şekil ve muhteviyatı belirlenmiştir. Kapsam olarak “Mevcut Durum Analizinin” yapılması ve bu çalışmaların hangi araçlarla tespit edileceğinin belirlenmesi, gelişim alanlarının belirlenmesi sonucunda oluşan Vizyon ifadesine ulaşmak için yapılması gereken hedeflerin neler olduğunun tespiti istenmiştir.</w:t>
      </w:r>
    </w:p>
    <w:p w:rsidR="00364EFF" w:rsidRPr="004B3A9C" w:rsidRDefault="00364EFF" w:rsidP="00364EFF">
      <w:pPr>
        <w:pStyle w:val="GvdeMetni"/>
        <w:spacing w:after="120" w:line="259" w:lineRule="auto"/>
        <w:ind w:firstLine="709"/>
        <w:rPr>
          <w:rFonts w:asciiTheme="minorHAnsi" w:hAnsiTheme="minorHAnsi"/>
          <w:sz w:val="26"/>
          <w:szCs w:val="26"/>
        </w:rPr>
      </w:pPr>
      <w:bookmarkStart w:id="24" w:name="_Hlk149638092"/>
      <w:r w:rsidRPr="004B3A9C">
        <w:rPr>
          <w:rFonts w:asciiTheme="minorHAnsi" w:hAnsiTheme="minorHAnsi"/>
          <w:sz w:val="26"/>
          <w:szCs w:val="26"/>
        </w:rPr>
        <w:t xml:space="preserve">Millî Eğitim Bakanlığının yayınladığı 6 Ekim 2022 tarihli ve 2022/21 sayılı Genelge ile 2024-2028 Stratejik Plan Hazırlık Çalışmaları, tüm İlçe Millî Eğitim Müdürlüklerine duyurulmuştur. Ardından MEB 2024-2028 Stratejik Plan Hazırlık Programı yayımlanmıştır. Buna göre </w:t>
      </w:r>
      <w:r>
        <w:rPr>
          <w:rFonts w:asciiTheme="minorHAnsi" w:hAnsiTheme="minorHAnsi"/>
          <w:sz w:val="26"/>
          <w:szCs w:val="26"/>
        </w:rPr>
        <w:t>Şeker İlkokulu</w:t>
      </w:r>
      <w:r w:rsidRPr="004B3A9C">
        <w:rPr>
          <w:rFonts w:asciiTheme="minorHAnsi" w:hAnsiTheme="minorHAnsi"/>
          <w:sz w:val="26"/>
          <w:szCs w:val="26"/>
        </w:rPr>
        <w:t xml:space="preserve"> Müdürlüğü, 2024-2028 Stratejik Plan çalışmalarını ivedilikle başlat</w:t>
      </w:r>
      <w:r>
        <w:rPr>
          <w:rFonts w:asciiTheme="minorHAnsi" w:hAnsiTheme="minorHAnsi"/>
          <w:sz w:val="26"/>
          <w:szCs w:val="26"/>
        </w:rPr>
        <w:t>ıl</w:t>
      </w:r>
      <w:r w:rsidRPr="004B3A9C">
        <w:rPr>
          <w:rFonts w:asciiTheme="minorHAnsi" w:hAnsiTheme="minorHAnsi"/>
          <w:sz w:val="26"/>
          <w:szCs w:val="26"/>
        </w:rPr>
        <w:t xml:space="preserve">mıştır. </w:t>
      </w:r>
    </w:p>
    <w:bookmarkEnd w:id="24"/>
    <w:p w:rsidR="00364EFF" w:rsidRPr="004B3A9C" w:rsidRDefault="00364EFF" w:rsidP="00364EFF">
      <w:pPr>
        <w:pStyle w:val="GvdeMetni"/>
        <w:spacing w:after="120" w:line="259" w:lineRule="auto"/>
        <w:ind w:firstLine="709"/>
        <w:rPr>
          <w:rFonts w:asciiTheme="minorHAnsi" w:hAnsiTheme="minorHAnsi"/>
          <w:sz w:val="26"/>
          <w:szCs w:val="26"/>
        </w:rPr>
      </w:pPr>
      <w:r w:rsidRPr="004B3A9C">
        <w:rPr>
          <w:rFonts w:asciiTheme="minorHAnsi" w:hAnsiTheme="minorHAnsi"/>
          <w:sz w:val="26"/>
          <w:szCs w:val="26"/>
        </w:rPr>
        <w:t>Bakanlığımızca Stratejik Plan Hazırlık Programında su</w:t>
      </w:r>
      <w:r>
        <w:rPr>
          <w:rFonts w:asciiTheme="minorHAnsi" w:hAnsiTheme="minorHAnsi"/>
          <w:sz w:val="26"/>
          <w:szCs w:val="26"/>
        </w:rPr>
        <w:t>nulan takvime uygun olarak</w:t>
      </w:r>
      <w:r w:rsidRPr="004B3A9C">
        <w:rPr>
          <w:rFonts w:asciiTheme="minorHAnsi" w:hAnsiTheme="minorHAnsi"/>
          <w:sz w:val="26"/>
          <w:szCs w:val="26"/>
        </w:rPr>
        <w:t xml:space="preserve"> okul stratejik plan çalışmaları takvimi oluşturulmuştur. Çalışmalar, hazırlık programında belirtilen “Hazırlık, Durum Analizi, Geleceğe Bakış” bölümlerinden oluşacak şekilde kurgulanmıştır. Çalışmalar, 26 Şubat 2018 tarihinde yayımlanan Kamu İdarelerinde Stratejik Planlamaya İlişkin Usul ve Esaslar Hakkındaki Yönetmelik ve aynı tarihli Kamu İdarelerin İçin Stratejik Plan Hazırlama Kılavuzunda belirtilen usul ve esaslar temel alınarak yürütülmüştür. </w:t>
      </w:r>
      <w:bookmarkStart w:id="25" w:name="_bookmark11"/>
      <w:bookmarkEnd w:id="25"/>
      <w:r w:rsidRPr="004B3A9C">
        <w:rPr>
          <w:rFonts w:asciiTheme="minorHAnsi" w:hAnsiTheme="minorHAnsi"/>
          <w:sz w:val="26"/>
          <w:szCs w:val="26"/>
        </w:rPr>
        <w:t>Çalışma takvim</w:t>
      </w:r>
      <w:r>
        <w:rPr>
          <w:rFonts w:asciiTheme="minorHAnsi" w:hAnsiTheme="minorHAnsi"/>
          <w:sz w:val="26"/>
          <w:szCs w:val="26"/>
        </w:rPr>
        <w:t xml:space="preserve">inde belirlendiği üzere </w:t>
      </w:r>
      <w:r w:rsidRPr="004B3A9C">
        <w:rPr>
          <w:rFonts w:asciiTheme="minorHAnsi" w:hAnsiTheme="minorHAnsi"/>
          <w:sz w:val="26"/>
          <w:szCs w:val="26"/>
        </w:rPr>
        <w:t xml:space="preserve">okul Strateji Geliştirme Kurulları ve Stratejik Plan Hazırlama Ekipleri oluşturulmuştur. </w:t>
      </w:r>
      <w:r>
        <w:rPr>
          <w:rFonts w:asciiTheme="minorHAnsi" w:hAnsiTheme="minorHAnsi"/>
          <w:sz w:val="26"/>
          <w:szCs w:val="26"/>
        </w:rPr>
        <w:t>Aralık</w:t>
      </w:r>
      <w:r w:rsidRPr="004B3A9C">
        <w:rPr>
          <w:rFonts w:asciiTheme="minorHAnsi" w:hAnsiTheme="minorHAnsi"/>
          <w:sz w:val="26"/>
          <w:szCs w:val="26"/>
        </w:rPr>
        <w:t xml:space="preserve"> 2023 tarihinde kurulan Strateji Geliştirme Kurulu ve Stratejik Plan Hazırl</w:t>
      </w:r>
      <w:r>
        <w:rPr>
          <w:rFonts w:asciiTheme="minorHAnsi" w:hAnsiTheme="minorHAnsi"/>
          <w:sz w:val="26"/>
          <w:szCs w:val="26"/>
        </w:rPr>
        <w:t>ama Ekipleri oluşturulmuştur. 20/12/2023</w:t>
      </w:r>
      <w:r w:rsidRPr="004B3A9C">
        <w:rPr>
          <w:rFonts w:asciiTheme="minorHAnsi" w:hAnsiTheme="minorHAnsi"/>
          <w:sz w:val="26"/>
          <w:szCs w:val="26"/>
        </w:rPr>
        <w:t xml:space="preserve"> tarihinde kurumumuzda kurulan Strateji Geliştirme Kurulu ve Stratejik Plan Hazırlama Ekibi üyelerine bilgilendirme faaliyetleri düzenlenmiştir. </w:t>
      </w:r>
      <w:r>
        <w:rPr>
          <w:rFonts w:asciiTheme="minorHAnsi" w:hAnsiTheme="minorHAnsi"/>
          <w:sz w:val="26"/>
          <w:szCs w:val="26"/>
        </w:rPr>
        <w:t>Kocasinan</w:t>
      </w:r>
      <w:r w:rsidRPr="004B3A9C">
        <w:rPr>
          <w:rFonts w:asciiTheme="minorHAnsi" w:hAnsiTheme="minorHAnsi"/>
          <w:sz w:val="26"/>
          <w:szCs w:val="26"/>
        </w:rPr>
        <w:t xml:space="preserve"> İl</w:t>
      </w:r>
      <w:r>
        <w:rPr>
          <w:rFonts w:asciiTheme="minorHAnsi" w:hAnsiTheme="minorHAnsi"/>
          <w:sz w:val="26"/>
          <w:szCs w:val="26"/>
        </w:rPr>
        <w:t>çe</w:t>
      </w:r>
      <w:r w:rsidRPr="004B3A9C">
        <w:rPr>
          <w:rFonts w:asciiTheme="minorHAnsi" w:hAnsiTheme="minorHAnsi"/>
          <w:sz w:val="26"/>
          <w:szCs w:val="26"/>
        </w:rPr>
        <w:t xml:space="preserve"> Millî Eğitim Müdürlüğü koordinasyonunda gerçekleşen eğitim faaliyetlerinin dışında, kurul ve ekip üyelerine yüz yüze ve elektronik ortamda destek sağlanarak bilgi ihtiyacı giderilmiştir. (</w:t>
      </w:r>
      <w:bookmarkStart w:id="26" w:name="_Hlk149638221"/>
      <w:r>
        <w:rPr>
          <w:rFonts w:asciiTheme="minorHAnsi" w:hAnsiTheme="minorHAnsi"/>
          <w:sz w:val="26"/>
          <w:szCs w:val="26"/>
        </w:rPr>
        <w:t>Okulumuzun</w:t>
      </w:r>
      <w:r w:rsidRPr="004B3A9C">
        <w:rPr>
          <w:rFonts w:asciiTheme="minorHAnsi" w:hAnsiTheme="minorHAnsi"/>
          <w:sz w:val="26"/>
          <w:szCs w:val="26"/>
        </w:rPr>
        <w:t xml:space="preserve"> strateji geliştirme kurulu ekip başkanı ve üyeleri, muhtelif </w:t>
      </w:r>
      <w:r w:rsidRPr="004B3A9C">
        <w:rPr>
          <w:rFonts w:asciiTheme="minorHAnsi" w:hAnsiTheme="minorHAnsi"/>
          <w:sz w:val="26"/>
          <w:szCs w:val="26"/>
        </w:rPr>
        <w:lastRenderedPageBreak/>
        <w:t xml:space="preserve">tarihlerde </w:t>
      </w:r>
      <w:r>
        <w:rPr>
          <w:rFonts w:asciiTheme="minorHAnsi" w:hAnsiTheme="minorHAnsi"/>
          <w:sz w:val="26"/>
          <w:szCs w:val="26"/>
        </w:rPr>
        <w:t xml:space="preserve">Kocasinan İlçe Milli Eğitim Müdürlüğü ve </w:t>
      </w:r>
      <w:r w:rsidRPr="004B3A9C">
        <w:rPr>
          <w:rFonts w:asciiTheme="minorHAnsi" w:hAnsiTheme="minorHAnsi"/>
          <w:sz w:val="26"/>
          <w:szCs w:val="26"/>
        </w:rPr>
        <w:t xml:space="preserve">Kayseri İl Millî Eğitim Müdürlüğü AR-GE Birimi tarafından Stratejik Yönetim ve Planlama kursuna katılım sağlamıştır). </w:t>
      </w:r>
    </w:p>
    <w:p w:rsidR="00364EFF" w:rsidRPr="004B3A9C" w:rsidRDefault="00364EFF" w:rsidP="00364EFF">
      <w:pPr>
        <w:ind w:firstLine="709"/>
        <w:rPr>
          <w:sz w:val="26"/>
          <w:szCs w:val="26"/>
        </w:rPr>
      </w:pPr>
      <w:bookmarkStart w:id="27" w:name="_Hlk149639002"/>
      <w:bookmarkEnd w:id="26"/>
      <w:r w:rsidRPr="004B3A9C">
        <w:rPr>
          <w:sz w:val="26"/>
          <w:szCs w:val="26"/>
        </w:rPr>
        <w:t xml:space="preserve">Müdürlüğümüz Stratejik Planlama Ekibi bir dizi toplantılar gerçekleştirilerek “Uygulanmakta Olan Stratejik Planın Değerlendirilmesi, Mevzuat Analizi, Üst Politika Belgeleri Analizi ve Paydaş Analizi” gerçekleştirilmiştir. Paydaş  Analizi kapsamında paydaş görüşlerinin alınabilmesi için </w:t>
      </w:r>
      <w:r>
        <w:rPr>
          <w:sz w:val="26"/>
          <w:szCs w:val="26"/>
        </w:rPr>
        <w:t>Kocasinan</w:t>
      </w:r>
      <w:r w:rsidRPr="004B3A9C">
        <w:rPr>
          <w:sz w:val="26"/>
          <w:szCs w:val="26"/>
        </w:rPr>
        <w:t xml:space="preserve"> İl</w:t>
      </w:r>
      <w:r>
        <w:rPr>
          <w:sz w:val="26"/>
          <w:szCs w:val="26"/>
        </w:rPr>
        <w:t>çe</w:t>
      </w:r>
      <w:r w:rsidRPr="004B3A9C">
        <w:rPr>
          <w:sz w:val="26"/>
          <w:szCs w:val="26"/>
        </w:rPr>
        <w:t xml:space="preserve"> Millî Eğitim Müdürlüğünün paydaş anketi örneklenerek ve uyarlanarak öğrenci, öğretmen, personel, yönetici ve velilerden ve diğer paydaşlarımıza, Müdürlüğümüzün faaliyetlerini kapsayan konularda “kapalı uçlu, çoktan seçmeli, birden çok seçenekli, yönlendirici” türde “</w:t>
      </w:r>
      <w:r>
        <w:rPr>
          <w:sz w:val="26"/>
          <w:szCs w:val="26"/>
        </w:rPr>
        <w:t>Şeker İlkokulu</w:t>
      </w:r>
      <w:r w:rsidRPr="004B3A9C">
        <w:rPr>
          <w:sz w:val="26"/>
          <w:szCs w:val="26"/>
        </w:rPr>
        <w:t xml:space="preserve"> 2024-2028 Stratejik Planı İç ve Dış Paydaş Anketleri” düzenlenmiştir. Anketin geçerliliğini ve güvenilirliğini sağlamak için kişisel bilgilere </w:t>
      </w:r>
      <w:r>
        <w:rPr>
          <w:sz w:val="26"/>
          <w:szCs w:val="26"/>
        </w:rPr>
        <w:t>yer verilmemiştir. Anketlere 25 iç ve 25</w:t>
      </w:r>
      <w:r w:rsidRPr="004B3A9C">
        <w:rPr>
          <w:sz w:val="26"/>
          <w:szCs w:val="26"/>
        </w:rPr>
        <w:t xml:space="preserve"> dış paydaşımız katılmıştır. Anket sonuçları her paydaş için nicel olmak üzere ayrı ayrı değerlendirilmiştir. </w:t>
      </w:r>
    </w:p>
    <w:bookmarkEnd w:id="27"/>
    <w:p w:rsidR="00364EFF" w:rsidRPr="004B3A9C" w:rsidRDefault="00364EFF" w:rsidP="00364EFF">
      <w:pPr>
        <w:ind w:firstLine="709"/>
        <w:rPr>
          <w:sz w:val="26"/>
          <w:szCs w:val="26"/>
        </w:rPr>
      </w:pPr>
      <w:r>
        <w:rPr>
          <w:sz w:val="26"/>
          <w:szCs w:val="26"/>
        </w:rPr>
        <w:t>Okul</w:t>
      </w:r>
      <w:r w:rsidRPr="004B3A9C">
        <w:rPr>
          <w:sz w:val="26"/>
          <w:szCs w:val="26"/>
        </w:rPr>
        <w:t xml:space="preserve"> koordinasyon ekibi tarafından ilçe personeline iç ve dış paydaş anket sonuçları hakkında bilgilendirme yapılmıştır.</w:t>
      </w:r>
    </w:p>
    <w:p w:rsidR="00364EFF" w:rsidRDefault="00364EFF" w:rsidP="00364EFF">
      <w:pPr>
        <w:ind w:firstLine="709"/>
        <w:rPr>
          <w:sz w:val="26"/>
          <w:szCs w:val="26"/>
        </w:rPr>
      </w:pPr>
      <w:r w:rsidRPr="004B3A9C">
        <w:rPr>
          <w:sz w:val="26"/>
          <w:szCs w:val="26"/>
        </w:rPr>
        <w:t>Paydaş Analizi çalışmalarını müteakiben, “Kurum İçi Analiz, PESTLE Analizi, GZFT Analizi” çalışmaları yapılmıştır. Tespit ve ihtiyaçların belirlenmesinde “Uygulanmakta Olan Stratejik Planın Değerlendirilmesi, Mevzuat Analizi, Üst Politika Belgeleri Analizi, Faaliyet ve Ürünler, Paydaş Analizi, Kurum İçi Analiz, PESTLE ve GZFT Analizi” birlikte değerlendirilmiştir. İhtiyaçların belirlenmesi ile birlikte Stratejik Plan hazırlanmasının en önemli aşamalarından biri olan “Durum Analizi” çalışmaları tamamlanmıştır. “Durum Analizi” çalışmasından elde edilen sonuçlarla “Geleceğe Bakış” bölümünün hazırlanmasına geçilmiş, bu bölümde “Misyonumuz, Vizyonumuz ve Temel Değerlerimiz” dışında Müdürlüğümüzün 2024-2028 dönemini kapsayan 5 yıllık süreçte amaçları, hedefleri, performans göstergeleri ve stratejilerine yer verilmiştir. Hedeflerimizi gerçekleştirebilmek için her bir hedefe mahsus olmak üzere 5 yıllık dönem için tahmini maliyet belirlenmiştir. Stratejik Planımızda son olarak stratejik plan döneminin izleme ve değerlendirme faaliyetlerine, bu faaliyetlerin hangi dönemlerde yapılacağına yer verilmiştir.</w:t>
      </w:r>
    </w:p>
    <w:p w:rsidR="00822381" w:rsidRDefault="00822381" w:rsidP="00364EFF">
      <w:pPr>
        <w:ind w:firstLine="709"/>
        <w:rPr>
          <w:sz w:val="26"/>
          <w:szCs w:val="26"/>
        </w:rPr>
      </w:pPr>
    </w:p>
    <w:p w:rsidR="00822381" w:rsidRDefault="00822381" w:rsidP="00364EFF">
      <w:pPr>
        <w:ind w:firstLine="709"/>
        <w:rPr>
          <w:sz w:val="26"/>
          <w:szCs w:val="26"/>
        </w:rPr>
      </w:pPr>
    </w:p>
    <w:p w:rsidR="00822381" w:rsidRDefault="00822381" w:rsidP="00364EFF">
      <w:pPr>
        <w:ind w:firstLine="709"/>
        <w:rPr>
          <w:sz w:val="26"/>
          <w:szCs w:val="26"/>
        </w:rPr>
      </w:pPr>
    </w:p>
    <w:p w:rsidR="00822381" w:rsidRDefault="00822381" w:rsidP="00364EFF">
      <w:pPr>
        <w:ind w:firstLine="709"/>
        <w:rPr>
          <w:sz w:val="26"/>
          <w:szCs w:val="26"/>
        </w:rPr>
      </w:pPr>
    </w:p>
    <w:p w:rsidR="00822381" w:rsidRPr="004B3A9C" w:rsidRDefault="00822381" w:rsidP="00364EFF">
      <w:pPr>
        <w:ind w:firstLine="709"/>
        <w:rPr>
          <w:sz w:val="26"/>
          <w:szCs w:val="26"/>
        </w:rPr>
      </w:pPr>
    </w:p>
    <w:p w:rsidR="00364EFF" w:rsidRPr="00087D9B" w:rsidRDefault="00364EFF" w:rsidP="00364EFF">
      <w:pPr>
        <w:pStyle w:val="Balk2"/>
        <w:numPr>
          <w:ilvl w:val="0"/>
          <w:numId w:val="5"/>
        </w:numPr>
        <w:spacing w:before="0" w:after="200" w:line="276" w:lineRule="auto"/>
        <w:ind w:left="720"/>
        <w:rPr>
          <w:rFonts w:asciiTheme="minorHAnsi" w:hAnsiTheme="minorHAnsi"/>
          <w:b/>
          <w:color w:val="auto"/>
        </w:rPr>
      </w:pPr>
      <w:bookmarkStart w:id="28" w:name="_Toc531853185"/>
      <w:bookmarkStart w:id="29" w:name="_Toc532154557"/>
      <w:bookmarkStart w:id="30" w:name="_Toc11922019"/>
      <w:r w:rsidRPr="00087D9B">
        <w:rPr>
          <w:rFonts w:asciiTheme="minorHAnsi" w:hAnsiTheme="minorHAnsi"/>
          <w:b/>
          <w:color w:val="auto"/>
        </w:rPr>
        <w:lastRenderedPageBreak/>
        <w:t>Ekip ve Kurullar</w:t>
      </w:r>
      <w:bookmarkEnd w:id="28"/>
      <w:bookmarkEnd w:id="29"/>
      <w:bookmarkEnd w:id="30"/>
    </w:p>
    <w:p w:rsidR="00364EFF" w:rsidRPr="004B3A9C" w:rsidRDefault="00364EFF" w:rsidP="00087D9B">
      <w:pPr>
        <w:ind w:firstLine="709"/>
        <w:contextualSpacing/>
        <w:textAlignment w:val="baseline"/>
        <w:rPr>
          <w:kern w:val="24"/>
          <w:sz w:val="26"/>
          <w:szCs w:val="26"/>
        </w:rPr>
      </w:pPr>
      <w:r w:rsidRPr="004B3A9C">
        <w:rPr>
          <w:kern w:val="24"/>
          <w:sz w:val="26"/>
          <w:szCs w:val="26"/>
        </w:rPr>
        <w:t>Stratejik planlama sürecinin yönetimi kademeli bir organizasyon ile gerçekleştirilmiştir. Stratejik Plan hazırlık çalışmaları, Kalkınma Bakanlığı tarafından hazırlanan “Kamu İdareleri İçin Stratejik Planlama Rehberi Taslağı” nın dördüncü sürümü dikkate alınarak Ekim 2022 tarihinde başlatılmıştır. Stratejik plan çalışmalarını yönlendirmek ve yönetsel öncelikleri Stratejik Planlama Ekibine aktarmak üzere Yönl</w:t>
      </w:r>
      <w:bookmarkStart w:id="31" w:name="_Hlk149639103"/>
      <w:r w:rsidR="00087D9B">
        <w:rPr>
          <w:kern w:val="24"/>
          <w:sz w:val="26"/>
          <w:szCs w:val="26"/>
        </w:rPr>
        <w:t xml:space="preserve">endirme Kurulu oluşturulmuştur. </w:t>
      </w:r>
      <w:r>
        <w:rPr>
          <w:kern w:val="24"/>
          <w:sz w:val="26"/>
          <w:szCs w:val="26"/>
        </w:rPr>
        <w:t>Şeker İlkokulu</w:t>
      </w:r>
      <w:r w:rsidRPr="004B3A9C">
        <w:rPr>
          <w:kern w:val="24"/>
          <w:sz w:val="26"/>
          <w:szCs w:val="26"/>
        </w:rPr>
        <w:t xml:space="preserve"> Müdürlüğü Stratejik Planlama Ekibinin oluşturulmasında temel birimlerin süreçte temsil edilmesine özen gösterilmiştir. </w:t>
      </w:r>
      <w:r>
        <w:rPr>
          <w:kern w:val="24"/>
          <w:sz w:val="26"/>
          <w:szCs w:val="26"/>
        </w:rPr>
        <w:t>Okul Müdürü Osman AKDEMİR</w:t>
      </w:r>
      <w:r w:rsidRPr="004B3A9C">
        <w:rPr>
          <w:kern w:val="24"/>
          <w:sz w:val="26"/>
          <w:szCs w:val="26"/>
        </w:rPr>
        <w:t xml:space="preserve"> başkanlığında yürütülen çalışmalarda, kurumumuz düzeyinde plan analizleri yapılmış, paydaş görüşlerinin plana yansıması sağlanmış ve kurulun bilgilendirilmesi ile yönetsel karar alma süreçleri kolaylaştırılmıştır. Birimlerde yürütülen çalışmaların konsolidasyonu ve yürütülen analiz çalışmaları sonucunda planın yazılması sorumluluğunda Stratejik Planlama Ekibi oluşturulmuştur.</w:t>
      </w:r>
    </w:p>
    <w:bookmarkEnd w:id="31"/>
    <w:p w:rsidR="00364EFF" w:rsidRDefault="00364EFF" w:rsidP="00364EFF">
      <w:pPr>
        <w:ind w:firstLine="709"/>
        <w:contextualSpacing/>
        <w:textAlignment w:val="baseline"/>
        <w:rPr>
          <w:sz w:val="26"/>
          <w:szCs w:val="26"/>
        </w:rPr>
      </w:pPr>
      <w:r w:rsidRPr="004B3A9C">
        <w:rPr>
          <w:kern w:val="24"/>
          <w:sz w:val="26"/>
          <w:szCs w:val="26"/>
        </w:rPr>
        <w:t xml:space="preserve">Ocak 2023 ayında oluşturulan Stratejik Planlama Üst Kurulu ve Stratejik Planlama Ekibi üye listesi, </w:t>
      </w:r>
      <w:r w:rsidRPr="00603792">
        <w:rPr>
          <w:color w:val="FF0000"/>
          <w:kern w:val="24"/>
          <w:sz w:val="26"/>
          <w:szCs w:val="26"/>
        </w:rPr>
        <w:t xml:space="preserve">27 Ekim 2023 </w:t>
      </w:r>
      <w:r w:rsidRPr="004B3A9C">
        <w:rPr>
          <w:kern w:val="24"/>
          <w:sz w:val="26"/>
          <w:szCs w:val="26"/>
        </w:rPr>
        <w:t xml:space="preserve">tarihli ve 88206332 sayılı makam oluru ile güncellenmiştir. </w:t>
      </w:r>
      <w:r w:rsidRPr="004B3A9C">
        <w:rPr>
          <w:sz w:val="26"/>
          <w:szCs w:val="26"/>
        </w:rPr>
        <w:t>Müdürlüğümüz stratejik planlama üst kurulu ile ilgili bilgiler Tablo 1’de, stratejik planlama ekibi ile ilgili bilgiler ise Tablo 2’de yer almaktadır.</w:t>
      </w:r>
    </w:p>
    <w:p w:rsidR="00364EFF" w:rsidRDefault="00364EFF" w:rsidP="00822381">
      <w:pPr>
        <w:contextualSpacing/>
        <w:textAlignment w:val="baseline"/>
        <w:rPr>
          <w:sz w:val="26"/>
          <w:szCs w:val="26"/>
        </w:rPr>
      </w:pPr>
    </w:p>
    <w:p w:rsidR="00364EFF" w:rsidRPr="004B3A9C" w:rsidRDefault="00364EFF" w:rsidP="00364EFF">
      <w:pPr>
        <w:spacing w:line="300" w:lineRule="auto"/>
        <w:jc w:val="center"/>
        <w:rPr>
          <w:sz w:val="26"/>
          <w:szCs w:val="26"/>
        </w:rPr>
      </w:pPr>
      <w:bookmarkStart w:id="32" w:name="_Toc11922055"/>
      <w:r w:rsidRPr="004B3A9C">
        <w:rPr>
          <w:b/>
          <w:sz w:val="26"/>
          <w:szCs w:val="26"/>
        </w:rPr>
        <w:t xml:space="preserve">Tablo </w:t>
      </w:r>
      <w:r w:rsidRPr="004B3A9C">
        <w:rPr>
          <w:b/>
          <w:i/>
          <w:sz w:val="26"/>
          <w:szCs w:val="26"/>
        </w:rPr>
        <w:fldChar w:fldCharType="begin"/>
      </w:r>
      <w:r w:rsidRPr="004B3A9C">
        <w:rPr>
          <w:b/>
          <w:sz w:val="26"/>
          <w:szCs w:val="26"/>
        </w:rPr>
        <w:instrText xml:space="preserve"> SEQ Tablo \* ARABIC </w:instrText>
      </w:r>
      <w:r w:rsidRPr="004B3A9C">
        <w:rPr>
          <w:b/>
          <w:i/>
          <w:sz w:val="26"/>
          <w:szCs w:val="26"/>
        </w:rPr>
        <w:fldChar w:fldCharType="separate"/>
      </w:r>
      <w:r w:rsidR="00460122">
        <w:rPr>
          <w:b/>
          <w:noProof/>
          <w:sz w:val="26"/>
          <w:szCs w:val="26"/>
        </w:rPr>
        <w:t>1</w:t>
      </w:r>
      <w:r w:rsidRPr="004B3A9C">
        <w:rPr>
          <w:b/>
          <w:i/>
          <w:sz w:val="26"/>
          <w:szCs w:val="26"/>
        </w:rPr>
        <w:fldChar w:fldCharType="end"/>
      </w:r>
      <w:r w:rsidRPr="004B3A9C">
        <w:rPr>
          <w:b/>
          <w:sz w:val="26"/>
          <w:szCs w:val="26"/>
        </w:rPr>
        <w:t>:</w:t>
      </w:r>
      <w:r w:rsidRPr="004B3A9C">
        <w:rPr>
          <w:sz w:val="26"/>
          <w:szCs w:val="26"/>
        </w:rPr>
        <w:t xml:space="preserve"> </w:t>
      </w:r>
      <w:r>
        <w:rPr>
          <w:sz w:val="26"/>
          <w:szCs w:val="26"/>
        </w:rPr>
        <w:t xml:space="preserve">Şeker İlkokulu </w:t>
      </w:r>
      <w:r w:rsidRPr="004B3A9C">
        <w:rPr>
          <w:sz w:val="26"/>
          <w:szCs w:val="26"/>
        </w:rPr>
        <w:t>Stratejik Planlama Üst Kurulu</w:t>
      </w:r>
      <w:bookmarkEnd w:id="32"/>
    </w:p>
    <w:tbl>
      <w:tblPr>
        <w:tblStyle w:val="ListeTablo2-Vurgu61"/>
        <w:tblW w:w="3551" w:type="pct"/>
        <w:tblLook w:val="0400" w:firstRow="0" w:lastRow="0" w:firstColumn="0" w:lastColumn="0" w:noHBand="0" w:noVBand="1"/>
      </w:tblPr>
      <w:tblGrid>
        <w:gridCol w:w="3153"/>
        <w:gridCol w:w="3283"/>
      </w:tblGrid>
      <w:tr w:rsidR="00364EFF" w:rsidRPr="004B3A9C" w:rsidTr="00E73FC4">
        <w:trPr>
          <w:cnfStyle w:val="000000100000" w:firstRow="0" w:lastRow="0" w:firstColumn="0" w:lastColumn="0" w:oddVBand="0" w:evenVBand="0" w:oddHBand="1" w:evenHBand="0" w:firstRowFirstColumn="0" w:firstRowLastColumn="0" w:lastRowFirstColumn="0" w:lastRowLastColumn="0"/>
        </w:trPr>
        <w:tc>
          <w:tcPr>
            <w:tcW w:w="3549" w:type="dxa"/>
          </w:tcPr>
          <w:p w:rsidR="00364EFF" w:rsidRPr="00EC7A45" w:rsidRDefault="00364EFF" w:rsidP="00E73FC4">
            <w:pPr>
              <w:spacing w:before="40" w:after="40"/>
              <w:jc w:val="center"/>
              <w:rPr>
                <w:rFonts w:asciiTheme="minorHAnsi" w:hAnsiTheme="minorHAnsi"/>
                <w:b/>
                <w:sz w:val="26"/>
                <w:szCs w:val="26"/>
              </w:rPr>
            </w:pPr>
            <w:bookmarkStart w:id="33" w:name="_Toc531780876"/>
            <w:bookmarkStart w:id="34" w:name="_Toc532154691"/>
            <w:r w:rsidRPr="00EC7A45">
              <w:rPr>
                <w:rFonts w:asciiTheme="minorHAnsi" w:hAnsiTheme="minorHAnsi"/>
                <w:b/>
                <w:sz w:val="26"/>
                <w:szCs w:val="26"/>
              </w:rPr>
              <w:t>Adı Soyadı</w:t>
            </w:r>
          </w:p>
        </w:tc>
        <w:tc>
          <w:tcPr>
            <w:tcW w:w="3698" w:type="dxa"/>
          </w:tcPr>
          <w:p w:rsidR="00364EFF" w:rsidRPr="00EC7A45" w:rsidRDefault="00364EFF" w:rsidP="00E73FC4">
            <w:pPr>
              <w:spacing w:before="40" w:after="40"/>
              <w:jc w:val="center"/>
              <w:rPr>
                <w:rFonts w:asciiTheme="minorHAnsi" w:hAnsiTheme="minorHAnsi"/>
                <w:b/>
                <w:sz w:val="26"/>
                <w:szCs w:val="26"/>
              </w:rPr>
            </w:pPr>
            <w:r w:rsidRPr="00EC7A45">
              <w:rPr>
                <w:rFonts w:asciiTheme="minorHAnsi" w:hAnsiTheme="minorHAnsi"/>
                <w:b/>
                <w:sz w:val="26"/>
                <w:szCs w:val="26"/>
              </w:rPr>
              <w:t>Ünvanı</w:t>
            </w:r>
          </w:p>
        </w:tc>
      </w:tr>
      <w:tr w:rsidR="00364EFF" w:rsidRPr="004B3A9C" w:rsidTr="00E73FC4">
        <w:tc>
          <w:tcPr>
            <w:tcW w:w="3549" w:type="dxa"/>
          </w:tcPr>
          <w:p w:rsidR="00364EFF" w:rsidRPr="00EC7A45" w:rsidRDefault="00364EFF" w:rsidP="00E73FC4">
            <w:pPr>
              <w:spacing w:before="40" w:after="40"/>
              <w:rPr>
                <w:rFonts w:asciiTheme="minorHAnsi" w:hAnsiTheme="minorHAnsi"/>
                <w:sz w:val="26"/>
                <w:szCs w:val="26"/>
              </w:rPr>
            </w:pPr>
            <w:r>
              <w:rPr>
                <w:rFonts w:asciiTheme="minorHAnsi" w:hAnsiTheme="minorHAnsi"/>
                <w:sz w:val="26"/>
                <w:szCs w:val="26"/>
              </w:rPr>
              <w:t>Osman AKDEMİR</w:t>
            </w:r>
          </w:p>
        </w:tc>
        <w:tc>
          <w:tcPr>
            <w:tcW w:w="3698" w:type="dxa"/>
          </w:tcPr>
          <w:p w:rsidR="00364EFF" w:rsidRPr="00EC7A45" w:rsidRDefault="00364EFF" w:rsidP="00E73FC4">
            <w:pPr>
              <w:spacing w:before="40" w:after="40"/>
              <w:rPr>
                <w:rFonts w:asciiTheme="minorHAnsi" w:hAnsiTheme="minorHAnsi"/>
                <w:sz w:val="26"/>
                <w:szCs w:val="26"/>
              </w:rPr>
            </w:pPr>
            <w:r w:rsidRPr="00EC7A45">
              <w:rPr>
                <w:rFonts w:asciiTheme="minorHAnsi" w:hAnsiTheme="minorHAnsi"/>
                <w:sz w:val="26"/>
                <w:szCs w:val="26"/>
              </w:rPr>
              <w:t>Okul Müdürü</w:t>
            </w:r>
          </w:p>
        </w:tc>
      </w:tr>
      <w:tr w:rsidR="00364EFF" w:rsidRPr="004B3A9C" w:rsidTr="00E73FC4">
        <w:trPr>
          <w:cnfStyle w:val="000000100000" w:firstRow="0" w:lastRow="0" w:firstColumn="0" w:lastColumn="0" w:oddVBand="0" w:evenVBand="0" w:oddHBand="1" w:evenHBand="0" w:firstRowFirstColumn="0" w:firstRowLastColumn="0" w:lastRowFirstColumn="0" w:lastRowLastColumn="0"/>
        </w:trPr>
        <w:tc>
          <w:tcPr>
            <w:tcW w:w="3549" w:type="dxa"/>
          </w:tcPr>
          <w:p w:rsidR="00364EFF" w:rsidRPr="00EC7A45" w:rsidRDefault="00364EFF" w:rsidP="00E73FC4">
            <w:pPr>
              <w:spacing w:before="40" w:after="40"/>
              <w:rPr>
                <w:rFonts w:asciiTheme="minorHAnsi" w:hAnsiTheme="minorHAnsi"/>
                <w:sz w:val="26"/>
                <w:szCs w:val="26"/>
              </w:rPr>
            </w:pPr>
            <w:r>
              <w:rPr>
                <w:rFonts w:asciiTheme="minorHAnsi" w:hAnsiTheme="minorHAnsi"/>
                <w:sz w:val="26"/>
                <w:szCs w:val="26"/>
              </w:rPr>
              <w:t>Umut DOĞAN</w:t>
            </w:r>
          </w:p>
        </w:tc>
        <w:tc>
          <w:tcPr>
            <w:tcW w:w="3698" w:type="dxa"/>
          </w:tcPr>
          <w:p w:rsidR="00364EFF" w:rsidRPr="00EC7A45" w:rsidRDefault="00364EFF" w:rsidP="00E73FC4">
            <w:pPr>
              <w:spacing w:before="40" w:after="40"/>
              <w:rPr>
                <w:rFonts w:asciiTheme="minorHAnsi" w:hAnsiTheme="minorHAnsi"/>
                <w:sz w:val="26"/>
                <w:szCs w:val="26"/>
              </w:rPr>
            </w:pPr>
            <w:r>
              <w:rPr>
                <w:rFonts w:asciiTheme="minorHAnsi" w:hAnsiTheme="minorHAnsi"/>
                <w:sz w:val="26"/>
                <w:szCs w:val="26"/>
              </w:rPr>
              <w:t>Müdür Yardımcısı</w:t>
            </w:r>
          </w:p>
        </w:tc>
      </w:tr>
      <w:tr w:rsidR="00364EFF" w:rsidRPr="004B3A9C" w:rsidTr="00E73FC4">
        <w:tc>
          <w:tcPr>
            <w:tcW w:w="3549" w:type="dxa"/>
          </w:tcPr>
          <w:p w:rsidR="00364EFF" w:rsidRPr="00EC7A45" w:rsidRDefault="00364EFF" w:rsidP="00E73FC4">
            <w:pPr>
              <w:spacing w:before="40" w:after="40"/>
              <w:rPr>
                <w:rFonts w:asciiTheme="minorHAnsi" w:hAnsiTheme="minorHAnsi"/>
                <w:sz w:val="26"/>
                <w:szCs w:val="26"/>
              </w:rPr>
            </w:pPr>
            <w:r>
              <w:rPr>
                <w:rFonts w:asciiTheme="minorHAnsi" w:hAnsiTheme="minorHAnsi"/>
                <w:sz w:val="26"/>
                <w:szCs w:val="26"/>
              </w:rPr>
              <w:t>Süleyman TOPRAK</w:t>
            </w:r>
          </w:p>
        </w:tc>
        <w:tc>
          <w:tcPr>
            <w:tcW w:w="3698" w:type="dxa"/>
          </w:tcPr>
          <w:p w:rsidR="00364EFF" w:rsidRPr="00EC7A45" w:rsidRDefault="00364EFF" w:rsidP="00E73FC4">
            <w:pPr>
              <w:spacing w:before="40" w:after="40"/>
              <w:rPr>
                <w:rFonts w:asciiTheme="minorHAnsi" w:hAnsiTheme="minorHAnsi"/>
                <w:sz w:val="26"/>
                <w:szCs w:val="26"/>
              </w:rPr>
            </w:pPr>
            <w:r>
              <w:rPr>
                <w:rFonts w:asciiTheme="minorHAnsi" w:hAnsiTheme="minorHAnsi"/>
                <w:sz w:val="26"/>
                <w:szCs w:val="26"/>
              </w:rPr>
              <w:t>Öğretmen</w:t>
            </w:r>
          </w:p>
        </w:tc>
      </w:tr>
      <w:tr w:rsidR="00364EFF" w:rsidRPr="004B3A9C" w:rsidTr="00E73FC4">
        <w:trPr>
          <w:cnfStyle w:val="000000100000" w:firstRow="0" w:lastRow="0" w:firstColumn="0" w:lastColumn="0" w:oddVBand="0" w:evenVBand="0" w:oddHBand="1" w:evenHBand="0" w:firstRowFirstColumn="0" w:firstRowLastColumn="0" w:lastRowFirstColumn="0" w:lastRowLastColumn="0"/>
        </w:trPr>
        <w:tc>
          <w:tcPr>
            <w:tcW w:w="3549" w:type="dxa"/>
          </w:tcPr>
          <w:p w:rsidR="00364EFF" w:rsidRPr="00EC7A45" w:rsidRDefault="00364EFF" w:rsidP="00E73FC4">
            <w:pPr>
              <w:spacing w:before="40" w:after="40"/>
              <w:rPr>
                <w:rFonts w:asciiTheme="minorHAnsi" w:hAnsiTheme="minorHAnsi"/>
                <w:sz w:val="26"/>
                <w:szCs w:val="26"/>
              </w:rPr>
            </w:pPr>
            <w:r>
              <w:rPr>
                <w:rFonts w:asciiTheme="minorHAnsi" w:hAnsiTheme="minorHAnsi"/>
                <w:sz w:val="26"/>
                <w:szCs w:val="26"/>
              </w:rPr>
              <w:t>Fatma KOÇTÜRK</w:t>
            </w:r>
          </w:p>
        </w:tc>
        <w:tc>
          <w:tcPr>
            <w:tcW w:w="3698" w:type="dxa"/>
          </w:tcPr>
          <w:p w:rsidR="00364EFF" w:rsidRPr="00EC7A45" w:rsidRDefault="00364EFF" w:rsidP="00E73FC4">
            <w:pPr>
              <w:spacing w:before="40" w:after="40"/>
              <w:rPr>
                <w:rFonts w:asciiTheme="minorHAnsi" w:hAnsiTheme="minorHAnsi"/>
                <w:sz w:val="26"/>
                <w:szCs w:val="26"/>
              </w:rPr>
            </w:pPr>
            <w:r>
              <w:rPr>
                <w:rFonts w:asciiTheme="minorHAnsi" w:hAnsiTheme="minorHAnsi"/>
                <w:sz w:val="26"/>
                <w:szCs w:val="26"/>
              </w:rPr>
              <w:t>Öğretmen</w:t>
            </w:r>
          </w:p>
        </w:tc>
      </w:tr>
      <w:tr w:rsidR="00364EFF" w:rsidRPr="004B3A9C" w:rsidTr="00E73FC4">
        <w:trPr>
          <w:trHeight w:val="199"/>
        </w:trPr>
        <w:tc>
          <w:tcPr>
            <w:tcW w:w="3549" w:type="dxa"/>
          </w:tcPr>
          <w:p w:rsidR="00364EFF" w:rsidRPr="00EC7A45" w:rsidRDefault="00364EFF" w:rsidP="00E73FC4">
            <w:pPr>
              <w:spacing w:before="40" w:after="40"/>
              <w:rPr>
                <w:rFonts w:asciiTheme="minorHAnsi" w:hAnsiTheme="minorHAnsi"/>
                <w:sz w:val="26"/>
                <w:szCs w:val="26"/>
              </w:rPr>
            </w:pPr>
            <w:r>
              <w:rPr>
                <w:rFonts w:asciiTheme="minorHAnsi" w:hAnsiTheme="minorHAnsi"/>
                <w:sz w:val="26"/>
                <w:szCs w:val="26"/>
              </w:rPr>
              <w:t>Soner YILMAZ</w:t>
            </w:r>
          </w:p>
        </w:tc>
        <w:tc>
          <w:tcPr>
            <w:tcW w:w="3698" w:type="dxa"/>
          </w:tcPr>
          <w:p w:rsidR="00364EFF" w:rsidRPr="00EC7A45" w:rsidRDefault="00364EFF" w:rsidP="00E73FC4">
            <w:pPr>
              <w:spacing w:before="40" w:after="40"/>
              <w:rPr>
                <w:rFonts w:asciiTheme="minorHAnsi" w:hAnsiTheme="minorHAnsi"/>
                <w:sz w:val="26"/>
                <w:szCs w:val="26"/>
              </w:rPr>
            </w:pPr>
            <w:r>
              <w:rPr>
                <w:rFonts w:asciiTheme="minorHAnsi" w:hAnsiTheme="minorHAnsi"/>
                <w:sz w:val="26"/>
                <w:szCs w:val="26"/>
              </w:rPr>
              <w:t>Okul Aile Birliği Başkanı</w:t>
            </w:r>
          </w:p>
        </w:tc>
      </w:tr>
      <w:bookmarkEnd w:id="33"/>
      <w:bookmarkEnd w:id="34"/>
    </w:tbl>
    <w:p w:rsidR="00364EFF" w:rsidRDefault="00364EFF" w:rsidP="00364EFF">
      <w:pPr>
        <w:ind w:firstLine="709"/>
        <w:contextualSpacing/>
        <w:textAlignment w:val="baseline"/>
        <w:rPr>
          <w:sz w:val="26"/>
          <w:szCs w:val="26"/>
        </w:rPr>
      </w:pPr>
    </w:p>
    <w:p w:rsidR="00364EFF" w:rsidRDefault="00364EFF" w:rsidP="00364EFF">
      <w:pPr>
        <w:ind w:firstLine="709"/>
        <w:contextualSpacing/>
        <w:textAlignment w:val="baseline"/>
        <w:rPr>
          <w:sz w:val="26"/>
          <w:szCs w:val="26"/>
        </w:rPr>
      </w:pPr>
      <w:r>
        <w:rPr>
          <w:b/>
          <w:sz w:val="26"/>
          <w:szCs w:val="26"/>
        </w:rPr>
        <w:t>T</w:t>
      </w:r>
      <w:r w:rsidRPr="004B3A9C">
        <w:rPr>
          <w:b/>
          <w:sz w:val="26"/>
          <w:szCs w:val="26"/>
        </w:rPr>
        <w:t xml:space="preserve">ablo </w:t>
      </w:r>
      <w:r w:rsidRPr="004B3A9C">
        <w:rPr>
          <w:b/>
          <w:i/>
          <w:sz w:val="26"/>
          <w:szCs w:val="26"/>
        </w:rPr>
        <w:fldChar w:fldCharType="begin"/>
      </w:r>
      <w:r w:rsidRPr="004B3A9C">
        <w:rPr>
          <w:b/>
          <w:sz w:val="26"/>
          <w:szCs w:val="26"/>
        </w:rPr>
        <w:instrText xml:space="preserve"> SEQ Tablo \* ARABIC </w:instrText>
      </w:r>
      <w:r w:rsidRPr="004B3A9C">
        <w:rPr>
          <w:b/>
          <w:i/>
          <w:sz w:val="26"/>
          <w:szCs w:val="26"/>
        </w:rPr>
        <w:fldChar w:fldCharType="separate"/>
      </w:r>
      <w:r w:rsidR="00460122">
        <w:rPr>
          <w:b/>
          <w:noProof/>
          <w:sz w:val="26"/>
          <w:szCs w:val="26"/>
        </w:rPr>
        <w:t>2</w:t>
      </w:r>
      <w:r w:rsidRPr="004B3A9C">
        <w:rPr>
          <w:b/>
          <w:i/>
          <w:sz w:val="26"/>
          <w:szCs w:val="26"/>
        </w:rPr>
        <w:fldChar w:fldCharType="end"/>
      </w:r>
      <w:r w:rsidRPr="004B3A9C">
        <w:rPr>
          <w:b/>
          <w:sz w:val="26"/>
          <w:szCs w:val="26"/>
        </w:rPr>
        <w:t xml:space="preserve">: </w:t>
      </w:r>
      <w:r>
        <w:rPr>
          <w:sz w:val="26"/>
          <w:szCs w:val="26"/>
        </w:rPr>
        <w:t>Şeker İlkokulu</w:t>
      </w:r>
      <w:r w:rsidRPr="004B3A9C">
        <w:rPr>
          <w:b/>
          <w:sz w:val="26"/>
          <w:szCs w:val="26"/>
        </w:rPr>
        <w:t xml:space="preserve"> </w:t>
      </w:r>
      <w:r w:rsidRPr="004B3A9C">
        <w:rPr>
          <w:sz w:val="26"/>
          <w:szCs w:val="26"/>
        </w:rPr>
        <w:t>Stratejik Planlama Ekibi</w:t>
      </w:r>
    </w:p>
    <w:tbl>
      <w:tblPr>
        <w:tblStyle w:val="KlavuzTablo3-Vurgu11"/>
        <w:tblW w:w="5000" w:type="pct"/>
        <w:tblLook w:val="0400" w:firstRow="0" w:lastRow="0" w:firstColumn="0" w:lastColumn="0" w:noHBand="0" w:noVBand="1"/>
      </w:tblPr>
      <w:tblGrid>
        <w:gridCol w:w="2610"/>
        <w:gridCol w:w="4644"/>
        <w:gridCol w:w="1808"/>
      </w:tblGrid>
      <w:tr w:rsidR="00364EFF" w:rsidRPr="004B3A9C" w:rsidTr="00E73FC4">
        <w:trPr>
          <w:cnfStyle w:val="000000100000" w:firstRow="0" w:lastRow="0" w:firstColumn="0" w:lastColumn="0" w:oddVBand="0" w:evenVBand="0" w:oddHBand="1" w:evenHBand="0" w:firstRowFirstColumn="0" w:firstRowLastColumn="0" w:lastRowFirstColumn="0" w:lastRowLastColumn="0"/>
        </w:trPr>
        <w:tc>
          <w:tcPr>
            <w:tcW w:w="2978" w:type="dxa"/>
          </w:tcPr>
          <w:p w:rsidR="00364EFF" w:rsidRPr="004B3A9C" w:rsidRDefault="00364EFF" w:rsidP="00E73FC4">
            <w:pPr>
              <w:spacing w:before="40" w:after="40"/>
              <w:jc w:val="center"/>
              <w:rPr>
                <w:b/>
                <w:sz w:val="26"/>
                <w:szCs w:val="26"/>
              </w:rPr>
            </w:pPr>
            <w:r w:rsidRPr="004B3A9C">
              <w:rPr>
                <w:b/>
                <w:sz w:val="26"/>
                <w:szCs w:val="26"/>
              </w:rPr>
              <w:t>Adı Soyadı</w:t>
            </w:r>
          </w:p>
        </w:tc>
        <w:tc>
          <w:tcPr>
            <w:tcW w:w="5425" w:type="dxa"/>
          </w:tcPr>
          <w:p w:rsidR="00364EFF" w:rsidRPr="004B3A9C" w:rsidRDefault="00364EFF" w:rsidP="00E73FC4">
            <w:pPr>
              <w:spacing w:before="40" w:after="40"/>
              <w:jc w:val="center"/>
              <w:rPr>
                <w:b/>
                <w:sz w:val="26"/>
                <w:szCs w:val="26"/>
              </w:rPr>
            </w:pPr>
            <w:r w:rsidRPr="004B3A9C">
              <w:rPr>
                <w:b/>
                <w:sz w:val="26"/>
                <w:szCs w:val="26"/>
              </w:rPr>
              <w:t>Ünvanı</w:t>
            </w:r>
          </w:p>
        </w:tc>
        <w:tc>
          <w:tcPr>
            <w:tcW w:w="1651" w:type="dxa"/>
          </w:tcPr>
          <w:p w:rsidR="00364EFF" w:rsidRPr="004B3A9C" w:rsidRDefault="00364EFF" w:rsidP="00E73FC4">
            <w:pPr>
              <w:spacing w:before="40" w:after="40"/>
              <w:jc w:val="center"/>
              <w:rPr>
                <w:b/>
                <w:sz w:val="26"/>
                <w:szCs w:val="26"/>
              </w:rPr>
            </w:pPr>
            <w:r w:rsidRPr="004B3A9C">
              <w:rPr>
                <w:b/>
                <w:sz w:val="26"/>
                <w:szCs w:val="26"/>
              </w:rPr>
              <w:t>Görevi</w:t>
            </w:r>
          </w:p>
        </w:tc>
      </w:tr>
      <w:tr w:rsidR="00364EFF" w:rsidRPr="004B3A9C" w:rsidTr="00E73FC4">
        <w:tc>
          <w:tcPr>
            <w:tcW w:w="2978" w:type="dxa"/>
          </w:tcPr>
          <w:p w:rsidR="00364EFF" w:rsidRPr="004B3A9C" w:rsidRDefault="00364EFF" w:rsidP="00E73FC4">
            <w:pPr>
              <w:spacing w:before="40" w:after="40"/>
              <w:rPr>
                <w:sz w:val="26"/>
                <w:szCs w:val="26"/>
              </w:rPr>
            </w:pPr>
            <w:r>
              <w:rPr>
                <w:sz w:val="26"/>
                <w:szCs w:val="26"/>
              </w:rPr>
              <w:t>Umut DOĞAN</w:t>
            </w:r>
          </w:p>
        </w:tc>
        <w:tc>
          <w:tcPr>
            <w:tcW w:w="5425" w:type="dxa"/>
          </w:tcPr>
          <w:p w:rsidR="00364EFF" w:rsidRPr="004B3A9C" w:rsidRDefault="00364EFF" w:rsidP="00E73FC4">
            <w:pPr>
              <w:spacing w:before="40" w:after="40"/>
              <w:rPr>
                <w:sz w:val="26"/>
                <w:szCs w:val="26"/>
              </w:rPr>
            </w:pPr>
            <w:r>
              <w:rPr>
                <w:sz w:val="26"/>
                <w:szCs w:val="26"/>
              </w:rPr>
              <w:t>Müdür Yardımcısı</w:t>
            </w:r>
          </w:p>
        </w:tc>
        <w:tc>
          <w:tcPr>
            <w:tcW w:w="1651" w:type="dxa"/>
          </w:tcPr>
          <w:p w:rsidR="00364EFF" w:rsidRPr="004B3A9C" w:rsidRDefault="00364EFF" w:rsidP="00E73FC4">
            <w:pPr>
              <w:spacing w:before="40" w:after="40"/>
              <w:rPr>
                <w:sz w:val="26"/>
                <w:szCs w:val="26"/>
              </w:rPr>
            </w:pPr>
            <w:r>
              <w:rPr>
                <w:sz w:val="26"/>
                <w:szCs w:val="26"/>
              </w:rPr>
              <w:t>Md.Yrd.</w:t>
            </w:r>
            <w:r w:rsidRPr="004B3A9C">
              <w:rPr>
                <w:sz w:val="26"/>
                <w:szCs w:val="26"/>
              </w:rPr>
              <w:t>Başkan</w:t>
            </w:r>
          </w:p>
        </w:tc>
      </w:tr>
      <w:tr w:rsidR="00364EFF" w:rsidRPr="004B3A9C" w:rsidTr="00E73FC4">
        <w:trPr>
          <w:cnfStyle w:val="000000100000" w:firstRow="0" w:lastRow="0" w:firstColumn="0" w:lastColumn="0" w:oddVBand="0" w:evenVBand="0" w:oddHBand="1" w:evenHBand="0" w:firstRowFirstColumn="0" w:firstRowLastColumn="0" w:lastRowFirstColumn="0" w:lastRowLastColumn="0"/>
        </w:trPr>
        <w:tc>
          <w:tcPr>
            <w:tcW w:w="2978" w:type="dxa"/>
          </w:tcPr>
          <w:p w:rsidR="00364EFF" w:rsidRPr="004B3A9C" w:rsidRDefault="00364EFF" w:rsidP="00E73FC4">
            <w:pPr>
              <w:spacing w:before="40" w:after="40"/>
              <w:rPr>
                <w:sz w:val="26"/>
                <w:szCs w:val="26"/>
              </w:rPr>
            </w:pPr>
            <w:r>
              <w:rPr>
                <w:sz w:val="26"/>
                <w:szCs w:val="26"/>
              </w:rPr>
              <w:t>Murat ALKAN</w:t>
            </w:r>
          </w:p>
        </w:tc>
        <w:tc>
          <w:tcPr>
            <w:tcW w:w="5425" w:type="dxa"/>
          </w:tcPr>
          <w:p w:rsidR="00364EFF" w:rsidRPr="004B3A9C" w:rsidRDefault="00364EFF" w:rsidP="00E73FC4">
            <w:pPr>
              <w:spacing w:before="40" w:after="40"/>
              <w:rPr>
                <w:sz w:val="26"/>
                <w:szCs w:val="26"/>
              </w:rPr>
            </w:pPr>
            <w:r>
              <w:rPr>
                <w:sz w:val="26"/>
                <w:szCs w:val="26"/>
              </w:rPr>
              <w:t>Öğretmen</w:t>
            </w:r>
          </w:p>
        </w:tc>
        <w:tc>
          <w:tcPr>
            <w:tcW w:w="1651" w:type="dxa"/>
          </w:tcPr>
          <w:p w:rsidR="00364EFF" w:rsidRPr="004B3A9C" w:rsidRDefault="00364EFF" w:rsidP="00E73FC4">
            <w:pPr>
              <w:pStyle w:val="ListeParagraf"/>
              <w:spacing w:before="40" w:after="40"/>
              <w:ind w:left="0"/>
              <w:jc w:val="center"/>
              <w:rPr>
                <w:sz w:val="26"/>
                <w:szCs w:val="26"/>
              </w:rPr>
            </w:pPr>
            <w:r w:rsidRPr="004B3A9C">
              <w:rPr>
                <w:sz w:val="26"/>
                <w:szCs w:val="26"/>
              </w:rPr>
              <w:t>Üye</w:t>
            </w:r>
          </w:p>
        </w:tc>
      </w:tr>
      <w:tr w:rsidR="00364EFF" w:rsidRPr="004B3A9C" w:rsidTr="00E73FC4">
        <w:tc>
          <w:tcPr>
            <w:tcW w:w="2978" w:type="dxa"/>
          </w:tcPr>
          <w:p w:rsidR="00364EFF" w:rsidRPr="004B3A9C" w:rsidRDefault="00364EFF" w:rsidP="00E73FC4">
            <w:pPr>
              <w:spacing w:before="40" w:after="40"/>
              <w:rPr>
                <w:sz w:val="26"/>
                <w:szCs w:val="26"/>
              </w:rPr>
            </w:pPr>
            <w:r>
              <w:rPr>
                <w:sz w:val="26"/>
                <w:szCs w:val="26"/>
              </w:rPr>
              <w:t>Veysel GILIÇ</w:t>
            </w:r>
          </w:p>
        </w:tc>
        <w:tc>
          <w:tcPr>
            <w:tcW w:w="5425" w:type="dxa"/>
          </w:tcPr>
          <w:p w:rsidR="00364EFF" w:rsidRPr="004B3A9C" w:rsidRDefault="00364EFF" w:rsidP="00E73FC4">
            <w:pPr>
              <w:spacing w:before="40" w:after="40"/>
              <w:rPr>
                <w:sz w:val="26"/>
                <w:szCs w:val="26"/>
              </w:rPr>
            </w:pPr>
            <w:r>
              <w:rPr>
                <w:sz w:val="26"/>
                <w:szCs w:val="26"/>
              </w:rPr>
              <w:t>Öğretmen</w:t>
            </w:r>
          </w:p>
        </w:tc>
        <w:tc>
          <w:tcPr>
            <w:tcW w:w="1651" w:type="dxa"/>
          </w:tcPr>
          <w:p w:rsidR="00364EFF" w:rsidRPr="004B3A9C" w:rsidRDefault="00364EFF" w:rsidP="00E73FC4">
            <w:pPr>
              <w:pStyle w:val="ListeParagraf"/>
              <w:spacing w:before="40" w:after="40"/>
              <w:ind w:left="0"/>
              <w:jc w:val="center"/>
              <w:rPr>
                <w:sz w:val="26"/>
                <w:szCs w:val="26"/>
              </w:rPr>
            </w:pPr>
            <w:r w:rsidRPr="004B3A9C">
              <w:rPr>
                <w:sz w:val="26"/>
                <w:szCs w:val="26"/>
              </w:rPr>
              <w:t>Üye</w:t>
            </w:r>
          </w:p>
        </w:tc>
      </w:tr>
      <w:tr w:rsidR="00364EFF" w:rsidRPr="004B3A9C" w:rsidTr="00E73FC4">
        <w:trPr>
          <w:cnfStyle w:val="000000100000" w:firstRow="0" w:lastRow="0" w:firstColumn="0" w:lastColumn="0" w:oddVBand="0" w:evenVBand="0" w:oddHBand="1" w:evenHBand="0" w:firstRowFirstColumn="0" w:firstRowLastColumn="0" w:lastRowFirstColumn="0" w:lastRowLastColumn="0"/>
        </w:trPr>
        <w:tc>
          <w:tcPr>
            <w:tcW w:w="2978" w:type="dxa"/>
          </w:tcPr>
          <w:p w:rsidR="00364EFF" w:rsidRDefault="00364EFF" w:rsidP="00E73FC4">
            <w:pPr>
              <w:spacing w:before="40" w:after="40"/>
              <w:rPr>
                <w:sz w:val="26"/>
                <w:szCs w:val="26"/>
              </w:rPr>
            </w:pPr>
            <w:r>
              <w:rPr>
                <w:sz w:val="26"/>
                <w:szCs w:val="26"/>
              </w:rPr>
              <w:t>Yeliz PATAT</w:t>
            </w:r>
          </w:p>
        </w:tc>
        <w:tc>
          <w:tcPr>
            <w:tcW w:w="5425" w:type="dxa"/>
          </w:tcPr>
          <w:p w:rsidR="00364EFF" w:rsidRDefault="00364EFF" w:rsidP="00E73FC4">
            <w:pPr>
              <w:spacing w:before="40" w:after="40"/>
              <w:rPr>
                <w:sz w:val="26"/>
                <w:szCs w:val="26"/>
              </w:rPr>
            </w:pPr>
            <w:r>
              <w:rPr>
                <w:sz w:val="26"/>
                <w:szCs w:val="26"/>
              </w:rPr>
              <w:t>Öğretmen</w:t>
            </w:r>
          </w:p>
        </w:tc>
        <w:tc>
          <w:tcPr>
            <w:tcW w:w="1651" w:type="dxa"/>
          </w:tcPr>
          <w:p w:rsidR="00364EFF" w:rsidRDefault="00364EFF" w:rsidP="00E73FC4">
            <w:pPr>
              <w:pStyle w:val="ListeParagraf"/>
              <w:spacing w:before="40" w:after="40"/>
              <w:ind w:left="0"/>
              <w:jc w:val="center"/>
              <w:rPr>
                <w:sz w:val="26"/>
                <w:szCs w:val="26"/>
              </w:rPr>
            </w:pPr>
            <w:r>
              <w:rPr>
                <w:sz w:val="26"/>
                <w:szCs w:val="26"/>
              </w:rPr>
              <w:t>Üye</w:t>
            </w:r>
          </w:p>
        </w:tc>
      </w:tr>
      <w:tr w:rsidR="00364EFF" w:rsidRPr="004B3A9C" w:rsidTr="00E73FC4">
        <w:tc>
          <w:tcPr>
            <w:tcW w:w="2978" w:type="dxa"/>
          </w:tcPr>
          <w:p w:rsidR="00364EFF" w:rsidRPr="004B3A9C" w:rsidRDefault="00364EFF" w:rsidP="00E73FC4">
            <w:pPr>
              <w:spacing w:before="40" w:after="40"/>
              <w:rPr>
                <w:sz w:val="26"/>
                <w:szCs w:val="26"/>
              </w:rPr>
            </w:pPr>
            <w:r>
              <w:rPr>
                <w:sz w:val="26"/>
                <w:szCs w:val="26"/>
              </w:rPr>
              <w:t>Tuğba AKIN</w:t>
            </w:r>
          </w:p>
        </w:tc>
        <w:tc>
          <w:tcPr>
            <w:tcW w:w="5425" w:type="dxa"/>
          </w:tcPr>
          <w:p w:rsidR="00364EFF" w:rsidRPr="004B3A9C" w:rsidRDefault="00364EFF" w:rsidP="00E73FC4">
            <w:pPr>
              <w:spacing w:before="40" w:after="40"/>
              <w:rPr>
                <w:sz w:val="26"/>
                <w:szCs w:val="26"/>
              </w:rPr>
            </w:pPr>
            <w:r>
              <w:rPr>
                <w:sz w:val="26"/>
                <w:szCs w:val="26"/>
              </w:rPr>
              <w:t>Veli</w:t>
            </w:r>
          </w:p>
        </w:tc>
        <w:tc>
          <w:tcPr>
            <w:tcW w:w="1651" w:type="dxa"/>
          </w:tcPr>
          <w:p w:rsidR="00364EFF" w:rsidRPr="004B3A9C" w:rsidRDefault="00364EFF" w:rsidP="00E73FC4">
            <w:pPr>
              <w:pStyle w:val="ListeParagraf"/>
              <w:spacing w:before="40" w:after="40"/>
              <w:ind w:left="0"/>
              <w:jc w:val="center"/>
              <w:rPr>
                <w:sz w:val="26"/>
                <w:szCs w:val="26"/>
              </w:rPr>
            </w:pPr>
            <w:r>
              <w:rPr>
                <w:sz w:val="26"/>
                <w:szCs w:val="26"/>
              </w:rPr>
              <w:t>Üye</w:t>
            </w:r>
          </w:p>
        </w:tc>
      </w:tr>
      <w:tr w:rsidR="00364EFF" w:rsidRPr="004B3A9C" w:rsidTr="00E73FC4">
        <w:trPr>
          <w:cnfStyle w:val="000000100000" w:firstRow="0" w:lastRow="0" w:firstColumn="0" w:lastColumn="0" w:oddVBand="0" w:evenVBand="0" w:oddHBand="1" w:evenHBand="0" w:firstRowFirstColumn="0" w:firstRowLastColumn="0" w:lastRowFirstColumn="0" w:lastRowLastColumn="0"/>
        </w:trPr>
        <w:tc>
          <w:tcPr>
            <w:tcW w:w="2978" w:type="dxa"/>
          </w:tcPr>
          <w:p w:rsidR="00364EFF" w:rsidRPr="004B3A9C" w:rsidRDefault="00364EFF" w:rsidP="00E73FC4">
            <w:pPr>
              <w:spacing w:before="40" w:after="40"/>
              <w:jc w:val="left"/>
              <w:rPr>
                <w:sz w:val="26"/>
                <w:szCs w:val="26"/>
              </w:rPr>
            </w:pPr>
            <w:r>
              <w:rPr>
                <w:sz w:val="26"/>
                <w:szCs w:val="26"/>
              </w:rPr>
              <w:t>Pınar YILMAZ</w:t>
            </w:r>
          </w:p>
        </w:tc>
        <w:tc>
          <w:tcPr>
            <w:tcW w:w="5425" w:type="dxa"/>
          </w:tcPr>
          <w:p w:rsidR="00364EFF" w:rsidRPr="004B3A9C" w:rsidRDefault="00364EFF" w:rsidP="00E73FC4">
            <w:pPr>
              <w:spacing w:before="40" w:after="40"/>
              <w:rPr>
                <w:sz w:val="26"/>
                <w:szCs w:val="26"/>
              </w:rPr>
            </w:pPr>
            <w:r>
              <w:rPr>
                <w:sz w:val="26"/>
                <w:szCs w:val="26"/>
              </w:rPr>
              <w:t>Veli</w:t>
            </w:r>
          </w:p>
        </w:tc>
        <w:tc>
          <w:tcPr>
            <w:tcW w:w="1651" w:type="dxa"/>
          </w:tcPr>
          <w:p w:rsidR="00364EFF" w:rsidRPr="004B3A9C" w:rsidRDefault="00364EFF" w:rsidP="00E73FC4">
            <w:pPr>
              <w:pStyle w:val="ListeParagraf"/>
              <w:spacing w:before="40" w:after="40"/>
              <w:ind w:left="0"/>
              <w:jc w:val="center"/>
              <w:rPr>
                <w:sz w:val="26"/>
                <w:szCs w:val="26"/>
              </w:rPr>
            </w:pPr>
            <w:r>
              <w:rPr>
                <w:sz w:val="26"/>
                <w:szCs w:val="26"/>
              </w:rPr>
              <w:t>Üye</w:t>
            </w:r>
          </w:p>
        </w:tc>
      </w:tr>
    </w:tbl>
    <w:p w:rsidR="00722C02" w:rsidRDefault="00722C02" w:rsidP="00722C02">
      <w:pPr>
        <w:rPr>
          <w:sz w:val="26"/>
          <w:szCs w:val="26"/>
        </w:rPr>
      </w:pPr>
    </w:p>
    <w:p w:rsidR="00822381" w:rsidRDefault="00822381" w:rsidP="00722C02">
      <w:pPr>
        <w:rPr>
          <w:sz w:val="26"/>
          <w:szCs w:val="26"/>
        </w:rPr>
      </w:pPr>
    </w:p>
    <w:p w:rsidR="00722C02" w:rsidRPr="00722C02" w:rsidRDefault="00722C02" w:rsidP="00722C02">
      <w:pPr>
        <w:rPr>
          <w:b/>
          <w:kern w:val="24"/>
          <w:sz w:val="26"/>
          <w:szCs w:val="26"/>
        </w:rPr>
      </w:pPr>
      <w:bookmarkStart w:id="35" w:name="_Toc11922020"/>
      <w:r w:rsidRPr="00722C02">
        <w:rPr>
          <w:b/>
          <w:sz w:val="26"/>
        </w:rPr>
        <w:t>C.Çalışma Takvimi</w:t>
      </w:r>
      <w:bookmarkEnd w:id="35"/>
    </w:p>
    <w:p w:rsidR="00364EFF" w:rsidRPr="004B3A9C" w:rsidRDefault="00364EFF" w:rsidP="00364EFF">
      <w:pPr>
        <w:ind w:firstLine="709"/>
        <w:rPr>
          <w:kern w:val="24"/>
          <w:sz w:val="26"/>
          <w:szCs w:val="26"/>
        </w:rPr>
      </w:pPr>
      <w:r w:rsidRPr="004B3A9C">
        <w:rPr>
          <w:kern w:val="24"/>
          <w:sz w:val="26"/>
          <w:szCs w:val="26"/>
        </w:rPr>
        <w:t>Stratejik plan çalışmalarının etkin bir şekilde yürütülebilmesi için stratejik plan hazırlık sürecindeki aşamalar ihtiyaçlara göre detaylandırılmış ve gerçekleştirilecek faaliyetlerin iş takvimini gösteren zaman çizelgesi hazırlanmıştır.</w:t>
      </w:r>
    </w:p>
    <w:p w:rsidR="00364EFF" w:rsidRPr="004B3A9C" w:rsidRDefault="00364EFF" w:rsidP="00364EFF">
      <w:pPr>
        <w:ind w:firstLine="709"/>
        <w:rPr>
          <w:sz w:val="26"/>
          <w:szCs w:val="26"/>
        </w:rPr>
      </w:pPr>
      <w:r w:rsidRPr="004B3A9C">
        <w:rPr>
          <w:sz w:val="26"/>
          <w:szCs w:val="26"/>
        </w:rPr>
        <w:t>Stratejik planlama çalışmaları Tablo 3’de belirtilen takvime uygun yürütülmüştür.</w:t>
      </w:r>
    </w:p>
    <w:p w:rsidR="00364EFF" w:rsidRPr="004B3A9C" w:rsidRDefault="00364EFF" w:rsidP="00364EFF">
      <w:pPr>
        <w:ind w:firstLine="709"/>
        <w:contextualSpacing/>
        <w:textAlignment w:val="baseline"/>
        <w:rPr>
          <w:sz w:val="26"/>
          <w:szCs w:val="26"/>
        </w:rPr>
      </w:pPr>
    </w:p>
    <w:p w:rsidR="00722C02" w:rsidRPr="004B3A9C" w:rsidRDefault="00087D9B" w:rsidP="00722C02">
      <w:pPr>
        <w:rPr>
          <w:b/>
          <w:i/>
          <w:sz w:val="26"/>
          <w:szCs w:val="26"/>
        </w:rPr>
      </w:pPr>
      <w:r>
        <w:rPr>
          <w:b/>
          <w:sz w:val="26"/>
          <w:szCs w:val="26"/>
        </w:rPr>
        <w:t xml:space="preserve">           </w:t>
      </w:r>
      <w:r w:rsidR="00722C02" w:rsidRPr="004B3A9C">
        <w:rPr>
          <w:b/>
          <w:sz w:val="26"/>
          <w:szCs w:val="26"/>
        </w:rPr>
        <w:t xml:space="preserve">Tablo </w:t>
      </w:r>
      <w:r w:rsidR="00722C02" w:rsidRPr="004B3A9C">
        <w:rPr>
          <w:b/>
          <w:i/>
          <w:sz w:val="26"/>
          <w:szCs w:val="26"/>
        </w:rPr>
        <w:fldChar w:fldCharType="begin"/>
      </w:r>
      <w:r w:rsidR="00722C02" w:rsidRPr="004B3A9C">
        <w:rPr>
          <w:b/>
          <w:sz w:val="26"/>
          <w:szCs w:val="26"/>
        </w:rPr>
        <w:instrText xml:space="preserve"> SEQ Tablo \* ARABIC </w:instrText>
      </w:r>
      <w:r w:rsidR="00722C02" w:rsidRPr="004B3A9C">
        <w:rPr>
          <w:b/>
          <w:i/>
          <w:sz w:val="26"/>
          <w:szCs w:val="26"/>
        </w:rPr>
        <w:fldChar w:fldCharType="separate"/>
      </w:r>
      <w:r w:rsidR="00460122">
        <w:rPr>
          <w:b/>
          <w:noProof/>
          <w:sz w:val="26"/>
          <w:szCs w:val="26"/>
        </w:rPr>
        <w:t>3</w:t>
      </w:r>
      <w:r w:rsidR="00722C02" w:rsidRPr="004B3A9C">
        <w:rPr>
          <w:b/>
          <w:i/>
          <w:sz w:val="26"/>
          <w:szCs w:val="26"/>
        </w:rPr>
        <w:fldChar w:fldCharType="end"/>
      </w:r>
      <w:r w:rsidR="00722C02" w:rsidRPr="004B3A9C">
        <w:rPr>
          <w:b/>
          <w:sz w:val="26"/>
          <w:szCs w:val="26"/>
        </w:rPr>
        <w:t>: Çalışma Takvimi</w:t>
      </w:r>
    </w:p>
    <w:tbl>
      <w:tblPr>
        <w:tblStyle w:val="KlavuzuTablo4-Vurgu11"/>
        <w:tblW w:w="9889" w:type="dxa"/>
        <w:tblLook w:val="04A0" w:firstRow="1" w:lastRow="0" w:firstColumn="1" w:lastColumn="0" w:noHBand="0" w:noVBand="1"/>
      </w:tblPr>
      <w:tblGrid>
        <w:gridCol w:w="720"/>
        <w:gridCol w:w="6192"/>
        <w:gridCol w:w="2977"/>
      </w:tblGrid>
      <w:tr w:rsidR="00722C02" w:rsidRPr="004B3A9C" w:rsidTr="00E73FC4">
        <w:trPr>
          <w:cnfStyle w:val="100000000000" w:firstRow="1" w:lastRow="0" w:firstColumn="0" w:lastColumn="0" w:oddVBand="0" w:evenVBand="0" w:oddHBand="0"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720" w:type="dxa"/>
          </w:tcPr>
          <w:p w:rsidR="00722C02" w:rsidRPr="004B3A9C" w:rsidRDefault="00722C02" w:rsidP="00E73FC4">
            <w:pPr>
              <w:jc w:val="center"/>
              <w:rPr>
                <w:color w:val="auto"/>
                <w:sz w:val="26"/>
                <w:szCs w:val="26"/>
              </w:rPr>
            </w:pPr>
            <w:r w:rsidRPr="004B3A9C">
              <w:rPr>
                <w:color w:val="auto"/>
                <w:sz w:val="26"/>
                <w:szCs w:val="26"/>
              </w:rPr>
              <w:t>S.No</w:t>
            </w:r>
          </w:p>
        </w:tc>
        <w:tc>
          <w:tcPr>
            <w:tcW w:w="6192" w:type="dxa"/>
          </w:tcPr>
          <w:p w:rsidR="00722C02" w:rsidRPr="004B3A9C" w:rsidRDefault="00722C02" w:rsidP="00E73FC4">
            <w:pPr>
              <w:jc w:val="center"/>
              <w:cnfStyle w:val="100000000000" w:firstRow="1" w:lastRow="0" w:firstColumn="0" w:lastColumn="0" w:oddVBand="0" w:evenVBand="0" w:oddHBand="0" w:evenHBand="0" w:firstRowFirstColumn="0" w:firstRowLastColumn="0" w:lastRowFirstColumn="0" w:lastRowLastColumn="0"/>
              <w:rPr>
                <w:color w:val="auto"/>
                <w:sz w:val="26"/>
                <w:szCs w:val="26"/>
              </w:rPr>
            </w:pPr>
            <w:r w:rsidRPr="004B3A9C">
              <w:rPr>
                <w:color w:val="auto"/>
                <w:sz w:val="26"/>
                <w:szCs w:val="26"/>
              </w:rPr>
              <w:t>Yürütülen Çalışma</w:t>
            </w:r>
          </w:p>
        </w:tc>
        <w:tc>
          <w:tcPr>
            <w:tcW w:w="2977" w:type="dxa"/>
          </w:tcPr>
          <w:p w:rsidR="00722C02" w:rsidRPr="004B3A9C" w:rsidRDefault="00722C02" w:rsidP="00E73FC4">
            <w:pPr>
              <w:jc w:val="center"/>
              <w:cnfStyle w:val="100000000000" w:firstRow="1" w:lastRow="0" w:firstColumn="0" w:lastColumn="0" w:oddVBand="0" w:evenVBand="0" w:oddHBand="0" w:evenHBand="0" w:firstRowFirstColumn="0" w:firstRowLastColumn="0" w:lastRowFirstColumn="0" w:lastRowLastColumn="0"/>
              <w:rPr>
                <w:color w:val="auto"/>
                <w:sz w:val="26"/>
                <w:szCs w:val="26"/>
              </w:rPr>
            </w:pPr>
            <w:r w:rsidRPr="004B3A9C">
              <w:rPr>
                <w:color w:val="auto"/>
                <w:sz w:val="26"/>
                <w:szCs w:val="26"/>
              </w:rPr>
              <w:t>Tarih</w:t>
            </w:r>
          </w:p>
        </w:tc>
      </w:tr>
      <w:tr w:rsidR="00722C02" w:rsidRPr="004B3A9C" w:rsidTr="00E73FC4">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720" w:type="dxa"/>
          </w:tcPr>
          <w:p w:rsidR="00722C02" w:rsidRPr="004B3A9C" w:rsidRDefault="00722C02" w:rsidP="00E73FC4">
            <w:pPr>
              <w:jc w:val="center"/>
              <w:rPr>
                <w:b w:val="0"/>
                <w:sz w:val="26"/>
                <w:szCs w:val="26"/>
              </w:rPr>
            </w:pPr>
            <w:r w:rsidRPr="004B3A9C">
              <w:rPr>
                <w:b w:val="0"/>
                <w:sz w:val="26"/>
                <w:szCs w:val="26"/>
              </w:rPr>
              <w:t>1</w:t>
            </w:r>
          </w:p>
        </w:tc>
        <w:tc>
          <w:tcPr>
            <w:tcW w:w="6192" w:type="dxa"/>
          </w:tcPr>
          <w:p w:rsidR="00722C02" w:rsidRPr="004B3A9C" w:rsidRDefault="00722C02" w:rsidP="00E73FC4">
            <w:pPr>
              <w:cnfStyle w:val="000000100000" w:firstRow="0" w:lastRow="0" w:firstColumn="0" w:lastColumn="0" w:oddVBand="0" w:evenVBand="0" w:oddHBand="1" w:evenHBand="0" w:firstRowFirstColumn="0" w:firstRowLastColumn="0" w:lastRowFirstColumn="0" w:lastRowLastColumn="0"/>
              <w:rPr>
                <w:sz w:val="26"/>
                <w:szCs w:val="26"/>
              </w:rPr>
            </w:pPr>
            <w:r w:rsidRPr="004B3A9C">
              <w:rPr>
                <w:bCs/>
                <w:sz w:val="26"/>
                <w:szCs w:val="26"/>
              </w:rPr>
              <w:t>Bilgilendirmelerin Yapılması</w:t>
            </w:r>
          </w:p>
        </w:tc>
        <w:tc>
          <w:tcPr>
            <w:tcW w:w="2977" w:type="dxa"/>
          </w:tcPr>
          <w:p w:rsidR="00722C02" w:rsidRPr="004B3A9C" w:rsidRDefault="00722C02" w:rsidP="00E73FC4">
            <w:pPr>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Kasım</w:t>
            </w:r>
            <w:r w:rsidRPr="004B3A9C">
              <w:rPr>
                <w:sz w:val="26"/>
                <w:szCs w:val="26"/>
              </w:rPr>
              <w:t xml:space="preserve"> 2023</w:t>
            </w:r>
          </w:p>
        </w:tc>
      </w:tr>
      <w:tr w:rsidR="00722C02" w:rsidRPr="004B3A9C" w:rsidTr="00E73FC4">
        <w:trPr>
          <w:trHeight w:val="17"/>
        </w:trPr>
        <w:tc>
          <w:tcPr>
            <w:cnfStyle w:val="001000000000" w:firstRow="0" w:lastRow="0" w:firstColumn="1" w:lastColumn="0" w:oddVBand="0" w:evenVBand="0" w:oddHBand="0" w:evenHBand="0" w:firstRowFirstColumn="0" w:firstRowLastColumn="0" w:lastRowFirstColumn="0" w:lastRowLastColumn="0"/>
            <w:tcW w:w="720" w:type="dxa"/>
          </w:tcPr>
          <w:p w:rsidR="00722C02" w:rsidRPr="004B3A9C" w:rsidRDefault="00722C02" w:rsidP="00E73FC4">
            <w:pPr>
              <w:jc w:val="center"/>
              <w:rPr>
                <w:b w:val="0"/>
                <w:sz w:val="26"/>
                <w:szCs w:val="26"/>
              </w:rPr>
            </w:pPr>
            <w:r w:rsidRPr="004B3A9C">
              <w:rPr>
                <w:b w:val="0"/>
                <w:sz w:val="26"/>
                <w:szCs w:val="26"/>
              </w:rPr>
              <w:t>2</w:t>
            </w:r>
          </w:p>
        </w:tc>
        <w:tc>
          <w:tcPr>
            <w:tcW w:w="6192" w:type="dxa"/>
          </w:tcPr>
          <w:p w:rsidR="00722C02" w:rsidRPr="004B3A9C" w:rsidRDefault="00722C02" w:rsidP="00E73FC4">
            <w:pPr>
              <w:cnfStyle w:val="000000000000" w:firstRow="0" w:lastRow="0" w:firstColumn="0" w:lastColumn="0" w:oddVBand="0" w:evenVBand="0" w:oddHBand="0" w:evenHBand="0" w:firstRowFirstColumn="0" w:firstRowLastColumn="0" w:lastRowFirstColumn="0" w:lastRowLastColumn="0"/>
              <w:rPr>
                <w:sz w:val="26"/>
                <w:szCs w:val="26"/>
              </w:rPr>
            </w:pPr>
            <w:r w:rsidRPr="004B3A9C">
              <w:rPr>
                <w:bCs/>
                <w:sz w:val="26"/>
                <w:szCs w:val="26"/>
              </w:rPr>
              <w:t>Ekiplerin kurulması</w:t>
            </w:r>
          </w:p>
        </w:tc>
        <w:tc>
          <w:tcPr>
            <w:tcW w:w="2977" w:type="dxa"/>
          </w:tcPr>
          <w:p w:rsidR="00722C02" w:rsidRPr="004B3A9C" w:rsidRDefault="00722C02" w:rsidP="00E73FC4">
            <w:pPr>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Aralık</w:t>
            </w:r>
            <w:r w:rsidRPr="004B3A9C">
              <w:rPr>
                <w:sz w:val="26"/>
                <w:szCs w:val="26"/>
              </w:rPr>
              <w:t xml:space="preserve"> 2023</w:t>
            </w:r>
          </w:p>
        </w:tc>
      </w:tr>
      <w:tr w:rsidR="00722C02" w:rsidRPr="004B3A9C" w:rsidTr="00E73FC4">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720" w:type="dxa"/>
          </w:tcPr>
          <w:p w:rsidR="00722C02" w:rsidRPr="004B3A9C" w:rsidRDefault="00722C02" w:rsidP="00E73FC4">
            <w:pPr>
              <w:jc w:val="center"/>
              <w:rPr>
                <w:b w:val="0"/>
                <w:sz w:val="26"/>
                <w:szCs w:val="26"/>
              </w:rPr>
            </w:pPr>
            <w:r w:rsidRPr="004B3A9C">
              <w:rPr>
                <w:b w:val="0"/>
                <w:sz w:val="26"/>
                <w:szCs w:val="26"/>
              </w:rPr>
              <w:t>3</w:t>
            </w:r>
          </w:p>
        </w:tc>
        <w:tc>
          <w:tcPr>
            <w:tcW w:w="6192" w:type="dxa"/>
          </w:tcPr>
          <w:p w:rsidR="00722C02" w:rsidRPr="004B3A9C" w:rsidRDefault="00722C02" w:rsidP="00E73FC4">
            <w:pPr>
              <w:ind w:left="-720"/>
              <w:cnfStyle w:val="000000100000" w:firstRow="0" w:lastRow="0" w:firstColumn="0" w:lastColumn="0" w:oddVBand="0" w:evenVBand="0" w:oddHBand="1" w:evenHBand="0" w:firstRowFirstColumn="0" w:firstRowLastColumn="0" w:lastRowFirstColumn="0" w:lastRowLastColumn="0"/>
              <w:rPr>
                <w:sz w:val="26"/>
                <w:szCs w:val="26"/>
              </w:rPr>
            </w:pPr>
            <w:r>
              <w:rPr>
                <w:bCs/>
                <w:sz w:val="26"/>
                <w:szCs w:val="26"/>
              </w:rPr>
              <w:t>Duru   Analiz</w:t>
            </w:r>
          </w:p>
        </w:tc>
        <w:tc>
          <w:tcPr>
            <w:tcW w:w="2977" w:type="dxa"/>
          </w:tcPr>
          <w:p w:rsidR="00722C02" w:rsidRPr="004B3A9C" w:rsidRDefault="00722C02" w:rsidP="00E73FC4">
            <w:pPr>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Aralık</w:t>
            </w:r>
            <w:r w:rsidRPr="004B3A9C">
              <w:rPr>
                <w:sz w:val="26"/>
                <w:szCs w:val="26"/>
              </w:rPr>
              <w:t xml:space="preserve"> 2023</w:t>
            </w:r>
          </w:p>
        </w:tc>
      </w:tr>
      <w:tr w:rsidR="00722C02" w:rsidRPr="004B3A9C" w:rsidTr="00E73FC4">
        <w:trPr>
          <w:trHeight w:val="17"/>
        </w:trPr>
        <w:tc>
          <w:tcPr>
            <w:cnfStyle w:val="001000000000" w:firstRow="0" w:lastRow="0" w:firstColumn="1" w:lastColumn="0" w:oddVBand="0" w:evenVBand="0" w:oddHBand="0" w:evenHBand="0" w:firstRowFirstColumn="0" w:firstRowLastColumn="0" w:lastRowFirstColumn="0" w:lastRowLastColumn="0"/>
            <w:tcW w:w="720" w:type="dxa"/>
          </w:tcPr>
          <w:p w:rsidR="00722C02" w:rsidRPr="004B3A9C" w:rsidRDefault="00722C02" w:rsidP="00E73FC4">
            <w:pPr>
              <w:jc w:val="center"/>
              <w:rPr>
                <w:b w:val="0"/>
                <w:sz w:val="26"/>
                <w:szCs w:val="26"/>
              </w:rPr>
            </w:pPr>
            <w:r w:rsidRPr="004B3A9C">
              <w:rPr>
                <w:b w:val="0"/>
                <w:sz w:val="26"/>
                <w:szCs w:val="26"/>
              </w:rPr>
              <w:t>4</w:t>
            </w:r>
          </w:p>
        </w:tc>
        <w:tc>
          <w:tcPr>
            <w:tcW w:w="6192" w:type="dxa"/>
          </w:tcPr>
          <w:p w:rsidR="00722C02" w:rsidRPr="004B3A9C" w:rsidRDefault="00722C02" w:rsidP="00E73FC4">
            <w:pPr>
              <w:cnfStyle w:val="000000000000" w:firstRow="0" w:lastRow="0" w:firstColumn="0" w:lastColumn="0" w:oddVBand="0" w:evenVBand="0" w:oddHBand="0" w:evenHBand="0" w:firstRowFirstColumn="0" w:firstRowLastColumn="0" w:lastRowFirstColumn="0" w:lastRowLastColumn="0"/>
              <w:rPr>
                <w:sz w:val="26"/>
                <w:szCs w:val="26"/>
              </w:rPr>
            </w:pPr>
            <w:r w:rsidRPr="004B3A9C">
              <w:rPr>
                <w:bCs/>
                <w:sz w:val="26"/>
                <w:szCs w:val="26"/>
              </w:rPr>
              <w:t>Geleceğe bakış</w:t>
            </w:r>
          </w:p>
        </w:tc>
        <w:tc>
          <w:tcPr>
            <w:tcW w:w="2977" w:type="dxa"/>
          </w:tcPr>
          <w:p w:rsidR="00722C02" w:rsidRPr="004B3A9C" w:rsidRDefault="00722C02" w:rsidP="00E73FC4">
            <w:pPr>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Aralık</w:t>
            </w:r>
            <w:r w:rsidRPr="004B3A9C">
              <w:rPr>
                <w:sz w:val="26"/>
                <w:szCs w:val="26"/>
              </w:rPr>
              <w:t xml:space="preserve"> 2023</w:t>
            </w:r>
          </w:p>
        </w:tc>
      </w:tr>
      <w:tr w:rsidR="00722C02" w:rsidRPr="004B3A9C" w:rsidTr="00E73FC4">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720" w:type="dxa"/>
          </w:tcPr>
          <w:p w:rsidR="00722C02" w:rsidRPr="004B3A9C" w:rsidRDefault="00722C02" w:rsidP="00E73FC4">
            <w:pPr>
              <w:jc w:val="center"/>
              <w:rPr>
                <w:b w:val="0"/>
                <w:sz w:val="26"/>
                <w:szCs w:val="26"/>
              </w:rPr>
            </w:pPr>
            <w:r w:rsidRPr="004B3A9C">
              <w:rPr>
                <w:b w:val="0"/>
                <w:sz w:val="26"/>
                <w:szCs w:val="26"/>
              </w:rPr>
              <w:t>5</w:t>
            </w:r>
          </w:p>
        </w:tc>
        <w:tc>
          <w:tcPr>
            <w:tcW w:w="6192" w:type="dxa"/>
          </w:tcPr>
          <w:p w:rsidR="00722C02" w:rsidRPr="004B3A9C" w:rsidRDefault="00722C02" w:rsidP="00E73FC4">
            <w:pPr>
              <w:cnfStyle w:val="000000100000" w:firstRow="0" w:lastRow="0" w:firstColumn="0" w:lastColumn="0" w:oddVBand="0" w:evenVBand="0" w:oddHBand="1" w:evenHBand="0" w:firstRowFirstColumn="0" w:firstRowLastColumn="0" w:lastRowFirstColumn="0" w:lastRowLastColumn="0"/>
              <w:rPr>
                <w:sz w:val="26"/>
                <w:szCs w:val="26"/>
              </w:rPr>
            </w:pPr>
            <w:r w:rsidRPr="004B3A9C">
              <w:rPr>
                <w:bCs/>
                <w:sz w:val="26"/>
                <w:szCs w:val="26"/>
              </w:rPr>
              <w:t>Taslağın İl</w:t>
            </w:r>
            <w:r>
              <w:rPr>
                <w:bCs/>
                <w:sz w:val="26"/>
                <w:szCs w:val="26"/>
              </w:rPr>
              <w:t>çe</w:t>
            </w:r>
            <w:r w:rsidRPr="004B3A9C">
              <w:rPr>
                <w:bCs/>
                <w:sz w:val="26"/>
                <w:szCs w:val="26"/>
              </w:rPr>
              <w:t xml:space="preserve"> Millî Eğitim Müdürlüğüne Gönderilmesi</w:t>
            </w:r>
          </w:p>
        </w:tc>
        <w:tc>
          <w:tcPr>
            <w:tcW w:w="2977" w:type="dxa"/>
          </w:tcPr>
          <w:p w:rsidR="00722C02" w:rsidRPr="004B3A9C" w:rsidRDefault="00722C02" w:rsidP="00E73FC4">
            <w:pPr>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 xml:space="preserve">Aralık </w:t>
            </w:r>
            <w:r w:rsidRPr="004B3A9C">
              <w:rPr>
                <w:sz w:val="26"/>
                <w:szCs w:val="26"/>
              </w:rPr>
              <w:t>2023</w:t>
            </w:r>
          </w:p>
        </w:tc>
      </w:tr>
      <w:tr w:rsidR="00722C02" w:rsidRPr="004B3A9C" w:rsidTr="00E73FC4">
        <w:trPr>
          <w:trHeight w:val="17"/>
        </w:trPr>
        <w:tc>
          <w:tcPr>
            <w:cnfStyle w:val="001000000000" w:firstRow="0" w:lastRow="0" w:firstColumn="1" w:lastColumn="0" w:oddVBand="0" w:evenVBand="0" w:oddHBand="0" w:evenHBand="0" w:firstRowFirstColumn="0" w:firstRowLastColumn="0" w:lastRowFirstColumn="0" w:lastRowLastColumn="0"/>
            <w:tcW w:w="720" w:type="dxa"/>
          </w:tcPr>
          <w:p w:rsidR="00722C02" w:rsidRPr="004B3A9C" w:rsidRDefault="00722C02" w:rsidP="00E73FC4">
            <w:pPr>
              <w:jc w:val="center"/>
              <w:rPr>
                <w:b w:val="0"/>
                <w:sz w:val="26"/>
                <w:szCs w:val="26"/>
              </w:rPr>
            </w:pPr>
            <w:r w:rsidRPr="004B3A9C">
              <w:rPr>
                <w:b w:val="0"/>
                <w:sz w:val="26"/>
                <w:szCs w:val="26"/>
              </w:rPr>
              <w:t>6</w:t>
            </w:r>
          </w:p>
        </w:tc>
        <w:tc>
          <w:tcPr>
            <w:tcW w:w="6192" w:type="dxa"/>
          </w:tcPr>
          <w:p w:rsidR="00722C02" w:rsidRPr="004B3A9C" w:rsidRDefault="00722C02" w:rsidP="00E73FC4">
            <w:pPr>
              <w:cnfStyle w:val="000000000000" w:firstRow="0" w:lastRow="0" w:firstColumn="0" w:lastColumn="0" w:oddVBand="0" w:evenVBand="0" w:oddHBand="0" w:evenHBand="0" w:firstRowFirstColumn="0" w:firstRowLastColumn="0" w:lastRowFirstColumn="0" w:lastRowLastColumn="0"/>
              <w:rPr>
                <w:sz w:val="26"/>
                <w:szCs w:val="26"/>
              </w:rPr>
            </w:pPr>
            <w:r w:rsidRPr="004B3A9C">
              <w:rPr>
                <w:sz w:val="26"/>
                <w:szCs w:val="26"/>
              </w:rPr>
              <w:t>Taslakta Düzeltmelerin Yapılması</w:t>
            </w:r>
          </w:p>
        </w:tc>
        <w:tc>
          <w:tcPr>
            <w:tcW w:w="2977" w:type="dxa"/>
          </w:tcPr>
          <w:p w:rsidR="00722C02" w:rsidRPr="004B3A9C" w:rsidRDefault="00722C02" w:rsidP="00E73FC4">
            <w:pPr>
              <w:jc w:val="center"/>
              <w:cnfStyle w:val="000000000000" w:firstRow="0" w:lastRow="0" w:firstColumn="0" w:lastColumn="0" w:oddVBand="0" w:evenVBand="0" w:oddHBand="0" w:evenHBand="0" w:firstRowFirstColumn="0" w:firstRowLastColumn="0" w:lastRowFirstColumn="0" w:lastRowLastColumn="0"/>
              <w:rPr>
                <w:sz w:val="26"/>
                <w:szCs w:val="26"/>
              </w:rPr>
            </w:pPr>
            <w:r w:rsidRPr="004B3A9C">
              <w:rPr>
                <w:sz w:val="26"/>
                <w:szCs w:val="26"/>
              </w:rPr>
              <w:t>Aralık 2023</w:t>
            </w:r>
          </w:p>
        </w:tc>
      </w:tr>
      <w:tr w:rsidR="00722C02" w:rsidRPr="004B3A9C" w:rsidTr="00E73FC4">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720" w:type="dxa"/>
          </w:tcPr>
          <w:p w:rsidR="00722C02" w:rsidRPr="004B3A9C" w:rsidRDefault="00722C02" w:rsidP="00E73FC4">
            <w:pPr>
              <w:jc w:val="center"/>
              <w:rPr>
                <w:b w:val="0"/>
                <w:sz w:val="26"/>
                <w:szCs w:val="26"/>
              </w:rPr>
            </w:pPr>
            <w:r w:rsidRPr="004B3A9C">
              <w:rPr>
                <w:b w:val="0"/>
                <w:sz w:val="26"/>
                <w:szCs w:val="26"/>
              </w:rPr>
              <w:t>7</w:t>
            </w:r>
          </w:p>
        </w:tc>
        <w:tc>
          <w:tcPr>
            <w:tcW w:w="6192" w:type="dxa"/>
          </w:tcPr>
          <w:p w:rsidR="00722C02" w:rsidRPr="004B3A9C" w:rsidRDefault="00722C02" w:rsidP="00E73FC4">
            <w:pPr>
              <w:cnfStyle w:val="000000100000" w:firstRow="0" w:lastRow="0" w:firstColumn="0" w:lastColumn="0" w:oddVBand="0" w:evenVBand="0" w:oddHBand="1" w:evenHBand="0" w:firstRowFirstColumn="0" w:firstRowLastColumn="0" w:lastRowFirstColumn="0" w:lastRowLastColumn="0"/>
              <w:rPr>
                <w:sz w:val="26"/>
                <w:szCs w:val="26"/>
              </w:rPr>
            </w:pPr>
            <w:r w:rsidRPr="004B3A9C">
              <w:rPr>
                <w:sz w:val="26"/>
                <w:szCs w:val="26"/>
              </w:rPr>
              <w:t>Onay ve Yayım</w:t>
            </w:r>
          </w:p>
        </w:tc>
        <w:tc>
          <w:tcPr>
            <w:tcW w:w="2977" w:type="dxa"/>
          </w:tcPr>
          <w:p w:rsidR="00722C02" w:rsidRPr="004B3A9C" w:rsidRDefault="00722C02" w:rsidP="00E73FC4">
            <w:pPr>
              <w:jc w:val="center"/>
              <w:cnfStyle w:val="000000100000" w:firstRow="0" w:lastRow="0" w:firstColumn="0" w:lastColumn="0" w:oddVBand="0" w:evenVBand="0" w:oddHBand="1" w:evenHBand="0" w:firstRowFirstColumn="0" w:firstRowLastColumn="0" w:lastRowFirstColumn="0" w:lastRowLastColumn="0"/>
              <w:rPr>
                <w:sz w:val="26"/>
                <w:szCs w:val="26"/>
              </w:rPr>
            </w:pPr>
            <w:r w:rsidRPr="004B3A9C">
              <w:rPr>
                <w:sz w:val="26"/>
                <w:szCs w:val="26"/>
              </w:rPr>
              <w:t>Ocak 2024</w:t>
            </w:r>
          </w:p>
        </w:tc>
      </w:tr>
      <w:tr w:rsidR="00722C02" w:rsidRPr="004B3A9C" w:rsidTr="00E73FC4">
        <w:trPr>
          <w:trHeight w:val="17"/>
        </w:trPr>
        <w:tc>
          <w:tcPr>
            <w:cnfStyle w:val="001000000000" w:firstRow="0" w:lastRow="0" w:firstColumn="1" w:lastColumn="0" w:oddVBand="0" w:evenVBand="0" w:oddHBand="0" w:evenHBand="0" w:firstRowFirstColumn="0" w:firstRowLastColumn="0" w:lastRowFirstColumn="0" w:lastRowLastColumn="0"/>
            <w:tcW w:w="720" w:type="dxa"/>
          </w:tcPr>
          <w:p w:rsidR="00722C02" w:rsidRDefault="00722C02" w:rsidP="00E73FC4">
            <w:pPr>
              <w:jc w:val="center"/>
              <w:rPr>
                <w:sz w:val="26"/>
                <w:szCs w:val="26"/>
              </w:rPr>
            </w:pPr>
          </w:p>
          <w:p w:rsidR="00722C02" w:rsidRDefault="00722C02" w:rsidP="00E73FC4">
            <w:pPr>
              <w:jc w:val="center"/>
              <w:rPr>
                <w:sz w:val="26"/>
                <w:szCs w:val="26"/>
              </w:rPr>
            </w:pPr>
          </w:p>
          <w:p w:rsidR="00722C02" w:rsidRPr="004B3A9C" w:rsidRDefault="00722C02" w:rsidP="00E73FC4">
            <w:pPr>
              <w:jc w:val="center"/>
              <w:rPr>
                <w:sz w:val="26"/>
                <w:szCs w:val="26"/>
              </w:rPr>
            </w:pPr>
          </w:p>
        </w:tc>
        <w:tc>
          <w:tcPr>
            <w:tcW w:w="6192" w:type="dxa"/>
          </w:tcPr>
          <w:p w:rsidR="00722C02" w:rsidRPr="004B3A9C" w:rsidRDefault="00722C02" w:rsidP="00E73FC4">
            <w:pPr>
              <w:cnfStyle w:val="000000000000" w:firstRow="0" w:lastRow="0" w:firstColumn="0" w:lastColumn="0" w:oddVBand="0" w:evenVBand="0" w:oddHBand="0" w:evenHBand="0" w:firstRowFirstColumn="0" w:firstRowLastColumn="0" w:lastRowFirstColumn="0" w:lastRowLastColumn="0"/>
              <w:rPr>
                <w:sz w:val="26"/>
                <w:szCs w:val="26"/>
              </w:rPr>
            </w:pPr>
          </w:p>
        </w:tc>
        <w:tc>
          <w:tcPr>
            <w:tcW w:w="2977" w:type="dxa"/>
          </w:tcPr>
          <w:p w:rsidR="00722C02" w:rsidRPr="004B3A9C" w:rsidRDefault="00722C02" w:rsidP="00E73FC4">
            <w:pPr>
              <w:jc w:val="center"/>
              <w:cnfStyle w:val="000000000000" w:firstRow="0" w:lastRow="0" w:firstColumn="0" w:lastColumn="0" w:oddVBand="0" w:evenVBand="0" w:oddHBand="0" w:evenHBand="0" w:firstRowFirstColumn="0" w:firstRowLastColumn="0" w:lastRowFirstColumn="0" w:lastRowLastColumn="0"/>
              <w:rPr>
                <w:sz w:val="26"/>
                <w:szCs w:val="26"/>
              </w:rPr>
            </w:pPr>
          </w:p>
        </w:tc>
      </w:tr>
    </w:tbl>
    <w:p w:rsidR="00364EFF" w:rsidRDefault="00364EFF" w:rsidP="00722C02">
      <w:pPr>
        <w:contextualSpacing/>
        <w:textAlignment w:val="baseline"/>
        <w:rPr>
          <w:kern w:val="24"/>
          <w:sz w:val="26"/>
          <w:szCs w:val="26"/>
        </w:rPr>
      </w:pPr>
    </w:p>
    <w:p w:rsidR="00364EFF" w:rsidRDefault="00364EFF" w:rsidP="00364EFF">
      <w:pPr>
        <w:rPr>
          <w:lang w:eastAsia="tr-TR"/>
        </w:rPr>
      </w:pPr>
    </w:p>
    <w:p w:rsidR="00822381" w:rsidRDefault="00822381" w:rsidP="00364EFF">
      <w:pPr>
        <w:rPr>
          <w:lang w:eastAsia="tr-TR"/>
        </w:rPr>
      </w:pPr>
    </w:p>
    <w:p w:rsidR="00822381" w:rsidRDefault="00822381" w:rsidP="00364EFF">
      <w:pPr>
        <w:rPr>
          <w:lang w:eastAsia="tr-TR"/>
        </w:rPr>
      </w:pPr>
    </w:p>
    <w:p w:rsidR="00822381" w:rsidRDefault="00822381" w:rsidP="00364EFF">
      <w:pPr>
        <w:rPr>
          <w:lang w:eastAsia="tr-TR"/>
        </w:rPr>
      </w:pPr>
    </w:p>
    <w:p w:rsidR="00822381" w:rsidRDefault="00822381" w:rsidP="00364EFF">
      <w:pPr>
        <w:rPr>
          <w:lang w:eastAsia="tr-TR"/>
        </w:rPr>
      </w:pPr>
    </w:p>
    <w:p w:rsidR="00822381" w:rsidRDefault="00822381" w:rsidP="00364EFF">
      <w:pPr>
        <w:rPr>
          <w:lang w:eastAsia="tr-TR"/>
        </w:rPr>
      </w:pPr>
    </w:p>
    <w:p w:rsidR="00822381" w:rsidRDefault="00822381" w:rsidP="00364EFF">
      <w:pPr>
        <w:rPr>
          <w:lang w:eastAsia="tr-TR"/>
        </w:rPr>
      </w:pPr>
    </w:p>
    <w:p w:rsidR="00822381" w:rsidRDefault="00822381" w:rsidP="00364EFF">
      <w:pPr>
        <w:rPr>
          <w:lang w:eastAsia="tr-TR"/>
        </w:rPr>
      </w:pPr>
    </w:p>
    <w:p w:rsidR="00822381" w:rsidRDefault="00822381" w:rsidP="00364EFF">
      <w:pPr>
        <w:rPr>
          <w:lang w:eastAsia="tr-TR"/>
        </w:rPr>
      </w:pPr>
    </w:p>
    <w:p w:rsidR="00822381" w:rsidRDefault="00822381" w:rsidP="00364EFF">
      <w:pPr>
        <w:rPr>
          <w:lang w:eastAsia="tr-TR"/>
        </w:rPr>
      </w:pPr>
    </w:p>
    <w:p w:rsidR="00822381" w:rsidRDefault="00822381" w:rsidP="00364EFF">
      <w:pPr>
        <w:rPr>
          <w:lang w:eastAsia="tr-TR"/>
        </w:rPr>
      </w:pPr>
    </w:p>
    <w:p w:rsidR="00822381" w:rsidRPr="00364EFF" w:rsidRDefault="00822381" w:rsidP="00364EFF">
      <w:pPr>
        <w:rPr>
          <w:lang w:eastAsia="tr-TR"/>
        </w:rPr>
      </w:pPr>
    </w:p>
    <w:p w:rsidR="00722C02" w:rsidRPr="00425557" w:rsidRDefault="00722C02" w:rsidP="00722C02">
      <w:pPr>
        <w:pStyle w:val="Balk1"/>
        <w:numPr>
          <w:ilvl w:val="0"/>
          <w:numId w:val="4"/>
        </w:numPr>
        <w:spacing w:before="0" w:after="0" w:line="0" w:lineRule="atLeast"/>
        <w:rPr>
          <w:rFonts w:asciiTheme="minorHAnsi" w:hAnsiTheme="minorHAnsi"/>
          <w:color w:val="auto"/>
          <w:sz w:val="26"/>
          <w:szCs w:val="26"/>
        </w:rPr>
      </w:pPr>
      <w:r w:rsidRPr="00425557">
        <w:rPr>
          <w:rFonts w:asciiTheme="minorHAnsi" w:hAnsiTheme="minorHAnsi"/>
          <w:color w:val="auto"/>
          <w:sz w:val="26"/>
          <w:szCs w:val="26"/>
        </w:rPr>
        <w:lastRenderedPageBreak/>
        <w:t>DURUM ANALİZİ</w:t>
      </w:r>
    </w:p>
    <w:p w:rsidR="00EE0470" w:rsidRDefault="00EE0470" w:rsidP="00EE0470">
      <w:pPr>
        <w:rPr>
          <w:sz w:val="26"/>
          <w:szCs w:val="26"/>
        </w:rPr>
      </w:pPr>
    </w:p>
    <w:p w:rsidR="00722C02" w:rsidRPr="004B3A9C" w:rsidRDefault="00722C02" w:rsidP="00722C02">
      <w:pPr>
        <w:spacing w:after="0" w:line="0" w:lineRule="atLeast"/>
        <w:ind w:firstLine="708"/>
        <w:jc w:val="both"/>
        <w:rPr>
          <w:kern w:val="24"/>
          <w:sz w:val="26"/>
          <w:szCs w:val="26"/>
          <w:lang w:eastAsia="tr-TR"/>
        </w:rPr>
      </w:pPr>
      <w:r w:rsidRPr="004B3A9C">
        <w:rPr>
          <w:kern w:val="24"/>
          <w:sz w:val="26"/>
          <w:szCs w:val="26"/>
          <w:lang w:eastAsia="tr-TR"/>
        </w:rPr>
        <w:t>2019-2023 Stratejik Planı hazırlanırken Stratejik Plan Hazırlama ekibi olarak bu alan da Müdürlüğümüzün Tarihsel Gelişimi, Yasal yükümlülükleri ve Mevzuat Analizi, Faaliyet alanları  ürün ve hizmetlerin ilişkilendirilmesi, paydaş analizi ve Kurum içi ve dışı analizler yapıl</w:t>
      </w:r>
      <w:bookmarkStart w:id="36" w:name="_Toc409281026"/>
      <w:bookmarkStart w:id="37" w:name="_Toc412728056"/>
      <w:bookmarkStart w:id="38" w:name="_Toc413246549"/>
      <w:r w:rsidRPr="004B3A9C">
        <w:rPr>
          <w:kern w:val="24"/>
          <w:sz w:val="26"/>
          <w:szCs w:val="26"/>
          <w:lang w:eastAsia="tr-TR"/>
        </w:rPr>
        <w:t xml:space="preserve">mıştır.  </w:t>
      </w:r>
    </w:p>
    <w:p w:rsidR="00722C02" w:rsidRDefault="00722C02" w:rsidP="00722C02">
      <w:pPr>
        <w:pStyle w:val="Balk2"/>
        <w:spacing w:before="0" w:line="0" w:lineRule="atLeast"/>
        <w:jc w:val="both"/>
        <w:rPr>
          <w:rFonts w:asciiTheme="minorHAnsi" w:hAnsiTheme="minorHAnsi"/>
        </w:rPr>
      </w:pPr>
    </w:p>
    <w:p w:rsidR="00722C02" w:rsidRPr="00A84468" w:rsidRDefault="00722C02" w:rsidP="00722C02">
      <w:pPr>
        <w:pStyle w:val="Balk2"/>
        <w:spacing w:before="0" w:line="0" w:lineRule="atLeast"/>
        <w:ind w:left="-142"/>
        <w:jc w:val="both"/>
        <w:rPr>
          <w:rFonts w:asciiTheme="minorHAnsi" w:hAnsiTheme="minorHAnsi"/>
        </w:rPr>
      </w:pPr>
      <w:r w:rsidRPr="004B3A9C">
        <w:rPr>
          <w:rFonts w:asciiTheme="minorHAnsi" w:hAnsiTheme="minorHAnsi"/>
        </w:rPr>
        <w:t>KURUMSAL TARİHÇE</w:t>
      </w:r>
      <w:bookmarkEnd w:id="36"/>
      <w:bookmarkEnd w:id="37"/>
      <w:bookmarkEnd w:id="38"/>
    </w:p>
    <w:p w:rsidR="00722C02" w:rsidRPr="00A84468" w:rsidRDefault="00722C02" w:rsidP="00722C02">
      <w:pPr>
        <w:rPr>
          <w:sz w:val="2"/>
        </w:rPr>
      </w:pPr>
    </w:p>
    <w:p w:rsidR="00722C02" w:rsidRPr="004B3A9C" w:rsidRDefault="00722C02" w:rsidP="00722C02">
      <w:pPr>
        <w:tabs>
          <w:tab w:val="left" w:pos="0"/>
          <w:tab w:val="left" w:pos="9212"/>
        </w:tabs>
        <w:spacing w:after="0" w:line="0" w:lineRule="atLeast"/>
        <w:ind w:right="-2"/>
        <w:jc w:val="both"/>
        <w:rPr>
          <w:sz w:val="26"/>
          <w:szCs w:val="26"/>
        </w:rPr>
      </w:pPr>
      <w:r>
        <w:rPr>
          <w:sz w:val="26"/>
          <w:szCs w:val="26"/>
        </w:rPr>
        <w:t xml:space="preserve">          Okulumuz 1958 yılında Kayseri Şeker Fabrikası tarafından beş derslikli ilkokul olarak yaptırılmıştır. Okulumuzun tapu kaydı hala fabrikaya aittir. Fabrika personelinin Şeker Tepeevlere kooperatif şeklinde yaptırmış oldukları tek katlı müstakil, bahçeli evlerde ikamet ediyor olduğundan dolayı, ağırlıklı olarak bunların çocuklarına ve mahalle sakinlerinin çocuklarına eğitim öğretim hizmeti vermek üzere yapılmıştır. Şeker Fabrikası o dönem mahallenin eğitim, kültür, sanat, sosyal alanlarda desteklenmesi için oldukça çaba göstermiş, aktif bir sosyal ortam oluşturmuştur.</w:t>
      </w:r>
    </w:p>
    <w:p w:rsidR="00722C02" w:rsidRPr="004B3A9C" w:rsidRDefault="00722C02" w:rsidP="00722C02">
      <w:pPr>
        <w:tabs>
          <w:tab w:val="left" w:pos="0"/>
          <w:tab w:val="left" w:pos="9212"/>
        </w:tabs>
        <w:spacing w:after="0" w:line="0" w:lineRule="atLeast"/>
        <w:ind w:right="-2"/>
        <w:jc w:val="both"/>
        <w:rPr>
          <w:sz w:val="26"/>
          <w:szCs w:val="26"/>
        </w:rPr>
      </w:pPr>
    </w:p>
    <w:p w:rsidR="00722C02" w:rsidRPr="004B3A9C" w:rsidRDefault="00722C02" w:rsidP="00722C02">
      <w:pPr>
        <w:tabs>
          <w:tab w:val="left" w:pos="0"/>
          <w:tab w:val="left" w:pos="9212"/>
        </w:tabs>
        <w:spacing w:after="0" w:line="0" w:lineRule="atLeast"/>
        <w:ind w:right="-2"/>
        <w:jc w:val="both"/>
        <w:rPr>
          <w:sz w:val="26"/>
          <w:szCs w:val="26"/>
        </w:rPr>
      </w:pPr>
    </w:p>
    <w:p w:rsidR="00722C02" w:rsidRDefault="00722C02" w:rsidP="00722C02">
      <w:pPr>
        <w:tabs>
          <w:tab w:val="left" w:pos="0"/>
          <w:tab w:val="left" w:pos="9212"/>
        </w:tabs>
        <w:spacing w:after="0" w:line="0" w:lineRule="atLeast"/>
        <w:ind w:right="-2"/>
        <w:rPr>
          <w:sz w:val="26"/>
          <w:szCs w:val="26"/>
        </w:rPr>
      </w:pPr>
      <w:r w:rsidRPr="004B3A9C">
        <w:rPr>
          <w:b/>
          <w:sz w:val="26"/>
          <w:szCs w:val="26"/>
        </w:rPr>
        <w:t>Coğrafi Bilgiler</w:t>
      </w:r>
      <w:r w:rsidRPr="004B3A9C">
        <w:rPr>
          <w:sz w:val="26"/>
          <w:szCs w:val="26"/>
        </w:rPr>
        <w:t xml:space="preserve">           </w:t>
      </w:r>
      <w:r w:rsidRPr="004B3A9C">
        <w:rPr>
          <w:sz w:val="26"/>
          <w:szCs w:val="26"/>
        </w:rPr>
        <w:br/>
      </w:r>
      <w:r>
        <w:rPr>
          <w:sz w:val="26"/>
          <w:szCs w:val="26"/>
        </w:rPr>
        <w:t xml:space="preserve">           Okulumuz Kocasinan İlçesi sınırlarında Kayseri Şeker Fabrikası arazisi içinde bulunmaktadır. </w:t>
      </w:r>
      <w:r w:rsidRPr="004B3A9C">
        <w:rPr>
          <w:sz w:val="26"/>
          <w:szCs w:val="26"/>
        </w:rPr>
        <w:t>Kocasinan ilçesi, İç Anadolu Bölgesinin Orta Kızılırmak bölümünde yer alır. 33 derece 30 dakika boylamı ve 38 derece 45 dakika kuzey enleminde yer almaktadır. İlçenin belediye sınırları alanı 9.025 hektardır. Kocasinan hudutları içerisinde bulunan dağların yüksekliğinde bir çok düzlükler bulunmaktadır. İlçe merkezi 1055 rakımlı bir ova üzerinde kurulmuştur. </w:t>
      </w:r>
    </w:p>
    <w:p w:rsidR="00087D9B" w:rsidRDefault="00722C02" w:rsidP="00722C02">
      <w:pPr>
        <w:tabs>
          <w:tab w:val="left" w:pos="0"/>
          <w:tab w:val="left" w:pos="9212"/>
        </w:tabs>
        <w:spacing w:after="0" w:line="0" w:lineRule="atLeast"/>
        <w:ind w:right="-2"/>
        <w:rPr>
          <w:sz w:val="26"/>
          <w:szCs w:val="26"/>
        </w:rPr>
      </w:pPr>
      <w:r>
        <w:rPr>
          <w:sz w:val="26"/>
          <w:szCs w:val="26"/>
        </w:rPr>
        <w:t xml:space="preserve">            Okulumuzun kuzey ve batı yönünde çam korusu, kuzeybatı yönünde de Şeker Gölü  bulunmaktadır.</w:t>
      </w:r>
    </w:p>
    <w:p w:rsidR="00722C02" w:rsidRPr="004B3A9C" w:rsidRDefault="00722C02" w:rsidP="00722C02">
      <w:pPr>
        <w:tabs>
          <w:tab w:val="left" w:pos="0"/>
          <w:tab w:val="left" w:pos="9212"/>
        </w:tabs>
        <w:spacing w:after="0" w:line="0" w:lineRule="atLeast"/>
        <w:ind w:right="-2"/>
        <w:rPr>
          <w:sz w:val="26"/>
          <w:szCs w:val="26"/>
        </w:rPr>
      </w:pPr>
      <w:r w:rsidRPr="004B3A9C">
        <w:rPr>
          <w:sz w:val="26"/>
          <w:szCs w:val="26"/>
        </w:rPr>
        <w:br/>
      </w:r>
      <w:r w:rsidR="00087D9B">
        <w:rPr>
          <w:b/>
          <w:sz w:val="26"/>
          <w:szCs w:val="26"/>
        </w:rPr>
        <w:t xml:space="preserve">                </w:t>
      </w:r>
      <w:r w:rsidRPr="004B3A9C">
        <w:rPr>
          <w:b/>
          <w:sz w:val="26"/>
          <w:szCs w:val="26"/>
        </w:rPr>
        <w:t>İklim</w:t>
      </w:r>
    </w:p>
    <w:p w:rsidR="00722C02" w:rsidRDefault="00722C02" w:rsidP="00722C02">
      <w:pPr>
        <w:tabs>
          <w:tab w:val="left" w:pos="0"/>
          <w:tab w:val="left" w:pos="9212"/>
        </w:tabs>
        <w:spacing w:after="0" w:line="0" w:lineRule="atLeast"/>
        <w:rPr>
          <w:sz w:val="26"/>
          <w:szCs w:val="26"/>
        </w:rPr>
      </w:pPr>
      <w:r>
        <w:rPr>
          <w:sz w:val="26"/>
          <w:szCs w:val="26"/>
        </w:rPr>
        <w:t xml:space="preserve">            Okulumuzun içinde bulunduğu </w:t>
      </w:r>
      <w:r w:rsidRPr="004B3A9C">
        <w:rPr>
          <w:sz w:val="26"/>
          <w:szCs w:val="26"/>
        </w:rPr>
        <w:t>Kocasinan ilçesinde step iklimi görülür. Yazlar sıcak ve kurak, kışlar soğuk ve yağışlı geçer. En sıcak aylar Temmuz ve Ağustos (40.70C) aylarıdır. En soğuk aylar ise Aralık, Ocak ve Şubat aylarıdır. Bu aylar içerisinde en düşük sıcaklık (- 36.10C)’dir. Yılın sıcaklık ortalaması 10.6 0C’dir. Gece ve gündüz sıcaklık farkı oldukça fazladır. Yılın Haziran, Temmuz ve Ağustos aylarının dışında gece sıcaklıkları sıfır ve eksilere düşer. Yer yer erken don ayları görülür. Ortalama olarak yıl içinde 126 gün don olayı görülür. Kar yağışları Kasım ayından Nisan ayı sonuna kadar devam eder. Bazı zamanlarda da Mayıs ayında kar yağışı görülür. Hakim rüzgarları kuzey-batı, en şiddetli rüzgar ve fırtınalar güney ve güneydoğu rüzgarlarıdır. Bu rüzgarlar yılın Aralık, Ocak, Şubat aylarında saniyede 44 m., saatte 158 km., ortalama 110 km. hızla eserek her yıl geniş tahribat yapar. Yağışlar genellikle sonbahar ve ilkbahar aylarında olmaktadır. İlçenin aylık yağış ortalaması 234 mm civarındadır.</w:t>
      </w:r>
    </w:p>
    <w:p w:rsidR="00722C02" w:rsidRPr="00087D9B" w:rsidRDefault="00722C02" w:rsidP="00087D9B">
      <w:pPr>
        <w:tabs>
          <w:tab w:val="left" w:pos="0"/>
          <w:tab w:val="left" w:pos="9212"/>
        </w:tabs>
        <w:spacing w:after="0" w:line="0" w:lineRule="atLeast"/>
        <w:rPr>
          <w:sz w:val="26"/>
          <w:szCs w:val="26"/>
        </w:rPr>
      </w:pPr>
      <w:r w:rsidRPr="004B3A9C">
        <w:rPr>
          <w:sz w:val="26"/>
          <w:szCs w:val="26"/>
        </w:rPr>
        <w:t xml:space="preserve">           </w:t>
      </w:r>
      <w:r w:rsidRPr="004B3A9C">
        <w:rPr>
          <w:sz w:val="26"/>
          <w:szCs w:val="26"/>
        </w:rPr>
        <w:br/>
      </w:r>
      <w:r>
        <w:rPr>
          <w:sz w:val="26"/>
          <w:szCs w:val="26"/>
        </w:rPr>
        <w:t xml:space="preserve">             </w:t>
      </w:r>
    </w:p>
    <w:p w:rsidR="00722C02" w:rsidRPr="004B3A9C" w:rsidRDefault="00722C02" w:rsidP="00722C02">
      <w:pPr>
        <w:tabs>
          <w:tab w:val="left" w:pos="0"/>
          <w:tab w:val="left" w:pos="9212"/>
        </w:tabs>
        <w:spacing w:after="0" w:line="300" w:lineRule="auto"/>
        <w:ind w:right="-2"/>
        <w:jc w:val="both"/>
        <w:rPr>
          <w:sz w:val="26"/>
          <w:szCs w:val="26"/>
        </w:rPr>
      </w:pPr>
      <w:r>
        <w:rPr>
          <w:b/>
          <w:sz w:val="26"/>
          <w:szCs w:val="26"/>
        </w:rPr>
        <w:lastRenderedPageBreak/>
        <w:t xml:space="preserve">   </w:t>
      </w:r>
      <w:r w:rsidR="00087D9B">
        <w:rPr>
          <w:b/>
          <w:sz w:val="26"/>
          <w:szCs w:val="26"/>
        </w:rPr>
        <w:t xml:space="preserve">        </w:t>
      </w:r>
      <w:r>
        <w:rPr>
          <w:b/>
          <w:sz w:val="26"/>
          <w:szCs w:val="26"/>
        </w:rPr>
        <w:t xml:space="preserve">   </w:t>
      </w:r>
      <w:r w:rsidRPr="004B3A9C">
        <w:rPr>
          <w:b/>
          <w:sz w:val="26"/>
          <w:szCs w:val="26"/>
        </w:rPr>
        <w:t>S</w:t>
      </w:r>
      <w:r>
        <w:rPr>
          <w:b/>
          <w:sz w:val="26"/>
          <w:szCs w:val="26"/>
        </w:rPr>
        <w:t xml:space="preserve">osyal </w:t>
      </w:r>
      <w:r w:rsidRPr="004B3A9C">
        <w:rPr>
          <w:b/>
          <w:sz w:val="26"/>
          <w:szCs w:val="26"/>
        </w:rPr>
        <w:t>Durum</w:t>
      </w:r>
      <w:r>
        <w:rPr>
          <w:sz w:val="26"/>
          <w:szCs w:val="26"/>
        </w:rPr>
        <w:t>         </w:t>
      </w:r>
    </w:p>
    <w:p w:rsidR="00722C02" w:rsidRDefault="00722C02" w:rsidP="00722C02">
      <w:pPr>
        <w:tabs>
          <w:tab w:val="left" w:pos="0"/>
          <w:tab w:val="left" w:pos="9212"/>
        </w:tabs>
        <w:spacing w:after="0" w:line="300" w:lineRule="auto"/>
        <w:ind w:right="-2"/>
        <w:jc w:val="both"/>
        <w:rPr>
          <w:sz w:val="26"/>
          <w:szCs w:val="26"/>
        </w:rPr>
      </w:pPr>
      <w:r w:rsidRPr="004B3A9C">
        <w:rPr>
          <w:sz w:val="26"/>
          <w:szCs w:val="26"/>
        </w:rPr>
        <w:t>Kocasinan ilçesinde sosyal durumu iki bakımdan incelemek gerekir. Şehir merkezindeki sosyal durum ve yaşantı ile kasaba ve köylerdeki sosyal durum ve yaşantı arasında fazla bir fark görülmez. Şehir merkezine yakın köylerde oturan bazı haneler şehir içinde oturmaya devam etmekte olup, kasaba ve köylerindeki çiftçiliklerini de devam ettirmektedirler. Şehir merkezindeki konutlaşma durumu modern bir görüntü arz etmektedir. Şehirde imar durumu dikkatle takip edilmektedir. Şehir içi yollar geniş ve düzenli, tamamen asfalt kaplamadır. Şehirde sosyal yaşantı oldukça gelişmiştir. Şehirde evi olan birçok kimse yazları bağ evi şeklinde yaptıkları lüks villalarında yaz boyunca kalmaktadır. Bağ evleri en çok Talas, Hisarcık ve Erkilet civarındadır. Bu sebeple yaz aylarında şehir oldukça azalmaktadır. Bir kısım insanlar yaz aylarında Mersin tarafına göç etmekte ve yazlarını geçirmektedir. Şehirde iş ve çalışma hayatı oldukça gelişmiştir. Kayseri’de sanayileşme gelişmesi, son 10-15 sene içinde bir durgunluk içinde olmasına rağmen, yine de oldukça gelişmiştir. Önceleri Doğu ve Orta Anadolu için mal üreten kuruluşlar, sonradan Türkiye için mal üretmeye ve hatta yurt dışına mal üretmek için çalışmaya başlamışlardır. Bu çalışma hayatı genellikle özel sektör ağırlıklıdır. Ancak Kayseri Orta Anadolu’da bir ticaret merkezi olması yanında birçok kamu kuruluşunun bölge teşkilatlarının da bulunduğu, askeri yönden toplu yerleşmelerin olduğu bir merkez durumundadır. Bu durum şehrin sosyal yaşantısına yön vermektedir. Komşu illerden ve doğu illerinden bir çok vatandaşımız çalışmaya Kayseri’ye gelmekte olup, Kocasinan; Türkiye’nin en güzel kentleşme içinde bulunan bir ilinin ilçesidir.</w:t>
      </w:r>
    </w:p>
    <w:p w:rsidR="00087D9B" w:rsidRDefault="00087D9B" w:rsidP="00722C02">
      <w:pPr>
        <w:tabs>
          <w:tab w:val="left" w:pos="0"/>
          <w:tab w:val="left" w:pos="9212"/>
        </w:tabs>
        <w:spacing w:after="0" w:line="300" w:lineRule="auto"/>
        <w:ind w:right="-2"/>
        <w:jc w:val="both"/>
        <w:rPr>
          <w:sz w:val="26"/>
          <w:szCs w:val="26"/>
        </w:rPr>
      </w:pPr>
    </w:p>
    <w:p w:rsidR="00722C02" w:rsidRDefault="00087D9B" w:rsidP="00722C02">
      <w:pPr>
        <w:tabs>
          <w:tab w:val="left" w:pos="0"/>
          <w:tab w:val="left" w:pos="9212"/>
        </w:tabs>
        <w:spacing w:after="0" w:line="300" w:lineRule="auto"/>
        <w:ind w:right="-2"/>
        <w:jc w:val="both"/>
        <w:rPr>
          <w:b/>
          <w:sz w:val="26"/>
          <w:szCs w:val="26"/>
        </w:rPr>
      </w:pPr>
      <w:r>
        <w:rPr>
          <w:b/>
          <w:sz w:val="26"/>
          <w:szCs w:val="26"/>
        </w:rPr>
        <w:t xml:space="preserve">                  </w:t>
      </w:r>
      <w:r w:rsidR="00722C02" w:rsidRPr="004B3A9C">
        <w:rPr>
          <w:b/>
          <w:sz w:val="26"/>
          <w:szCs w:val="26"/>
        </w:rPr>
        <w:t>Ekonomi</w:t>
      </w:r>
    </w:p>
    <w:p w:rsidR="00722C02" w:rsidRDefault="00722C02" w:rsidP="00722C02">
      <w:pPr>
        <w:tabs>
          <w:tab w:val="left" w:pos="0"/>
          <w:tab w:val="left" w:pos="9212"/>
        </w:tabs>
        <w:spacing w:after="0" w:line="300" w:lineRule="auto"/>
        <w:ind w:right="-2"/>
        <w:jc w:val="both"/>
        <w:rPr>
          <w:sz w:val="26"/>
          <w:szCs w:val="26"/>
        </w:rPr>
      </w:pPr>
      <w:r>
        <w:rPr>
          <w:sz w:val="26"/>
          <w:szCs w:val="26"/>
        </w:rPr>
        <w:t xml:space="preserve">                </w:t>
      </w:r>
      <w:r w:rsidRPr="00F81743">
        <w:rPr>
          <w:sz w:val="26"/>
          <w:szCs w:val="26"/>
        </w:rPr>
        <w:t>Okulumuz</w:t>
      </w:r>
      <w:r w:rsidRPr="004B3A9C">
        <w:rPr>
          <w:sz w:val="26"/>
          <w:szCs w:val="26"/>
        </w:rPr>
        <w:t xml:space="preserve"> </w:t>
      </w:r>
      <w:r>
        <w:rPr>
          <w:sz w:val="26"/>
          <w:szCs w:val="26"/>
        </w:rPr>
        <w:t>velilerinin ekonomik durumları alt ve orta gruptur. Genelde asgari ücretle çalışan işçiler, memurlar, tarım çalışanlarıdır. Okulumuz okul aile birliği gelirleri de buna paralel olarak okul ihtiyaçlarını karşılayacak düzeyde değildir.</w:t>
      </w:r>
    </w:p>
    <w:p w:rsidR="00722C02" w:rsidRDefault="00722C02" w:rsidP="00722C02">
      <w:pPr>
        <w:tabs>
          <w:tab w:val="left" w:pos="0"/>
          <w:tab w:val="left" w:pos="9212"/>
        </w:tabs>
        <w:spacing w:after="0" w:line="300" w:lineRule="auto"/>
        <w:ind w:right="-2"/>
        <w:jc w:val="both"/>
        <w:rPr>
          <w:sz w:val="26"/>
          <w:szCs w:val="26"/>
        </w:rPr>
      </w:pPr>
    </w:p>
    <w:p w:rsidR="00822381" w:rsidRDefault="00822381" w:rsidP="00722C02">
      <w:pPr>
        <w:tabs>
          <w:tab w:val="left" w:pos="0"/>
          <w:tab w:val="left" w:pos="9212"/>
        </w:tabs>
        <w:spacing w:after="0" w:line="300" w:lineRule="auto"/>
        <w:ind w:right="-2"/>
        <w:jc w:val="both"/>
        <w:rPr>
          <w:sz w:val="26"/>
          <w:szCs w:val="26"/>
        </w:rPr>
      </w:pPr>
    </w:p>
    <w:p w:rsidR="00822381" w:rsidRDefault="00822381" w:rsidP="00722C02">
      <w:pPr>
        <w:tabs>
          <w:tab w:val="left" w:pos="0"/>
          <w:tab w:val="left" w:pos="9212"/>
        </w:tabs>
        <w:spacing w:after="0" w:line="300" w:lineRule="auto"/>
        <w:ind w:right="-2"/>
        <w:jc w:val="both"/>
        <w:rPr>
          <w:sz w:val="26"/>
          <w:szCs w:val="26"/>
        </w:rPr>
      </w:pPr>
    </w:p>
    <w:p w:rsidR="00822381" w:rsidRDefault="00822381" w:rsidP="00722C02">
      <w:pPr>
        <w:tabs>
          <w:tab w:val="left" w:pos="0"/>
          <w:tab w:val="left" w:pos="9212"/>
        </w:tabs>
        <w:spacing w:after="0" w:line="300" w:lineRule="auto"/>
        <w:ind w:right="-2"/>
        <w:jc w:val="both"/>
        <w:rPr>
          <w:sz w:val="26"/>
          <w:szCs w:val="26"/>
        </w:rPr>
      </w:pPr>
    </w:p>
    <w:p w:rsidR="00822381" w:rsidRDefault="00822381" w:rsidP="00722C02">
      <w:pPr>
        <w:tabs>
          <w:tab w:val="left" w:pos="0"/>
          <w:tab w:val="left" w:pos="9212"/>
        </w:tabs>
        <w:spacing w:after="0" w:line="300" w:lineRule="auto"/>
        <w:ind w:right="-2"/>
        <w:jc w:val="both"/>
        <w:rPr>
          <w:sz w:val="26"/>
          <w:szCs w:val="26"/>
        </w:rPr>
      </w:pPr>
    </w:p>
    <w:p w:rsidR="00822381" w:rsidRDefault="00822381" w:rsidP="00722C02">
      <w:pPr>
        <w:tabs>
          <w:tab w:val="left" w:pos="0"/>
          <w:tab w:val="left" w:pos="9212"/>
        </w:tabs>
        <w:spacing w:after="0" w:line="300" w:lineRule="auto"/>
        <w:ind w:right="-2"/>
        <w:jc w:val="both"/>
        <w:rPr>
          <w:sz w:val="26"/>
          <w:szCs w:val="26"/>
        </w:rPr>
      </w:pPr>
    </w:p>
    <w:p w:rsidR="00822381" w:rsidRDefault="00822381" w:rsidP="00722C02">
      <w:pPr>
        <w:tabs>
          <w:tab w:val="left" w:pos="0"/>
          <w:tab w:val="left" w:pos="9212"/>
        </w:tabs>
        <w:spacing w:after="0" w:line="300" w:lineRule="auto"/>
        <w:ind w:right="-2"/>
        <w:jc w:val="both"/>
        <w:rPr>
          <w:sz w:val="26"/>
          <w:szCs w:val="26"/>
        </w:rPr>
      </w:pPr>
    </w:p>
    <w:p w:rsidR="00822381" w:rsidRDefault="00822381" w:rsidP="00722C02">
      <w:pPr>
        <w:tabs>
          <w:tab w:val="left" w:pos="0"/>
          <w:tab w:val="left" w:pos="9212"/>
        </w:tabs>
        <w:spacing w:after="0" w:line="300" w:lineRule="auto"/>
        <w:ind w:right="-2"/>
        <w:jc w:val="both"/>
        <w:rPr>
          <w:sz w:val="26"/>
          <w:szCs w:val="26"/>
        </w:rPr>
      </w:pPr>
    </w:p>
    <w:p w:rsidR="00722C02" w:rsidRDefault="00722C02" w:rsidP="00722C02">
      <w:pPr>
        <w:pStyle w:val="Balk1"/>
        <w:numPr>
          <w:ilvl w:val="0"/>
          <w:numId w:val="0"/>
        </w:numPr>
        <w:spacing w:before="0" w:after="0"/>
        <w:ind w:left="142"/>
        <w:rPr>
          <w:rFonts w:asciiTheme="minorHAnsi" w:hAnsiTheme="minorHAnsi"/>
          <w:caps/>
          <w:color w:val="auto"/>
          <w:sz w:val="26"/>
          <w:szCs w:val="26"/>
        </w:rPr>
      </w:pPr>
      <w:r w:rsidRPr="004B3A9C">
        <w:rPr>
          <w:rFonts w:asciiTheme="minorHAnsi" w:hAnsiTheme="minorHAnsi"/>
          <w:caps/>
          <w:color w:val="auto"/>
          <w:sz w:val="26"/>
          <w:szCs w:val="26"/>
        </w:rPr>
        <w:lastRenderedPageBreak/>
        <w:t>C. Uygulanmakta Olan Stratejik Planın Değerlendirilmesi</w:t>
      </w:r>
      <w:bookmarkStart w:id="39" w:name="_Toc410315239"/>
      <w:bookmarkStart w:id="40" w:name="_Toc412728064"/>
      <w:bookmarkStart w:id="41" w:name="_Toc413246562"/>
    </w:p>
    <w:p w:rsidR="00722C02" w:rsidRPr="00EC7A45" w:rsidRDefault="00722C02" w:rsidP="00722C02"/>
    <w:p w:rsidR="00722C02" w:rsidRDefault="00722C02" w:rsidP="00722C02">
      <w:pPr>
        <w:ind w:firstLine="708"/>
        <w:rPr>
          <w:sz w:val="26"/>
          <w:szCs w:val="26"/>
        </w:rPr>
      </w:pPr>
      <w:r w:rsidRPr="004B3A9C">
        <w:rPr>
          <w:sz w:val="26"/>
          <w:szCs w:val="26"/>
        </w:rPr>
        <w:t>201</w:t>
      </w:r>
      <w:r>
        <w:rPr>
          <w:sz w:val="26"/>
          <w:szCs w:val="26"/>
        </w:rPr>
        <w:t>9</w:t>
      </w:r>
      <w:r w:rsidRPr="004B3A9C">
        <w:rPr>
          <w:sz w:val="26"/>
          <w:szCs w:val="26"/>
        </w:rPr>
        <w:t xml:space="preserve"> yılında yürürlüğe giren MEB 20</w:t>
      </w:r>
      <w:r>
        <w:rPr>
          <w:sz w:val="26"/>
          <w:szCs w:val="26"/>
        </w:rPr>
        <w:t>19</w:t>
      </w:r>
      <w:r w:rsidRPr="004B3A9C">
        <w:rPr>
          <w:sz w:val="26"/>
          <w:szCs w:val="26"/>
        </w:rPr>
        <w:t>-20</w:t>
      </w:r>
      <w:r>
        <w:rPr>
          <w:sz w:val="26"/>
          <w:szCs w:val="26"/>
        </w:rPr>
        <w:t>23</w:t>
      </w:r>
      <w:r w:rsidRPr="004B3A9C">
        <w:rPr>
          <w:sz w:val="26"/>
          <w:szCs w:val="26"/>
        </w:rPr>
        <w:t xml:space="preserve"> Stratejik Planı; stratejik plan hazırlık süreci, durum analizi, geleceğe yönelim, maliyetlendirme ile izleme ve değerlendirme olmak üzere beş bölümden oluşturulmuştur. Bunlardan izleme ve değerlendirme faaliyetlerine temel teşkil eden stratejik amaç, stratejik hedef, performans göstergesi ve stratejilerin yer aldığı geleceğe yönelim bölümü eğitim ve öğretime erişim, eğitim ve öğretimde kalite ve kurumsal kapasite olmak üzere üç tema halinde yapılandırılmıştır. Söz konusu üç tema altında 3 strat</w:t>
      </w:r>
      <w:r>
        <w:rPr>
          <w:sz w:val="26"/>
          <w:szCs w:val="26"/>
        </w:rPr>
        <w:t>ejik amaç, 7 stratejik hedef, 28 (alt göstergelerle birlikte 44</w:t>
      </w:r>
      <w:r w:rsidRPr="004B3A9C">
        <w:rPr>
          <w:sz w:val="26"/>
          <w:szCs w:val="26"/>
        </w:rPr>
        <w:t xml:space="preserve">) performans göstergesi ve </w:t>
      </w:r>
      <w:r>
        <w:rPr>
          <w:sz w:val="26"/>
          <w:szCs w:val="26"/>
        </w:rPr>
        <w:t>87</w:t>
      </w:r>
      <w:r w:rsidRPr="004B3A9C">
        <w:rPr>
          <w:sz w:val="26"/>
          <w:szCs w:val="26"/>
        </w:rPr>
        <w:t xml:space="preserve"> stratejiye yer verilmiştir. Bunlarla ilgili göstergeler değerlendirildiğinde aşağıdaki hususlar ön plana çıkmıştır.</w:t>
      </w:r>
      <w:bookmarkEnd w:id="39"/>
      <w:bookmarkEnd w:id="40"/>
      <w:bookmarkEnd w:id="41"/>
    </w:p>
    <w:p w:rsidR="00722C02" w:rsidRPr="004B3A9C" w:rsidRDefault="00722C02" w:rsidP="00722C02">
      <w:pPr>
        <w:ind w:firstLine="708"/>
        <w:rPr>
          <w:b/>
          <w:sz w:val="26"/>
          <w:szCs w:val="26"/>
        </w:rPr>
      </w:pPr>
      <w:r>
        <w:rPr>
          <w:sz w:val="26"/>
          <w:szCs w:val="26"/>
        </w:rPr>
        <w:t>E-Okul verileri incelendiğinde okulumuzdan mezun olan öğrencilerin tamamının bir üst öğrenim kurumuna yerleştiği görülmektedir.</w:t>
      </w:r>
    </w:p>
    <w:p w:rsidR="00722C02" w:rsidRPr="00F81743" w:rsidRDefault="00722C02" w:rsidP="00722C02">
      <w:pPr>
        <w:ind w:firstLine="708"/>
        <w:jc w:val="both"/>
        <w:rPr>
          <w:sz w:val="26"/>
          <w:szCs w:val="26"/>
        </w:rPr>
      </w:pPr>
      <w:r w:rsidRPr="004B3A9C">
        <w:rPr>
          <w:sz w:val="26"/>
          <w:szCs w:val="26"/>
        </w:rPr>
        <w:t xml:space="preserve">Öğrencilerin sosyal gelişimlerini ve akademik başarılarını destekleyecek faaliyetlere katılım oranını artırmak amacı ile belirlenen bu hedefte </w:t>
      </w:r>
      <w:r>
        <w:rPr>
          <w:sz w:val="26"/>
          <w:szCs w:val="26"/>
        </w:rPr>
        <w:t>okulumuzda</w:t>
      </w:r>
      <w:r w:rsidRPr="004B3A9C">
        <w:rPr>
          <w:sz w:val="26"/>
          <w:szCs w:val="26"/>
        </w:rPr>
        <w:t xml:space="preserve"> eğitim alan öğrencilerin 21. YY da ki bireyler arasında seçkin ve lider olarak yetişmelerini sağlayabilmektir. Akademik başarının dünyamızda artık tek başına yeterli olmadığı kabul edilmektedir. Öğrencinin almış olduğu özgüven, liderlik, başarabilme kabiliyeti gibi alanlarda kendisini yetiştirmesi arzulanmaktadır. 2019-2023 stratejik planımızda ki vizyonumuza ulaşabilmek için ortaya koyduğumuz sosyal ve kültürel faaliyetlerle desteklemiş bir eğitim sistemini b</w:t>
      </w:r>
      <w:r>
        <w:rPr>
          <w:sz w:val="26"/>
          <w:szCs w:val="26"/>
        </w:rPr>
        <w:t xml:space="preserve">enimsemekteyiz. </w:t>
      </w:r>
    </w:p>
    <w:p w:rsidR="00722C02" w:rsidRPr="004B3A9C" w:rsidRDefault="00722C02" w:rsidP="00722C02">
      <w:pPr>
        <w:ind w:firstLine="708"/>
        <w:jc w:val="both"/>
        <w:rPr>
          <w:b/>
          <w:sz w:val="26"/>
          <w:szCs w:val="26"/>
        </w:rPr>
      </w:pPr>
      <w:r w:rsidRPr="004B3A9C">
        <w:rPr>
          <w:sz w:val="26"/>
          <w:szCs w:val="26"/>
        </w:rPr>
        <w:t>Ülkemizin gelişmekte olan genç ve dinamik yapısının etkisiyle, birçok meslek alanında yenilikçi, yaratıcı ve öğrenmeye açık bireylerin yetiştirilmesi hedeflenmektedir. Meslekler arası geçiş ve yeni mesleklere uyum sağlama yeteneğinin kazandırılması da gelişmenin ve büyümenin önemli basamaklarından biri olarak görülmektedir. Bu kapsamda iş hayatındaki değişimleri takip eden, teknolojinin kolaylaştırıcı etkisinden faydalanabilen, hayat boyu öğrenme anlayışına sahip bireylerin yetiştirilmesi amaçlanmaktadır.</w:t>
      </w:r>
    </w:p>
    <w:p w:rsidR="00722C02" w:rsidRPr="004B3A9C" w:rsidRDefault="00722C02" w:rsidP="00722C02">
      <w:pPr>
        <w:ind w:firstLine="708"/>
        <w:jc w:val="both"/>
        <w:rPr>
          <w:b/>
          <w:sz w:val="26"/>
          <w:szCs w:val="26"/>
        </w:rPr>
      </w:pPr>
      <w:r w:rsidRPr="004B3A9C">
        <w:rPr>
          <w:sz w:val="26"/>
          <w:szCs w:val="26"/>
        </w:rPr>
        <w:t>Ulusal ve uluslar arası ölçütlerde bilgi ve beceri ile donatılmak istenen bireylerin eğitim ve iş hayatı için hareketlilik dikkat çeken konulardan biridir. Bu anlamda eğitim ve öğretimin hareketliliğe katkı sunacak şekilde planlanması önemlidir. Hareketliliği destekleyen en önemli unsur ise bireylerin yabancı dili kullanma becerisidir. Bu kapsamda alınacak tedbirler ile bireylerin yabancı dil yeterliliğini, gerçekleştirilecek öğrenci ve öğretmen hareketliliği ile artırmak hedeflenmektedir.</w:t>
      </w:r>
    </w:p>
    <w:p w:rsidR="00722C02" w:rsidRPr="004B3A9C" w:rsidRDefault="00722C02" w:rsidP="00722C02">
      <w:pPr>
        <w:ind w:firstLine="708"/>
        <w:jc w:val="both"/>
        <w:rPr>
          <w:b/>
          <w:sz w:val="26"/>
          <w:szCs w:val="26"/>
        </w:rPr>
      </w:pPr>
      <w:r w:rsidRPr="004B3A9C">
        <w:rPr>
          <w:sz w:val="26"/>
          <w:szCs w:val="26"/>
        </w:rPr>
        <w:t xml:space="preserve">AB müktesebatı çerçevesinde aday ülke olan Türkiye ile ortaklık çalışmaları kapsamında </w:t>
      </w:r>
      <w:r>
        <w:rPr>
          <w:sz w:val="26"/>
          <w:szCs w:val="26"/>
        </w:rPr>
        <w:t>proje çalışmalarına katılmak için çalışmalar yapıyoruz.</w:t>
      </w:r>
      <w:r w:rsidRPr="004B3A9C">
        <w:rPr>
          <w:sz w:val="26"/>
          <w:szCs w:val="26"/>
        </w:rPr>
        <w:t xml:space="preserve"> </w:t>
      </w:r>
    </w:p>
    <w:p w:rsidR="00722C02" w:rsidRDefault="00722C02" w:rsidP="00722C02">
      <w:pPr>
        <w:jc w:val="both"/>
        <w:rPr>
          <w:b/>
          <w:bCs/>
          <w:kern w:val="24"/>
          <w:sz w:val="26"/>
          <w:szCs w:val="26"/>
        </w:rPr>
      </w:pPr>
      <w:r w:rsidRPr="00C6591B">
        <w:rPr>
          <w:b/>
          <w:bCs/>
          <w:kern w:val="24"/>
          <w:sz w:val="26"/>
          <w:szCs w:val="26"/>
        </w:rPr>
        <w:lastRenderedPageBreak/>
        <w:t>Eğitim Öğretim Durumu</w:t>
      </w:r>
    </w:p>
    <w:p w:rsidR="00722C02" w:rsidRPr="00722C02" w:rsidRDefault="00722C02" w:rsidP="00722C02">
      <w:pPr>
        <w:pStyle w:val="Balk3"/>
        <w:shd w:val="clear" w:color="auto" w:fill="FFFFFF"/>
        <w:spacing w:before="0" w:line="0" w:lineRule="atLeast"/>
        <w:ind w:left="426" w:hanging="426"/>
        <w:rPr>
          <w:rFonts w:asciiTheme="minorHAnsi" w:hAnsiTheme="minorHAnsi" w:cs="Arial"/>
          <w:b/>
          <w:color w:val="auto"/>
          <w:sz w:val="26"/>
          <w:szCs w:val="26"/>
        </w:rPr>
      </w:pPr>
      <w:r w:rsidRPr="00722C02">
        <w:rPr>
          <w:rFonts w:asciiTheme="minorHAnsi" w:hAnsiTheme="minorHAnsi"/>
          <w:b/>
          <w:color w:val="auto"/>
          <w:sz w:val="26"/>
          <w:szCs w:val="26"/>
        </w:rPr>
        <w:t>1.1.Okul Öğrenci Sayısı</w:t>
      </w:r>
    </w:p>
    <w:p w:rsidR="00722C02" w:rsidRPr="00722C02" w:rsidRDefault="00722C02" w:rsidP="00722C02">
      <w:pPr>
        <w:pStyle w:val="Balk3"/>
        <w:shd w:val="clear" w:color="auto" w:fill="FFFFFF"/>
        <w:spacing w:before="0" w:line="0" w:lineRule="atLeast"/>
        <w:rPr>
          <w:rFonts w:asciiTheme="minorHAnsi" w:hAnsiTheme="minorHAnsi" w:cs="Arial"/>
          <w:b/>
          <w:sz w:val="26"/>
          <w:szCs w:val="26"/>
        </w:rPr>
      </w:pPr>
      <w:r w:rsidRPr="00722C02">
        <w:rPr>
          <w:rFonts w:asciiTheme="minorHAnsi" w:hAnsiTheme="minorHAnsi" w:cs="Arial"/>
          <w:b/>
          <w:color w:val="auto"/>
          <w:sz w:val="26"/>
          <w:szCs w:val="26"/>
        </w:rPr>
        <w:t>Yıllara Göre Şeker İlkokulu Öğrenci Yoğunluğu</w:t>
      </w:r>
    </w:p>
    <w:tbl>
      <w:tblPr>
        <w:tblStyle w:val="ListeTablo2-Vurgu61"/>
        <w:tblW w:w="4480" w:type="dxa"/>
        <w:tblLook w:val="04A0" w:firstRow="1" w:lastRow="0" w:firstColumn="1" w:lastColumn="0" w:noHBand="0" w:noVBand="1"/>
      </w:tblPr>
      <w:tblGrid>
        <w:gridCol w:w="1595"/>
        <w:gridCol w:w="2885"/>
      </w:tblGrid>
      <w:tr w:rsidR="00722C02" w:rsidRPr="004B3A9C" w:rsidTr="00E73F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722C02" w:rsidRPr="004B3A9C" w:rsidRDefault="00722C02" w:rsidP="00E73FC4">
            <w:pPr>
              <w:spacing w:line="0" w:lineRule="atLeast"/>
              <w:jc w:val="center"/>
              <w:rPr>
                <w:rFonts w:asciiTheme="minorHAnsi" w:hAnsiTheme="minorHAnsi" w:cs="Arial"/>
                <w:sz w:val="26"/>
                <w:szCs w:val="26"/>
              </w:rPr>
            </w:pPr>
            <w:r w:rsidRPr="004B3A9C">
              <w:rPr>
                <w:rFonts w:asciiTheme="minorHAnsi" w:hAnsiTheme="minorHAnsi" w:cs="Arial"/>
                <w:bCs w:val="0"/>
                <w:sz w:val="26"/>
                <w:szCs w:val="26"/>
              </w:rPr>
              <w:t>Yıl</w:t>
            </w:r>
          </w:p>
        </w:tc>
        <w:tc>
          <w:tcPr>
            <w:tcW w:w="2885" w:type="dxa"/>
            <w:hideMark/>
          </w:tcPr>
          <w:p w:rsidR="00722C02" w:rsidRPr="004B3A9C" w:rsidRDefault="00722C02" w:rsidP="00E73FC4">
            <w:pPr>
              <w:spacing w:line="0" w:lineRule="atLeas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6"/>
                <w:szCs w:val="26"/>
              </w:rPr>
            </w:pPr>
            <w:r>
              <w:rPr>
                <w:rFonts w:asciiTheme="minorHAnsi" w:hAnsiTheme="minorHAnsi" w:cs="Arial"/>
                <w:bCs w:val="0"/>
                <w:sz w:val="26"/>
                <w:szCs w:val="26"/>
              </w:rPr>
              <w:t>Okul Öğrenci</w:t>
            </w:r>
            <w:r w:rsidRPr="004B3A9C">
              <w:rPr>
                <w:rFonts w:asciiTheme="minorHAnsi" w:hAnsiTheme="minorHAnsi" w:cs="Arial"/>
                <w:bCs w:val="0"/>
                <w:sz w:val="26"/>
                <w:szCs w:val="26"/>
              </w:rPr>
              <w:t xml:space="preserve"> Nüfusu</w:t>
            </w:r>
          </w:p>
        </w:tc>
      </w:tr>
      <w:tr w:rsidR="00722C02" w:rsidRPr="004B3A9C" w:rsidTr="00E73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722C02" w:rsidRPr="004B3A9C" w:rsidRDefault="00722C02" w:rsidP="00E73FC4">
            <w:pPr>
              <w:spacing w:line="0" w:lineRule="atLeast"/>
              <w:rPr>
                <w:rFonts w:asciiTheme="minorHAnsi" w:hAnsiTheme="minorHAnsi" w:cs="Arial"/>
                <w:sz w:val="26"/>
                <w:szCs w:val="26"/>
              </w:rPr>
            </w:pPr>
            <w:r w:rsidRPr="004B3A9C">
              <w:rPr>
                <w:rFonts w:asciiTheme="minorHAnsi" w:hAnsiTheme="minorHAnsi" w:cs="Arial"/>
                <w:sz w:val="26"/>
                <w:szCs w:val="26"/>
              </w:rPr>
              <w:t>2022</w:t>
            </w:r>
          </w:p>
        </w:tc>
        <w:tc>
          <w:tcPr>
            <w:tcW w:w="2885" w:type="dxa"/>
            <w:hideMark/>
          </w:tcPr>
          <w:p w:rsidR="00722C02" w:rsidRPr="004B3A9C" w:rsidRDefault="00445913" w:rsidP="00E73FC4">
            <w:pPr>
              <w:spacing w:line="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6"/>
                <w:szCs w:val="26"/>
              </w:rPr>
            </w:pPr>
            <w:r>
              <w:rPr>
                <w:rFonts w:asciiTheme="minorHAnsi" w:hAnsiTheme="minorHAnsi" w:cs="Arial"/>
                <w:sz w:val="26"/>
                <w:szCs w:val="26"/>
              </w:rPr>
              <w:t>134</w:t>
            </w:r>
          </w:p>
        </w:tc>
      </w:tr>
    </w:tbl>
    <w:p w:rsidR="00364EFF" w:rsidRDefault="00364EFF" w:rsidP="00EE0470">
      <w:pPr>
        <w:rPr>
          <w:sz w:val="26"/>
          <w:szCs w:val="26"/>
        </w:rPr>
      </w:pPr>
    </w:p>
    <w:p w:rsidR="00722C02" w:rsidRPr="00722C02" w:rsidRDefault="00722C02" w:rsidP="00722C02">
      <w:pPr>
        <w:pStyle w:val="Balk3"/>
        <w:shd w:val="clear" w:color="auto" w:fill="FFFFFF"/>
        <w:spacing w:before="0" w:line="0" w:lineRule="atLeast"/>
        <w:ind w:left="284"/>
        <w:rPr>
          <w:rFonts w:asciiTheme="minorHAnsi" w:hAnsiTheme="minorHAnsi" w:cs="Arial"/>
          <w:color w:val="auto"/>
          <w:sz w:val="26"/>
          <w:szCs w:val="26"/>
        </w:rPr>
      </w:pPr>
      <w:r w:rsidRPr="00722C02">
        <w:rPr>
          <w:rFonts w:asciiTheme="minorHAnsi" w:hAnsiTheme="minorHAnsi" w:cs="Arial"/>
          <w:color w:val="auto"/>
          <w:sz w:val="26"/>
          <w:szCs w:val="26"/>
        </w:rPr>
        <w:t>1.2.Sınıflara Göre Öğrenci Sayısı</w:t>
      </w:r>
    </w:p>
    <w:tbl>
      <w:tblPr>
        <w:tblStyle w:val="ListeTablo2-Vurgu61"/>
        <w:tblW w:w="7938" w:type="dxa"/>
        <w:tblLook w:val="04A0" w:firstRow="1" w:lastRow="0" w:firstColumn="1" w:lastColumn="0" w:noHBand="0" w:noVBand="1"/>
      </w:tblPr>
      <w:tblGrid>
        <w:gridCol w:w="1027"/>
        <w:gridCol w:w="1951"/>
        <w:gridCol w:w="1240"/>
        <w:gridCol w:w="1240"/>
        <w:gridCol w:w="1240"/>
        <w:gridCol w:w="1240"/>
      </w:tblGrid>
      <w:tr w:rsidR="00722C02" w:rsidRPr="004B3A9C" w:rsidTr="00E73F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722C02" w:rsidRPr="004B3A9C" w:rsidRDefault="00722C02" w:rsidP="00E73FC4">
            <w:pPr>
              <w:spacing w:line="0" w:lineRule="atLeast"/>
              <w:rPr>
                <w:rFonts w:asciiTheme="minorHAnsi" w:hAnsiTheme="minorHAnsi" w:cs="Arial"/>
                <w:sz w:val="26"/>
                <w:szCs w:val="26"/>
              </w:rPr>
            </w:pPr>
            <w:r w:rsidRPr="004B3A9C">
              <w:rPr>
                <w:rFonts w:asciiTheme="minorHAnsi" w:hAnsiTheme="minorHAnsi" w:cs="Arial"/>
                <w:b w:val="0"/>
                <w:bCs w:val="0"/>
                <w:sz w:val="26"/>
                <w:szCs w:val="26"/>
              </w:rPr>
              <w:t>Yıl</w:t>
            </w:r>
          </w:p>
        </w:tc>
        <w:tc>
          <w:tcPr>
            <w:tcW w:w="0" w:type="auto"/>
            <w:hideMark/>
          </w:tcPr>
          <w:p w:rsidR="00722C02" w:rsidRPr="004B3A9C" w:rsidRDefault="00722C02" w:rsidP="00E73FC4">
            <w:pPr>
              <w:spacing w:line="0"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6"/>
                <w:szCs w:val="26"/>
              </w:rPr>
            </w:pPr>
            <w:r>
              <w:rPr>
                <w:rFonts w:asciiTheme="minorHAnsi" w:hAnsiTheme="minorHAnsi" w:cs="Arial"/>
                <w:b w:val="0"/>
                <w:bCs w:val="0"/>
                <w:sz w:val="26"/>
                <w:szCs w:val="26"/>
              </w:rPr>
              <w:t>Okulöncesi</w:t>
            </w:r>
          </w:p>
        </w:tc>
        <w:tc>
          <w:tcPr>
            <w:tcW w:w="0" w:type="auto"/>
          </w:tcPr>
          <w:p w:rsidR="00722C02" w:rsidRPr="004B3A9C" w:rsidRDefault="00722C02" w:rsidP="00E73FC4">
            <w:pPr>
              <w:spacing w:line="0"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6"/>
                <w:szCs w:val="26"/>
              </w:rPr>
            </w:pPr>
            <w:r>
              <w:rPr>
                <w:rFonts w:asciiTheme="minorHAnsi" w:hAnsiTheme="minorHAnsi" w:cs="Arial"/>
                <w:sz w:val="26"/>
                <w:szCs w:val="26"/>
              </w:rPr>
              <w:t>1.Sınıf</w:t>
            </w:r>
          </w:p>
        </w:tc>
        <w:tc>
          <w:tcPr>
            <w:tcW w:w="0" w:type="auto"/>
          </w:tcPr>
          <w:p w:rsidR="00722C02" w:rsidRPr="004B3A9C" w:rsidRDefault="00722C02" w:rsidP="00E73FC4">
            <w:pPr>
              <w:spacing w:line="0"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6"/>
                <w:szCs w:val="26"/>
              </w:rPr>
            </w:pPr>
            <w:r>
              <w:rPr>
                <w:rFonts w:asciiTheme="minorHAnsi" w:hAnsiTheme="minorHAnsi" w:cs="Arial"/>
                <w:sz w:val="26"/>
                <w:szCs w:val="26"/>
              </w:rPr>
              <w:t>2.Sınıf</w:t>
            </w:r>
          </w:p>
        </w:tc>
        <w:tc>
          <w:tcPr>
            <w:tcW w:w="0" w:type="auto"/>
          </w:tcPr>
          <w:p w:rsidR="00722C02" w:rsidRPr="004B3A9C" w:rsidRDefault="00722C02" w:rsidP="00E73FC4">
            <w:pPr>
              <w:spacing w:line="0"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6"/>
                <w:szCs w:val="26"/>
              </w:rPr>
            </w:pPr>
            <w:r>
              <w:rPr>
                <w:rFonts w:asciiTheme="minorHAnsi" w:hAnsiTheme="minorHAnsi" w:cs="Arial"/>
                <w:sz w:val="26"/>
                <w:szCs w:val="26"/>
              </w:rPr>
              <w:t>3.Sınıf</w:t>
            </w:r>
          </w:p>
        </w:tc>
        <w:tc>
          <w:tcPr>
            <w:tcW w:w="0" w:type="auto"/>
          </w:tcPr>
          <w:p w:rsidR="00722C02" w:rsidRPr="004B3A9C" w:rsidRDefault="00722C02" w:rsidP="00E73FC4">
            <w:pPr>
              <w:spacing w:line="0"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6"/>
                <w:szCs w:val="26"/>
              </w:rPr>
            </w:pPr>
            <w:r>
              <w:rPr>
                <w:rFonts w:asciiTheme="minorHAnsi" w:hAnsiTheme="minorHAnsi" w:cs="Arial"/>
                <w:sz w:val="26"/>
                <w:szCs w:val="26"/>
              </w:rPr>
              <w:t>4.Sınıf</w:t>
            </w:r>
          </w:p>
        </w:tc>
      </w:tr>
      <w:tr w:rsidR="00722C02" w:rsidRPr="004B3A9C" w:rsidTr="00E73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722C02" w:rsidRPr="004B3A9C" w:rsidRDefault="00722C02" w:rsidP="00E73FC4">
            <w:pPr>
              <w:spacing w:line="0" w:lineRule="atLeast"/>
              <w:rPr>
                <w:rFonts w:asciiTheme="minorHAnsi" w:hAnsiTheme="minorHAnsi" w:cs="Arial"/>
                <w:b/>
                <w:sz w:val="26"/>
                <w:szCs w:val="26"/>
              </w:rPr>
            </w:pPr>
            <w:r>
              <w:rPr>
                <w:rFonts w:asciiTheme="minorHAnsi" w:hAnsiTheme="minorHAnsi" w:cs="Arial"/>
                <w:b/>
                <w:sz w:val="26"/>
                <w:szCs w:val="26"/>
              </w:rPr>
              <w:t>2023</w:t>
            </w:r>
          </w:p>
        </w:tc>
        <w:tc>
          <w:tcPr>
            <w:tcW w:w="0" w:type="auto"/>
          </w:tcPr>
          <w:p w:rsidR="00722C02" w:rsidRPr="004B3A9C" w:rsidRDefault="00445913" w:rsidP="00E73FC4">
            <w:pPr>
              <w:spacing w:line="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6"/>
                <w:szCs w:val="26"/>
              </w:rPr>
            </w:pPr>
            <w:r>
              <w:rPr>
                <w:rFonts w:asciiTheme="minorHAnsi" w:hAnsiTheme="minorHAnsi" w:cs="Arial"/>
                <w:b/>
                <w:sz w:val="26"/>
                <w:szCs w:val="26"/>
              </w:rPr>
              <w:t>14</w:t>
            </w:r>
          </w:p>
        </w:tc>
        <w:tc>
          <w:tcPr>
            <w:tcW w:w="0" w:type="auto"/>
          </w:tcPr>
          <w:p w:rsidR="00722C02" w:rsidRPr="004B3A9C" w:rsidRDefault="00445913" w:rsidP="00E73FC4">
            <w:pPr>
              <w:spacing w:line="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6"/>
                <w:szCs w:val="26"/>
              </w:rPr>
            </w:pPr>
            <w:r>
              <w:rPr>
                <w:rFonts w:asciiTheme="minorHAnsi" w:hAnsiTheme="minorHAnsi" w:cs="Arial"/>
                <w:b/>
                <w:sz w:val="26"/>
                <w:szCs w:val="26"/>
              </w:rPr>
              <w:t>35</w:t>
            </w:r>
          </w:p>
        </w:tc>
        <w:tc>
          <w:tcPr>
            <w:tcW w:w="0" w:type="auto"/>
          </w:tcPr>
          <w:p w:rsidR="00722C02" w:rsidRPr="004B3A9C" w:rsidRDefault="00445913" w:rsidP="00E73FC4">
            <w:pPr>
              <w:spacing w:line="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6"/>
                <w:szCs w:val="26"/>
              </w:rPr>
            </w:pPr>
            <w:r>
              <w:rPr>
                <w:rFonts w:asciiTheme="minorHAnsi" w:hAnsiTheme="minorHAnsi" w:cs="Arial"/>
                <w:b/>
                <w:sz w:val="26"/>
                <w:szCs w:val="26"/>
              </w:rPr>
              <w:t>28</w:t>
            </w:r>
          </w:p>
        </w:tc>
        <w:tc>
          <w:tcPr>
            <w:tcW w:w="0" w:type="auto"/>
          </w:tcPr>
          <w:p w:rsidR="00722C02" w:rsidRPr="004B3A9C" w:rsidRDefault="00445913" w:rsidP="00E73FC4">
            <w:pPr>
              <w:spacing w:line="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6"/>
                <w:szCs w:val="26"/>
              </w:rPr>
            </w:pPr>
            <w:r>
              <w:rPr>
                <w:rFonts w:asciiTheme="minorHAnsi" w:hAnsiTheme="minorHAnsi" w:cs="Arial"/>
                <w:b/>
                <w:sz w:val="26"/>
                <w:szCs w:val="26"/>
              </w:rPr>
              <w:t>35</w:t>
            </w:r>
          </w:p>
        </w:tc>
        <w:tc>
          <w:tcPr>
            <w:tcW w:w="0" w:type="auto"/>
          </w:tcPr>
          <w:p w:rsidR="00722C02" w:rsidRPr="004B3A9C" w:rsidRDefault="00445913" w:rsidP="00E73FC4">
            <w:pPr>
              <w:spacing w:line="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26"/>
                <w:szCs w:val="26"/>
              </w:rPr>
            </w:pPr>
            <w:r>
              <w:rPr>
                <w:rFonts w:asciiTheme="minorHAnsi" w:hAnsiTheme="minorHAnsi" w:cs="Arial"/>
                <w:b/>
                <w:sz w:val="26"/>
                <w:szCs w:val="26"/>
              </w:rPr>
              <w:t>22</w:t>
            </w:r>
          </w:p>
        </w:tc>
      </w:tr>
    </w:tbl>
    <w:p w:rsidR="00722C02" w:rsidRDefault="00722C02" w:rsidP="00EE0470">
      <w:pPr>
        <w:rPr>
          <w:sz w:val="26"/>
          <w:szCs w:val="26"/>
        </w:rPr>
      </w:pPr>
    </w:p>
    <w:tbl>
      <w:tblPr>
        <w:tblStyle w:val="AkGlgeleme-Vurgu5"/>
        <w:tblW w:w="9763" w:type="dxa"/>
        <w:tblLayout w:type="fixed"/>
        <w:tblLook w:val="04A0" w:firstRow="1" w:lastRow="0" w:firstColumn="1" w:lastColumn="0" w:noHBand="0" w:noVBand="1"/>
      </w:tblPr>
      <w:tblGrid>
        <w:gridCol w:w="961"/>
        <w:gridCol w:w="7562"/>
        <w:gridCol w:w="1240"/>
      </w:tblGrid>
      <w:tr w:rsidR="00722C02" w:rsidRPr="00C6591B" w:rsidTr="00E73FC4">
        <w:trPr>
          <w:cnfStyle w:val="100000000000" w:firstRow="1" w:lastRow="0" w:firstColumn="0" w:lastColumn="0" w:oddVBand="0" w:evenVBand="0" w:oddHBand="0"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9763" w:type="dxa"/>
            <w:gridSpan w:val="3"/>
            <w:vMerge w:val="restart"/>
            <w:hideMark/>
          </w:tcPr>
          <w:p w:rsidR="00722C02" w:rsidRDefault="00722C02" w:rsidP="00E73FC4">
            <w:pPr>
              <w:jc w:val="center"/>
              <w:rPr>
                <w:rFonts w:eastAsia="Times New Roman" w:cs="Arial TUR"/>
                <w:color w:val="auto"/>
                <w:sz w:val="26"/>
                <w:szCs w:val="26"/>
                <w:lang w:eastAsia="tr-TR"/>
              </w:rPr>
            </w:pPr>
          </w:p>
          <w:p w:rsidR="00722C02" w:rsidRPr="00C6591B" w:rsidRDefault="00722C02" w:rsidP="00E73FC4">
            <w:pPr>
              <w:jc w:val="center"/>
              <w:rPr>
                <w:rFonts w:eastAsia="Times New Roman" w:cs="Arial TUR"/>
                <w:b w:val="0"/>
                <w:bCs w:val="0"/>
                <w:color w:val="auto"/>
                <w:sz w:val="26"/>
                <w:szCs w:val="26"/>
                <w:lang w:eastAsia="tr-TR"/>
              </w:rPr>
            </w:pPr>
            <w:r>
              <w:rPr>
                <w:rFonts w:eastAsia="Times New Roman" w:cs="Arial TUR"/>
                <w:color w:val="auto"/>
                <w:sz w:val="26"/>
                <w:szCs w:val="26"/>
                <w:lang w:eastAsia="tr-TR"/>
              </w:rPr>
              <w:t>OKUL</w:t>
            </w:r>
            <w:r w:rsidRPr="00C6591B">
              <w:rPr>
                <w:rFonts w:eastAsia="Times New Roman" w:cs="Arial TUR"/>
                <w:color w:val="auto"/>
                <w:sz w:val="26"/>
                <w:szCs w:val="26"/>
                <w:lang w:eastAsia="tr-TR"/>
              </w:rPr>
              <w:t xml:space="preserve"> ÖĞRENCİ TOPLAMI</w:t>
            </w:r>
          </w:p>
        </w:tc>
      </w:tr>
      <w:tr w:rsidR="00722C02" w:rsidRPr="00C6591B" w:rsidTr="00E73FC4">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9763" w:type="dxa"/>
            <w:gridSpan w:val="3"/>
            <w:vMerge/>
            <w:hideMark/>
          </w:tcPr>
          <w:p w:rsidR="00722C02" w:rsidRPr="00C6591B" w:rsidRDefault="00722C02" w:rsidP="00E73FC4">
            <w:pPr>
              <w:rPr>
                <w:rFonts w:eastAsia="Times New Roman" w:cs="Arial TUR"/>
                <w:b w:val="0"/>
                <w:bCs w:val="0"/>
                <w:color w:val="auto"/>
                <w:sz w:val="26"/>
                <w:szCs w:val="26"/>
                <w:lang w:eastAsia="tr-TR"/>
              </w:rPr>
            </w:pPr>
          </w:p>
        </w:tc>
      </w:tr>
      <w:tr w:rsidR="00722C02" w:rsidRPr="00C6591B" w:rsidTr="00E73FC4">
        <w:trPr>
          <w:trHeight w:val="356"/>
        </w:trPr>
        <w:tc>
          <w:tcPr>
            <w:cnfStyle w:val="001000000000" w:firstRow="0" w:lastRow="0" w:firstColumn="1" w:lastColumn="0" w:oddVBand="0" w:evenVBand="0" w:oddHBand="0" w:evenHBand="0" w:firstRowFirstColumn="0" w:firstRowLastColumn="0" w:lastRowFirstColumn="0" w:lastRowLastColumn="0"/>
            <w:tcW w:w="8523" w:type="dxa"/>
            <w:gridSpan w:val="2"/>
            <w:noWrap/>
            <w:hideMark/>
          </w:tcPr>
          <w:p w:rsidR="00722C02" w:rsidRPr="00C6591B" w:rsidRDefault="00722C02" w:rsidP="00E73FC4">
            <w:pPr>
              <w:rPr>
                <w:rFonts w:eastAsia="Times New Roman" w:cs="Arial TUR"/>
                <w:b w:val="0"/>
                <w:bCs w:val="0"/>
                <w:color w:val="auto"/>
                <w:sz w:val="26"/>
                <w:szCs w:val="26"/>
                <w:lang w:eastAsia="tr-TR"/>
              </w:rPr>
            </w:pPr>
            <w:r w:rsidRPr="00C6591B">
              <w:rPr>
                <w:rFonts w:eastAsia="Times New Roman" w:cs="Arial TUR"/>
                <w:b w:val="0"/>
                <w:color w:val="auto"/>
                <w:sz w:val="26"/>
                <w:szCs w:val="26"/>
                <w:lang w:eastAsia="tr-TR"/>
              </w:rPr>
              <w:t xml:space="preserve">OKUL ÖNCESİ ÖĞRENCİ TOPLAMI  (RESMİ- ÖZEL)       </w:t>
            </w:r>
          </w:p>
        </w:tc>
        <w:tc>
          <w:tcPr>
            <w:tcW w:w="1240" w:type="dxa"/>
            <w:noWrap/>
          </w:tcPr>
          <w:p w:rsidR="00722C02" w:rsidRPr="00C6591B" w:rsidRDefault="00445913" w:rsidP="00E73FC4">
            <w:pPr>
              <w:jc w:val="center"/>
              <w:cnfStyle w:val="000000000000" w:firstRow="0" w:lastRow="0" w:firstColumn="0" w:lastColumn="0" w:oddVBand="0" w:evenVBand="0" w:oddHBand="0" w:evenHBand="0" w:firstRowFirstColumn="0" w:firstRowLastColumn="0" w:lastRowFirstColumn="0" w:lastRowLastColumn="0"/>
              <w:rPr>
                <w:rFonts w:eastAsia="Times New Roman" w:cs="Arial TUR"/>
                <w:bCs/>
                <w:color w:val="auto"/>
                <w:sz w:val="26"/>
                <w:szCs w:val="26"/>
                <w:lang w:eastAsia="tr-TR"/>
              </w:rPr>
            </w:pPr>
            <w:r>
              <w:rPr>
                <w:rFonts w:eastAsia="Times New Roman" w:cs="Arial TUR"/>
                <w:bCs/>
                <w:color w:val="auto"/>
                <w:sz w:val="26"/>
                <w:szCs w:val="26"/>
                <w:lang w:eastAsia="tr-TR"/>
              </w:rPr>
              <w:t>14</w:t>
            </w:r>
          </w:p>
        </w:tc>
      </w:tr>
      <w:tr w:rsidR="00722C02" w:rsidRPr="00C6591B" w:rsidTr="00E73FC4">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8523" w:type="dxa"/>
            <w:gridSpan w:val="2"/>
            <w:noWrap/>
            <w:hideMark/>
          </w:tcPr>
          <w:p w:rsidR="00722C02" w:rsidRPr="00C6591B" w:rsidRDefault="00722C02" w:rsidP="00E73FC4">
            <w:pPr>
              <w:rPr>
                <w:rFonts w:eastAsia="Times New Roman" w:cs="Arial TUR"/>
                <w:b w:val="0"/>
                <w:bCs w:val="0"/>
                <w:color w:val="auto"/>
                <w:sz w:val="26"/>
                <w:szCs w:val="26"/>
                <w:lang w:eastAsia="tr-TR"/>
              </w:rPr>
            </w:pPr>
            <w:r w:rsidRPr="00C6591B">
              <w:rPr>
                <w:rFonts w:eastAsia="Times New Roman" w:cs="Arial TUR"/>
                <w:b w:val="0"/>
                <w:color w:val="auto"/>
                <w:sz w:val="26"/>
                <w:szCs w:val="26"/>
                <w:lang w:eastAsia="tr-TR"/>
              </w:rPr>
              <w:t xml:space="preserve">İLKOKUL ÖĞRENCİ TOPLAMI  (RESMİ- ÖZEL)       </w:t>
            </w:r>
          </w:p>
        </w:tc>
        <w:tc>
          <w:tcPr>
            <w:tcW w:w="1240" w:type="dxa"/>
            <w:noWrap/>
          </w:tcPr>
          <w:p w:rsidR="00722C02" w:rsidRPr="00C6591B" w:rsidRDefault="00445913" w:rsidP="00E73FC4">
            <w:pPr>
              <w:jc w:val="center"/>
              <w:cnfStyle w:val="000000100000" w:firstRow="0" w:lastRow="0" w:firstColumn="0" w:lastColumn="0" w:oddVBand="0" w:evenVBand="0" w:oddHBand="1" w:evenHBand="0" w:firstRowFirstColumn="0" w:firstRowLastColumn="0" w:lastRowFirstColumn="0" w:lastRowLastColumn="0"/>
              <w:rPr>
                <w:rFonts w:eastAsia="Times New Roman" w:cs="Arial TUR"/>
                <w:bCs/>
                <w:color w:val="auto"/>
                <w:sz w:val="26"/>
                <w:szCs w:val="26"/>
                <w:lang w:eastAsia="tr-TR"/>
              </w:rPr>
            </w:pPr>
            <w:r>
              <w:rPr>
                <w:rFonts w:eastAsia="Times New Roman" w:cs="Arial TUR"/>
                <w:bCs/>
                <w:color w:val="auto"/>
                <w:sz w:val="26"/>
                <w:szCs w:val="26"/>
                <w:lang w:eastAsia="tr-TR"/>
              </w:rPr>
              <w:t>120</w:t>
            </w:r>
          </w:p>
        </w:tc>
      </w:tr>
      <w:tr w:rsidR="00722C02" w:rsidRPr="00C6591B" w:rsidTr="00E73FC4">
        <w:trPr>
          <w:trHeight w:val="454"/>
        </w:trPr>
        <w:tc>
          <w:tcPr>
            <w:cnfStyle w:val="001000000000" w:firstRow="0" w:lastRow="0" w:firstColumn="1" w:lastColumn="0" w:oddVBand="0" w:evenVBand="0" w:oddHBand="0" w:evenHBand="0" w:firstRowFirstColumn="0" w:firstRowLastColumn="0" w:lastRowFirstColumn="0" w:lastRowLastColumn="0"/>
            <w:tcW w:w="961" w:type="dxa"/>
            <w:noWrap/>
            <w:hideMark/>
          </w:tcPr>
          <w:p w:rsidR="00722C02" w:rsidRPr="00C6591B" w:rsidRDefault="00722C02" w:rsidP="00E73FC4">
            <w:pPr>
              <w:rPr>
                <w:rFonts w:eastAsia="Times New Roman" w:cs="Arial TUR"/>
                <w:color w:val="auto"/>
                <w:sz w:val="26"/>
                <w:szCs w:val="26"/>
                <w:lang w:eastAsia="tr-TR"/>
              </w:rPr>
            </w:pPr>
          </w:p>
        </w:tc>
        <w:tc>
          <w:tcPr>
            <w:tcW w:w="7562" w:type="dxa"/>
            <w:noWrap/>
            <w:hideMark/>
          </w:tcPr>
          <w:p w:rsidR="00722C02" w:rsidRPr="00C6591B" w:rsidRDefault="00722C02" w:rsidP="00E73FC4">
            <w:pPr>
              <w:jc w:val="right"/>
              <w:cnfStyle w:val="000000000000" w:firstRow="0" w:lastRow="0" w:firstColumn="0" w:lastColumn="0" w:oddVBand="0" w:evenVBand="0" w:oddHBand="0" w:evenHBand="0" w:firstRowFirstColumn="0" w:firstRowLastColumn="0" w:lastRowFirstColumn="0" w:lastRowLastColumn="0"/>
              <w:rPr>
                <w:rFonts w:eastAsia="Times New Roman" w:cs="Arial TUR"/>
                <w:b/>
                <w:bCs/>
                <w:color w:val="auto"/>
                <w:sz w:val="26"/>
                <w:szCs w:val="26"/>
                <w:lang w:eastAsia="tr-TR"/>
              </w:rPr>
            </w:pPr>
            <w:r w:rsidRPr="00C6591B">
              <w:rPr>
                <w:rFonts w:eastAsia="Times New Roman" w:cs="Arial TUR"/>
                <w:b/>
                <w:bCs/>
                <w:color w:val="auto"/>
                <w:sz w:val="26"/>
                <w:szCs w:val="26"/>
                <w:lang w:eastAsia="tr-TR"/>
              </w:rPr>
              <w:t>GENEL  TOPLAM</w:t>
            </w:r>
          </w:p>
        </w:tc>
        <w:tc>
          <w:tcPr>
            <w:tcW w:w="1240" w:type="dxa"/>
            <w:noWrap/>
          </w:tcPr>
          <w:p w:rsidR="00722C02" w:rsidRPr="00C6591B" w:rsidRDefault="00722C02" w:rsidP="00E73FC4">
            <w:pPr>
              <w:jc w:val="center"/>
              <w:cnfStyle w:val="000000000000" w:firstRow="0" w:lastRow="0" w:firstColumn="0" w:lastColumn="0" w:oddVBand="0" w:evenVBand="0" w:oddHBand="0" w:evenHBand="0" w:firstRowFirstColumn="0" w:firstRowLastColumn="0" w:lastRowFirstColumn="0" w:lastRowLastColumn="0"/>
              <w:rPr>
                <w:rFonts w:eastAsia="Times New Roman" w:cs="Arial TUR"/>
                <w:b/>
                <w:bCs/>
                <w:color w:val="auto"/>
                <w:sz w:val="26"/>
                <w:szCs w:val="26"/>
                <w:lang w:eastAsia="tr-TR"/>
              </w:rPr>
            </w:pPr>
            <w:r>
              <w:rPr>
                <w:rFonts w:eastAsia="Times New Roman" w:cs="Arial TUR"/>
                <w:b/>
                <w:bCs/>
                <w:color w:val="auto"/>
                <w:sz w:val="26"/>
                <w:szCs w:val="26"/>
                <w:lang w:eastAsia="tr-TR"/>
              </w:rPr>
              <w:t>134</w:t>
            </w:r>
          </w:p>
        </w:tc>
      </w:tr>
    </w:tbl>
    <w:p w:rsidR="00722C02" w:rsidRDefault="00722C02" w:rsidP="00EE0470">
      <w:pPr>
        <w:rPr>
          <w:sz w:val="26"/>
          <w:szCs w:val="26"/>
        </w:rPr>
      </w:pPr>
    </w:p>
    <w:p w:rsidR="00722C02" w:rsidRDefault="00722C02" w:rsidP="00722C02">
      <w:pPr>
        <w:rPr>
          <w:b/>
          <w:bCs/>
          <w:kern w:val="24"/>
          <w:sz w:val="26"/>
          <w:szCs w:val="26"/>
        </w:rPr>
      </w:pPr>
      <w:r w:rsidRPr="00C6591B">
        <w:rPr>
          <w:b/>
          <w:bCs/>
          <w:kern w:val="24"/>
          <w:sz w:val="26"/>
          <w:szCs w:val="26"/>
        </w:rPr>
        <w:t>PERSONEL Durumu:</w:t>
      </w:r>
    </w:p>
    <w:p w:rsidR="00722C02" w:rsidRPr="00EE620B" w:rsidRDefault="00722C02" w:rsidP="00722C02">
      <w:pPr>
        <w:rPr>
          <w:b/>
          <w:bCs/>
          <w:kern w:val="24"/>
          <w:sz w:val="26"/>
          <w:szCs w:val="26"/>
        </w:rPr>
      </w:pPr>
      <w:r w:rsidRPr="00EE620B">
        <w:rPr>
          <w:b/>
          <w:noProof/>
          <w:sz w:val="26"/>
          <w:szCs w:val="26"/>
        </w:rPr>
        <w:t>Tablo</w:t>
      </w:r>
      <w:r>
        <w:rPr>
          <w:b/>
          <w:noProof/>
          <w:sz w:val="26"/>
          <w:szCs w:val="26"/>
        </w:rPr>
        <w:t xml:space="preserve"> 4</w:t>
      </w:r>
      <w:r w:rsidRPr="00EE620B">
        <w:rPr>
          <w:b/>
          <w:noProof/>
          <w:sz w:val="26"/>
          <w:szCs w:val="26"/>
        </w:rPr>
        <w:t>:</w:t>
      </w:r>
      <w:r>
        <w:rPr>
          <w:b/>
          <w:noProof/>
          <w:sz w:val="26"/>
          <w:szCs w:val="26"/>
        </w:rPr>
        <w:t xml:space="preserve"> Şeker İlkokulu</w:t>
      </w:r>
      <w:r w:rsidRPr="00EE620B">
        <w:rPr>
          <w:b/>
          <w:noProof/>
          <w:sz w:val="26"/>
          <w:szCs w:val="26"/>
        </w:rPr>
        <w:t xml:space="preserve"> Müdürlüğü Personel Yapısı</w:t>
      </w:r>
    </w:p>
    <w:tbl>
      <w:tblPr>
        <w:tblStyle w:val="ListeTablo2-Vurgu61"/>
        <w:tblW w:w="9724" w:type="dxa"/>
        <w:tblLook w:val="04A0" w:firstRow="1" w:lastRow="0" w:firstColumn="1" w:lastColumn="0" w:noHBand="0" w:noVBand="1"/>
      </w:tblPr>
      <w:tblGrid>
        <w:gridCol w:w="8165"/>
        <w:gridCol w:w="1559"/>
      </w:tblGrid>
      <w:tr w:rsidR="00722C02" w:rsidRPr="00C6591B" w:rsidTr="00E73FC4">
        <w:trPr>
          <w:cnfStyle w:val="100000000000" w:firstRow="1" w:lastRow="0" w:firstColumn="0" w:lastColumn="0" w:oddVBand="0" w:evenVBand="0" w:oddHBand="0"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9724" w:type="dxa"/>
            <w:gridSpan w:val="2"/>
            <w:noWrap/>
            <w:hideMark/>
          </w:tcPr>
          <w:p w:rsidR="00722C02" w:rsidRPr="00C6591B" w:rsidRDefault="00722C02" w:rsidP="00E73FC4">
            <w:pPr>
              <w:jc w:val="center"/>
              <w:rPr>
                <w:rFonts w:asciiTheme="minorHAnsi" w:eastAsia="Times New Roman" w:hAnsiTheme="minorHAnsi" w:cs="Arial TUR"/>
                <w:bCs w:val="0"/>
                <w:sz w:val="26"/>
                <w:szCs w:val="26"/>
                <w:lang w:eastAsia="tr-TR"/>
              </w:rPr>
            </w:pPr>
            <w:r w:rsidRPr="00C6591B">
              <w:rPr>
                <w:rFonts w:asciiTheme="minorHAnsi" w:eastAsia="Times New Roman" w:hAnsiTheme="minorHAnsi" w:cs="Arial TUR"/>
                <w:sz w:val="26"/>
                <w:szCs w:val="26"/>
                <w:lang w:eastAsia="tr-TR"/>
              </w:rPr>
              <w:t> PERSONEL DURUMU</w:t>
            </w:r>
          </w:p>
        </w:tc>
      </w:tr>
      <w:tr w:rsidR="00722C02" w:rsidRPr="00C6591B" w:rsidTr="00E73FC4">
        <w:trPr>
          <w:cnfStyle w:val="000000100000" w:firstRow="0" w:lastRow="0" w:firstColumn="0" w:lastColumn="0" w:oddVBand="0" w:evenVBand="0" w:oddHBand="1"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8165" w:type="dxa"/>
            <w:hideMark/>
          </w:tcPr>
          <w:p w:rsidR="00722C02" w:rsidRPr="00C6591B" w:rsidRDefault="00722C02" w:rsidP="00E73FC4">
            <w:pPr>
              <w:rPr>
                <w:rFonts w:asciiTheme="minorHAnsi" w:eastAsia="Times New Roman" w:hAnsiTheme="minorHAnsi" w:cs="Arial TUR"/>
                <w:bCs w:val="0"/>
                <w:sz w:val="26"/>
                <w:szCs w:val="26"/>
                <w:lang w:eastAsia="tr-TR"/>
              </w:rPr>
            </w:pPr>
            <w:r>
              <w:rPr>
                <w:rFonts w:asciiTheme="minorHAnsi" w:eastAsia="Times New Roman" w:hAnsiTheme="minorHAnsi" w:cs="Arial TUR"/>
                <w:sz w:val="26"/>
                <w:szCs w:val="26"/>
                <w:lang w:eastAsia="tr-TR"/>
              </w:rPr>
              <w:t>Okul Müd.-</w:t>
            </w:r>
            <w:r w:rsidRPr="00C6591B">
              <w:rPr>
                <w:rFonts w:asciiTheme="minorHAnsi" w:eastAsia="Times New Roman" w:hAnsiTheme="minorHAnsi" w:cs="Arial TUR"/>
                <w:sz w:val="26"/>
                <w:szCs w:val="26"/>
                <w:lang w:eastAsia="tr-TR"/>
              </w:rPr>
              <w:t>Müd.Yard. Dahil</w:t>
            </w:r>
            <w:r>
              <w:rPr>
                <w:rFonts w:asciiTheme="minorHAnsi" w:eastAsia="Times New Roman" w:hAnsiTheme="minorHAnsi" w:cs="Arial TUR"/>
                <w:sz w:val="26"/>
                <w:szCs w:val="26"/>
                <w:lang w:eastAsia="tr-TR"/>
              </w:rPr>
              <w:t>-</w:t>
            </w:r>
            <w:r w:rsidRPr="00C6591B">
              <w:rPr>
                <w:rFonts w:asciiTheme="minorHAnsi" w:eastAsia="Times New Roman" w:hAnsiTheme="minorHAnsi" w:cs="Arial TUR"/>
                <w:sz w:val="26"/>
                <w:szCs w:val="26"/>
                <w:lang w:eastAsia="tr-TR"/>
              </w:rPr>
              <w:t>Yardımcı Hizmetler Sınıfı</w:t>
            </w:r>
          </w:p>
        </w:tc>
        <w:tc>
          <w:tcPr>
            <w:tcW w:w="1559" w:type="dxa"/>
            <w:noWrap/>
          </w:tcPr>
          <w:p w:rsidR="00722C02" w:rsidRPr="00C6591B" w:rsidRDefault="00722C02" w:rsidP="00E73FC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TUR"/>
                <w:b/>
                <w:bCs/>
                <w:sz w:val="26"/>
                <w:szCs w:val="26"/>
                <w:lang w:eastAsia="tr-TR"/>
              </w:rPr>
            </w:pPr>
            <w:r>
              <w:rPr>
                <w:rFonts w:asciiTheme="minorHAnsi" w:eastAsia="Times New Roman" w:hAnsiTheme="minorHAnsi" w:cs="Arial TUR"/>
                <w:b/>
                <w:bCs/>
                <w:sz w:val="26"/>
                <w:szCs w:val="26"/>
                <w:lang w:eastAsia="tr-TR"/>
              </w:rPr>
              <w:t>4</w:t>
            </w:r>
          </w:p>
        </w:tc>
      </w:tr>
      <w:tr w:rsidR="00722C02" w:rsidRPr="00C6591B" w:rsidTr="00E73FC4">
        <w:trPr>
          <w:trHeight w:val="512"/>
        </w:trPr>
        <w:tc>
          <w:tcPr>
            <w:cnfStyle w:val="001000000000" w:firstRow="0" w:lastRow="0" w:firstColumn="1" w:lastColumn="0" w:oddVBand="0" w:evenVBand="0" w:oddHBand="0" w:evenHBand="0" w:firstRowFirstColumn="0" w:firstRowLastColumn="0" w:lastRowFirstColumn="0" w:lastRowLastColumn="0"/>
            <w:tcW w:w="8165" w:type="dxa"/>
            <w:hideMark/>
          </w:tcPr>
          <w:p w:rsidR="00722C02" w:rsidRPr="00C6591B" w:rsidRDefault="00722C02" w:rsidP="00E73FC4">
            <w:pPr>
              <w:rPr>
                <w:rFonts w:asciiTheme="minorHAnsi" w:eastAsia="Times New Roman" w:hAnsiTheme="minorHAnsi" w:cs="Arial TUR"/>
                <w:bCs w:val="0"/>
                <w:sz w:val="26"/>
                <w:szCs w:val="26"/>
                <w:lang w:eastAsia="tr-TR"/>
              </w:rPr>
            </w:pPr>
            <w:r w:rsidRPr="00C6591B">
              <w:rPr>
                <w:rFonts w:asciiTheme="minorHAnsi" w:eastAsia="Times New Roman" w:hAnsiTheme="minorHAnsi" w:cs="Arial TUR"/>
                <w:sz w:val="26"/>
                <w:szCs w:val="26"/>
                <w:lang w:eastAsia="tr-TR"/>
              </w:rPr>
              <w:t>Öğretmen Sayısı</w:t>
            </w:r>
          </w:p>
        </w:tc>
        <w:tc>
          <w:tcPr>
            <w:tcW w:w="1559" w:type="dxa"/>
            <w:noWrap/>
          </w:tcPr>
          <w:p w:rsidR="00722C02" w:rsidRPr="00C6591B" w:rsidRDefault="00445913" w:rsidP="00E73FC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TUR"/>
                <w:b/>
                <w:bCs/>
                <w:sz w:val="26"/>
                <w:szCs w:val="26"/>
                <w:lang w:eastAsia="tr-TR"/>
              </w:rPr>
            </w:pPr>
            <w:r>
              <w:rPr>
                <w:rFonts w:asciiTheme="minorHAnsi" w:eastAsia="Times New Roman" w:hAnsiTheme="minorHAnsi" w:cs="Arial TUR"/>
                <w:b/>
                <w:bCs/>
                <w:sz w:val="26"/>
                <w:szCs w:val="26"/>
                <w:lang w:eastAsia="tr-TR"/>
              </w:rPr>
              <w:t>7</w:t>
            </w:r>
          </w:p>
        </w:tc>
      </w:tr>
      <w:tr w:rsidR="00722C02" w:rsidRPr="00C6591B" w:rsidTr="00E73FC4">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8165" w:type="dxa"/>
            <w:hideMark/>
          </w:tcPr>
          <w:p w:rsidR="00722C02" w:rsidRPr="00C6591B" w:rsidRDefault="00722C02" w:rsidP="00E73FC4">
            <w:pPr>
              <w:jc w:val="right"/>
              <w:rPr>
                <w:rFonts w:asciiTheme="minorHAnsi" w:eastAsia="Times New Roman" w:hAnsiTheme="minorHAnsi" w:cs="Arial TUR"/>
                <w:b/>
                <w:bCs w:val="0"/>
                <w:sz w:val="26"/>
                <w:szCs w:val="26"/>
                <w:lang w:eastAsia="tr-TR"/>
              </w:rPr>
            </w:pPr>
            <w:r w:rsidRPr="00C6591B">
              <w:rPr>
                <w:rFonts w:asciiTheme="minorHAnsi" w:eastAsia="Times New Roman" w:hAnsiTheme="minorHAnsi" w:cs="Arial TUR"/>
                <w:b/>
                <w:sz w:val="26"/>
                <w:szCs w:val="26"/>
                <w:lang w:eastAsia="tr-TR"/>
              </w:rPr>
              <w:t>PERSONEL GENEL TOPLAMI</w:t>
            </w:r>
          </w:p>
        </w:tc>
        <w:tc>
          <w:tcPr>
            <w:tcW w:w="1559" w:type="dxa"/>
            <w:noWrap/>
          </w:tcPr>
          <w:p w:rsidR="00722C02" w:rsidRPr="00C6591B" w:rsidRDefault="00445913" w:rsidP="00E73FC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TUR"/>
                <w:b/>
                <w:bCs/>
                <w:sz w:val="26"/>
                <w:szCs w:val="26"/>
                <w:lang w:eastAsia="tr-TR"/>
              </w:rPr>
            </w:pPr>
            <w:r>
              <w:rPr>
                <w:rFonts w:asciiTheme="minorHAnsi" w:eastAsia="Times New Roman" w:hAnsiTheme="minorHAnsi" w:cs="Arial TUR"/>
                <w:b/>
                <w:bCs/>
                <w:sz w:val="26"/>
                <w:szCs w:val="26"/>
                <w:lang w:eastAsia="tr-TR"/>
              </w:rPr>
              <w:t>11</w:t>
            </w:r>
          </w:p>
        </w:tc>
      </w:tr>
    </w:tbl>
    <w:p w:rsidR="00364EFF" w:rsidRDefault="00364EFF" w:rsidP="00EE0470">
      <w:pPr>
        <w:rPr>
          <w:sz w:val="26"/>
          <w:szCs w:val="26"/>
        </w:rPr>
      </w:pPr>
    </w:p>
    <w:p w:rsidR="00EE0470" w:rsidRDefault="00EE0470" w:rsidP="00EE0470">
      <w:pPr>
        <w:rPr>
          <w:sz w:val="26"/>
          <w:szCs w:val="26"/>
        </w:rPr>
      </w:pPr>
    </w:p>
    <w:p w:rsidR="001D6C99" w:rsidRDefault="001D6C99" w:rsidP="00EE0470">
      <w:pPr>
        <w:rPr>
          <w:sz w:val="26"/>
          <w:szCs w:val="26"/>
        </w:rPr>
      </w:pPr>
    </w:p>
    <w:p w:rsidR="001D6C99" w:rsidRDefault="001D6C99" w:rsidP="00EE0470">
      <w:pPr>
        <w:rPr>
          <w:sz w:val="26"/>
          <w:szCs w:val="26"/>
        </w:rPr>
      </w:pPr>
    </w:p>
    <w:p w:rsidR="001D6C99" w:rsidRDefault="001D6C99" w:rsidP="00EE0470">
      <w:pPr>
        <w:rPr>
          <w:sz w:val="26"/>
          <w:szCs w:val="26"/>
        </w:rPr>
      </w:pPr>
    </w:p>
    <w:p w:rsidR="001D6C99" w:rsidRDefault="001D6C99" w:rsidP="00EE0470">
      <w:pPr>
        <w:rPr>
          <w:sz w:val="26"/>
          <w:szCs w:val="26"/>
        </w:rPr>
      </w:pPr>
    </w:p>
    <w:p w:rsidR="00722C02" w:rsidRPr="001D6C99" w:rsidRDefault="00722C02" w:rsidP="00722C02">
      <w:pPr>
        <w:pStyle w:val="Balk2"/>
        <w:numPr>
          <w:ilvl w:val="0"/>
          <w:numId w:val="7"/>
        </w:numPr>
        <w:spacing w:before="0" w:after="200" w:line="276" w:lineRule="auto"/>
        <w:ind w:left="709"/>
        <w:rPr>
          <w:rFonts w:asciiTheme="minorHAnsi" w:hAnsiTheme="minorHAnsi"/>
          <w:b/>
          <w:color w:val="auto"/>
        </w:rPr>
      </w:pPr>
      <w:bookmarkStart w:id="42" w:name="_Toc530061505"/>
      <w:bookmarkStart w:id="43" w:name="_Toc531853190"/>
      <w:bookmarkStart w:id="44" w:name="_Toc532154562"/>
      <w:bookmarkStart w:id="45" w:name="_Toc11922024"/>
      <w:r w:rsidRPr="001D6C99">
        <w:rPr>
          <w:rFonts w:asciiTheme="minorHAnsi" w:hAnsiTheme="minorHAnsi"/>
          <w:b/>
          <w:color w:val="auto"/>
        </w:rPr>
        <w:lastRenderedPageBreak/>
        <w:t>Mevzuat Analizi</w:t>
      </w:r>
      <w:bookmarkEnd w:id="42"/>
      <w:bookmarkEnd w:id="43"/>
      <w:bookmarkEnd w:id="44"/>
      <w:bookmarkEnd w:id="45"/>
    </w:p>
    <w:p w:rsidR="00722C02" w:rsidRPr="00504E70" w:rsidRDefault="00722C02" w:rsidP="00722C02">
      <w:pPr>
        <w:spacing w:after="0"/>
        <w:ind w:firstLine="709"/>
        <w:rPr>
          <w:rFonts w:eastAsia="Calibri"/>
          <w:sz w:val="26"/>
          <w:szCs w:val="26"/>
        </w:rPr>
      </w:pPr>
      <w:r w:rsidRPr="00504E70">
        <w:rPr>
          <w:rFonts w:eastAsia="Calibri"/>
          <w:sz w:val="26"/>
          <w:szCs w:val="26"/>
        </w:rPr>
        <w:t>Mevzuat analizi aşamasında, 10.07.2018 tarihli ve 30474 sayılı Resmî Gazete ’de yayımlanarak yürürlüğe giren Cumhurbaşkanlığı Teşkilatı Hakkında Cumhurbaşkanlığı Kararnamesi, Millî Eğitim Bakanlığının görev alanı kapsamındaki Kanunlar incelenmiştir. İncelenen mevzuat çerçevesinde, Müdürlüğümüz faaliyet alanı kapsamında olan ve önümüzdeki 5 yıllık sürede ulaşılması öngörülen stratejik amaç ve hedeflere dayanak oluşturan mevzuat hükümleri de incelenmiştir.</w:t>
      </w:r>
    </w:p>
    <w:p w:rsidR="00722C02" w:rsidRDefault="00722C02" w:rsidP="001D6C99">
      <w:pPr>
        <w:spacing w:after="0" w:line="160" w:lineRule="atLeast"/>
        <w:ind w:firstLine="709"/>
        <w:rPr>
          <w:rFonts w:eastAsia="Calibri"/>
          <w:sz w:val="26"/>
          <w:szCs w:val="26"/>
        </w:rPr>
      </w:pPr>
      <w:r w:rsidRPr="00504E70">
        <w:rPr>
          <w:rFonts w:eastAsia="Calibri"/>
          <w:sz w:val="26"/>
          <w:szCs w:val="26"/>
        </w:rPr>
        <w:t xml:space="preserve">Buna göre Millî Eğitim Bakanlığı </w:t>
      </w:r>
      <w:r>
        <w:rPr>
          <w:rFonts w:eastAsia="Calibri"/>
          <w:sz w:val="26"/>
          <w:szCs w:val="26"/>
        </w:rPr>
        <w:t xml:space="preserve">İlköğretim Kurumları Yönetmeliğine göre okul müdürü, müdür yardımcısı, öğretmen </w:t>
      </w:r>
      <w:r w:rsidRPr="00504E70">
        <w:rPr>
          <w:rFonts w:eastAsia="Calibri"/>
          <w:sz w:val="26"/>
          <w:szCs w:val="26"/>
        </w:rPr>
        <w:t xml:space="preserve"> görevleri şunlardır:</w:t>
      </w:r>
    </w:p>
    <w:p w:rsidR="00722C02" w:rsidRDefault="00722C02" w:rsidP="001D6C99">
      <w:pPr>
        <w:spacing w:after="0" w:line="160" w:lineRule="atLeast"/>
        <w:ind w:firstLine="566"/>
        <w:rPr>
          <w:rFonts w:eastAsia="Times New Roman" w:cstheme="minorHAnsi"/>
          <w:color w:val="000000"/>
          <w:sz w:val="26"/>
          <w:szCs w:val="26"/>
          <w:lang w:eastAsia="tr-TR"/>
        </w:rPr>
      </w:pPr>
      <w:r w:rsidRPr="00922BC6">
        <w:rPr>
          <w:rFonts w:eastAsia="Times New Roman" w:cstheme="minorHAnsi"/>
          <w:b/>
          <w:bCs/>
          <w:color w:val="000000"/>
          <w:sz w:val="26"/>
          <w:szCs w:val="26"/>
          <w:lang w:eastAsia="tr-TR"/>
        </w:rPr>
        <w:t>MADDE 39 –</w:t>
      </w:r>
      <w:r w:rsidRPr="00922BC6">
        <w:rPr>
          <w:rFonts w:eastAsia="Times New Roman" w:cstheme="minorHAnsi"/>
          <w:color w:val="000000"/>
          <w:sz w:val="26"/>
          <w:szCs w:val="26"/>
          <w:lang w:eastAsia="tr-TR"/>
        </w:rPr>
        <w:t> (1) Okul öncesi eğitim ve ilköğretim kurumları, ilgili mevzuat hükümleri doğrultusunda diğer çalışanlarla birlikte müdür tarafından yönetilir. </w:t>
      </w:r>
    </w:p>
    <w:p w:rsidR="00722C02" w:rsidRDefault="00722C02" w:rsidP="001D6C99">
      <w:pPr>
        <w:spacing w:after="0" w:line="160" w:lineRule="atLeast"/>
        <w:ind w:firstLine="566"/>
        <w:rPr>
          <w:rFonts w:eastAsia="Times New Roman" w:cstheme="minorHAnsi"/>
          <w:color w:val="000000"/>
          <w:sz w:val="26"/>
          <w:szCs w:val="26"/>
          <w:lang w:eastAsia="tr-TR"/>
        </w:rPr>
      </w:pPr>
      <w:r w:rsidRPr="00E16A55">
        <w:rPr>
          <w:rFonts w:eastAsia="Times New Roman" w:cstheme="minorHAnsi"/>
          <w:b/>
          <w:color w:val="000000"/>
          <w:sz w:val="26"/>
          <w:szCs w:val="26"/>
          <w:lang w:eastAsia="tr-TR"/>
        </w:rPr>
        <w:t>Müdür</w:t>
      </w:r>
    </w:p>
    <w:p w:rsidR="00722C02" w:rsidRPr="00922BC6" w:rsidRDefault="00722C02" w:rsidP="001D6C99">
      <w:pPr>
        <w:spacing w:after="0" w:line="160" w:lineRule="atLeast"/>
        <w:ind w:firstLine="566"/>
        <w:rPr>
          <w:rFonts w:eastAsia="Times New Roman" w:cstheme="minorHAnsi"/>
          <w:color w:val="000000"/>
          <w:sz w:val="26"/>
          <w:szCs w:val="26"/>
          <w:lang w:eastAsia="tr-TR"/>
        </w:rPr>
      </w:pPr>
      <w:r>
        <w:rPr>
          <w:rFonts w:eastAsia="Times New Roman" w:cstheme="minorHAnsi"/>
          <w:color w:val="000000"/>
          <w:sz w:val="26"/>
          <w:szCs w:val="26"/>
          <w:lang w:eastAsia="tr-TR"/>
        </w:rPr>
        <w:t>O</w:t>
      </w:r>
      <w:r w:rsidRPr="00922BC6">
        <w:rPr>
          <w:rFonts w:eastAsia="Times New Roman" w:cstheme="minorHAnsi"/>
          <w:color w:val="000000"/>
          <w:sz w:val="26"/>
          <w:szCs w:val="26"/>
          <w:lang w:eastAsia="tr-TR"/>
        </w:rPr>
        <w:t>kulun öğrenci, her türlü eğitim ve öğretim, yönetim, personel, tahakkuk, taşınır mal, yazışma, eğitici ve sosyal etkinlikler, yatılılık, bursluluk, taşımalı eğitim, güvenlik, beslenme, bakım, koruma, temizlik, düzen, nöbet, halkla ilişkiler ve benzeri görevler ile Bakanlık ve il/ilçe millî eğitim müdürlüklerince verilen görevler ile görev tanımında belirtilen diğer görevlerin yerine getirilmesini sağlar.</w:t>
      </w:r>
    </w:p>
    <w:p w:rsidR="00722C02" w:rsidRPr="00922BC6" w:rsidRDefault="00722C02" w:rsidP="001D6C99">
      <w:pPr>
        <w:spacing w:after="0" w:line="200" w:lineRule="atLeast"/>
        <w:ind w:firstLine="567"/>
        <w:rPr>
          <w:rFonts w:eastAsia="Times New Roman" w:cstheme="minorHAnsi"/>
          <w:color w:val="000000"/>
          <w:sz w:val="26"/>
          <w:szCs w:val="26"/>
          <w:lang w:eastAsia="tr-TR"/>
        </w:rPr>
      </w:pPr>
      <w:r w:rsidRPr="00922BC6">
        <w:rPr>
          <w:rFonts w:eastAsia="Times New Roman" w:cstheme="minorHAnsi"/>
          <w:b/>
          <w:bCs/>
          <w:color w:val="000000"/>
          <w:sz w:val="26"/>
          <w:szCs w:val="26"/>
          <w:lang w:eastAsia="tr-TR"/>
        </w:rPr>
        <w:t>Müdür yardımcısı</w:t>
      </w:r>
    </w:p>
    <w:p w:rsidR="00722C02" w:rsidRPr="00922BC6" w:rsidRDefault="00722C02" w:rsidP="001D6C99">
      <w:pPr>
        <w:spacing w:after="0" w:line="200" w:lineRule="atLeast"/>
        <w:ind w:firstLine="567"/>
        <w:rPr>
          <w:rFonts w:eastAsia="Times New Roman" w:cstheme="minorHAnsi"/>
          <w:color w:val="000000"/>
          <w:sz w:val="26"/>
          <w:szCs w:val="26"/>
          <w:lang w:eastAsia="tr-TR"/>
        </w:rPr>
      </w:pPr>
      <w:r w:rsidRPr="00922BC6">
        <w:rPr>
          <w:rFonts w:eastAsia="Times New Roman" w:cstheme="minorHAnsi"/>
          <w:b/>
          <w:bCs/>
          <w:color w:val="000000"/>
          <w:sz w:val="26"/>
          <w:szCs w:val="26"/>
          <w:lang w:eastAsia="tr-TR"/>
        </w:rPr>
        <w:t>MADDE 41 –</w:t>
      </w:r>
      <w:r w:rsidRPr="00922BC6">
        <w:rPr>
          <w:rFonts w:eastAsia="Times New Roman" w:cstheme="minorHAnsi"/>
          <w:color w:val="000000"/>
          <w:sz w:val="26"/>
          <w:szCs w:val="26"/>
          <w:lang w:eastAsia="tr-TR"/>
        </w:rPr>
        <w:t> (1) Müdürün ve müdür başyardımcısının olmadığı zamanlarda müdüre vekâlet eder. Müdür yardımcısı, görev tanımında belirtilen görevler ile müdür tarafından verilen görevleri yerine getirir.</w:t>
      </w:r>
    </w:p>
    <w:p w:rsidR="00722C02" w:rsidRPr="00922BC6" w:rsidRDefault="00722C02" w:rsidP="001D6C99">
      <w:pPr>
        <w:spacing w:after="0" w:line="200" w:lineRule="atLeast"/>
        <w:ind w:firstLine="567"/>
        <w:rPr>
          <w:rFonts w:eastAsia="Times New Roman" w:cstheme="minorHAnsi"/>
          <w:color w:val="000000"/>
          <w:sz w:val="26"/>
          <w:szCs w:val="26"/>
          <w:lang w:eastAsia="tr-TR"/>
        </w:rPr>
      </w:pPr>
      <w:r w:rsidRPr="00922BC6">
        <w:rPr>
          <w:rFonts w:eastAsia="Times New Roman" w:cstheme="minorHAnsi"/>
          <w:b/>
          <w:bCs/>
          <w:color w:val="000000"/>
          <w:sz w:val="26"/>
          <w:szCs w:val="26"/>
          <w:lang w:eastAsia="tr-TR"/>
        </w:rPr>
        <w:t>Öğretmen</w:t>
      </w:r>
    </w:p>
    <w:p w:rsidR="00722C02" w:rsidRPr="00922BC6" w:rsidRDefault="00722C02" w:rsidP="001D6C99">
      <w:pPr>
        <w:spacing w:after="0" w:line="200" w:lineRule="atLeast"/>
        <w:ind w:firstLine="567"/>
        <w:rPr>
          <w:rFonts w:eastAsia="Times New Roman" w:cstheme="minorHAnsi"/>
          <w:color w:val="000000"/>
          <w:sz w:val="26"/>
          <w:szCs w:val="26"/>
          <w:lang w:eastAsia="tr-TR"/>
        </w:rPr>
      </w:pPr>
      <w:r w:rsidRPr="00922BC6">
        <w:rPr>
          <w:rFonts w:eastAsia="Times New Roman" w:cstheme="minorHAnsi"/>
          <w:b/>
          <w:bCs/>
          <w:color w:val="000000"/>
          <w:sz w:val="26"/>
          <w:szCs w:val="26"/>
          <w:lang w:eastAsia="tr-TR"/>
        </w:rPr>
        <w:t>MADDE 43 –</w:t>
      </w:r>
      <w:r w:rsidRPr="00922BC6">
        <w:rPr>
          <w:rFonts w:eastAsia="Times New Roman" w:cstheme="minorHAnsi"/>
          <w:color w:val="000000"/>
          <w:sz w:val="26"/>
          <w:szCs w:val="26"/>
          <w:lang w:eastAsia="tr-TR"/>
        </w:rPr>
        <w:t> (1) Okul öncesi ve ilköğretim kurumu öğretmenleri, kendilerine verilen grup/sınıf/şubede eğitim ve öğretim faaliyetlerini, eğitim ve öğretim programında belirtilen esaslara göre planlamak ve uygulamak, ders dışında okuldaki eğitim ve öğretim işlerine etkin bir biçimde katılmak ve bu konularda mevzuatta belirtilen görevleri yerine getirmekle yükümlüdür.</w:t>
      </w:r>
    </w:p>
    <w:p w:rsidR="00722C02" w:rsidRPr="00922BC6" w:rsidRDefault="00722C02" w:rsidP="001D6C99">
      <w:pPr>
        <w:spacing w:after="0" w:line="200" w:lineRule="atLeast"/>
        <w:ind w:firstLine="567"/>
        <w:rPr>
          <w:rFonts w:eastAsia="Times New Roman" w:cstheme="minorHAnsi"/>
          <w:color w:val="000000"/>
          <w:sz w:val="26"/>
          <w:szCs w:val="26"/>
          <w:lang w:eastAsia="tr-TR"/>
        </w:rPr>
      </w:pPr>
      <w:r w:rsidRPr="00922BC6">
        <w:rPr>
          <w:rFonts w:eastAsia="Times New Roman" w:cstheme="minorHAnsi"/>
          <w:color w:val="000000"/>
          <w:sz w:val="26"/>
          <w:szCs w:val="26"/>
          <w:lang w:eastAsia="tr-TR"/>
        </w:rPr>
        <w:t>(2) İlkokullarda sınıf öğretmenleri, okuttukları sınıfı bir üst sınıfta da okuturlar. Ancak istekleri yönetimce uygun görülmesi hâlinde başka bir sınıfı da okutabilirler.</w:t>
      </w:r>
    </w:p>
    <w:p w:rsidR="00722C02" w:rsidRPr="00922BC6" w:rsidRDefault="00722C02" w:rsidP="001D6C99">
      <w:pPr>
        <w:spacing w:after="0" w:line="200" w:lineRule="atLeast"/>
        <w:ind w:firstLine="567"/>
        <w:rPr>
          <w:rFonts w:eastAsia="Times New Roman" w:cstheme="minorHAnsi"/>
          <w:color w:val="000000"/>
          <w:sz w:val="26"/>
          <w:szCs w:val="26"/>
          <w:lang w:eastAsia="tr-TR"/>
        </w:rPr>
      </w:pPr>
      <w:r w:rsidRPr="00922BC6">
        <w:rPr>
          <w:rFonts w:eastAsia="Times New Roman" w:cstheme="minorHAnsi"/>
          <w:color w:val="000000"/>
          <w:sz w:val="26"/>
          <w:szCs w:val="26"/>
          <w:lang w:eastAsia="tr-TR"/>
        </w:rPr>
        <w:t>(3) İlkokullarda Yabancı Dil ile Din Kültürü ve Ahlak Bilgisi derslerinin alan öğretmenlerince okutulması esastır. Bunun da mümkün olmadığı durumlarda bu dersler sınıf öğretmenince okutulmaya devam edilir.</w:t>
      </w:r>
    </w:p>
    <w:p w:rsidR="00722C02" w:rsidRPr="00922BC6" w:rsidRDefault="00722C02" w:rsidP="001D6C99">
      <w:pPr>
        <w:spacing w:after="0" w:line="200" w:lineRule="atLeast"/>
        <w:ind w:firstLine="567"/>
        <w:rPr>
          <w:rFonts w:eastAsia="Times New Roman" w:cstheme="minorHAnsi"/>
          <w:color w:val="000000"/>
          <w:sz w:val="26"/>
          <w:szCs w:val="26"/>
          <w:lang w:eastAsia="tr-TR"/>
        </w:rPr>
      </w:pPr>
      <w:r w:rsidRPr="00922BC6">
        <w:rPr>
          <w:rFonts w:eastAsia="Times New Roman" w:cstheme="minorHAnsi"/>
          <w:color w:val="000000"/>
          <w:sz w:val="26"/>
          <w:szCs w:val="26"/>
          <w:lang w:eastAsia="tr-TR"/>
        </w:rPr>
        <w:t>(4) İlkokullarda Yabancı Dil ile Din Kültürü ve Ahlak Bilgisi dersleri, alan öğretmenlerince okutulduğunda sınıf öğretmenleri bu ders saatlerinde yönetimce verilen eğitim ve öğretim görevlerini yapar.</w:t>
      </w:r>
    </w:p>
    <w:p w:rsidR="00722C02" w:rsidRPr="00922BC6" w:rsidRDefault="00722C02" w:rsidP="001D6C99">
      <w:pPr>
        <w:spacing w:after="0" w:line="200" w:lineRule="atLeast"/>
        <w:ind w:firstLine="567"/>
        <w:rPr>
          <w:rFonts w:eastAsia="Times New Roman" w:cstheme="minorHAnsi"/>
          <w:color w:val="000000"/>
          <w:sz w:val="26"/>
          <w:szCs w:val="26"/>
          <w:lang w:eastAsia="tr-TR"/>
        </w:rPr>
      </w:pPr>
      <w:r w:rsidRPr="00922BC6">
        <w:rPr>
          <w:rFonts w:eastAsia="Times New Roman" w:cstheme="minorHAnsi"/>
          <w:color w:val="000000"/>
          <w:sz w:val="26"/>
          <w:szCs w:val="26"/>
          <w:lang w:eastAsia="tr-TR"/>
        </w:rPr>
        <w:t>(5) Öğretmenler yaz ve dinlenme tatillerinde izinli sayılırlar. Hastalık ve diğer mazeret izinleri dışında ayrıca yıllık izin verilmez.</w:t>
      </w:r>
    </w:p>
    <w:p w:rsidR="00722C02" w:rsidRPr="00922BC6" w:rsidRDefault="00722C02" w:rsidP="001D6C99">
      <w:pPr>
        <w:spacing w:after="0" w:line="200" w:lineRule="atLeast"/>
        <w:ind w:firstLine="567"/>
        <w:rPr>
          <w:rFonts w:eastAsia="Times New Roman" w:cstheme="minorHAnsi"/>
          <w:color w:val="000000"/>
          <w:sz w:val="26"/>
          <w:szCs w:val="26"/>
          <w:lang w:eastAsia="tr-TR"/>
        </w:rPr>
      </w:pPr>
      <w:r w:rsidRPr="00922BC6">
        <w:rPr>
          <w:rFonts w:eastAsia="Times New Roman" w:cstheme="minorHAnsi"/>
          <w:color w:val="000000"/>
          <w:sz w:val="26"/>
          <w:szCs w:val="26"/>
          <w:lang w:eastAsia="tr-TR"/>
        </w:rPr>
        <w:t>(6) Öğretmenlere, eğitim, öğretim ve yönetim görevlerinden başka bir görev verilemez.</w:t>
      </w:r>
    </w:p>
    <w:p w:rsidR="00722C02" w:rsidRPr="00922BC6" w:rsidRDefault="00722C02" w:rsidP="001D6C99">
      <w:pPr>
        <w:spacing w:after="0" w:line="200" w:lineRule="atLeast"/>
        <w:ind w:firstLine="567"/>
        <w:rPr>
          <w:rFonts w:eastAsia="Times New Roman" w:cstheme="minorHAnsi"/>
          <w:color w:val="000000"/>
          <w:sz w:val="26"/>
          <w:szCs w:val="26"/>
          <w:lang w:eastAsia="tr-TR"/>
        </w:rPr>
      </w:pPr>
      <w:r w:rsidRPr="00922BC6">
        <w:rPr>
          <w:rFonts w:eastAsia="Times New Roman" w:cstheme="minorHAnsi"/>
          <w:color w:val="000000"/>
          <w:sz w:val="26"/>
          <w:szCs w:val="26"/>
          <w:lang w:eastAsia="tr-TR"/>
        </w:rPr>
        <w:t xml:space="preserve">(7) Öğretmenler, komisyon üyesi ve gözcü olarak görevlendirildikleri sınav komisyonlarında, okulda yapılan her türlü resmî toplantılar ve mahallî kurtuluş günleri ile millî bayramlarda bulunmak zorundadırlar. Öğretmenlere görevlendirme ve </w:t>
      </w:r>
      <w:r w:rsidRPr="00922BC6">
        <w:rPr>
          <w:rFonts w:eastAsia="Times New Roman" w:cstheme="minorHAnsi"/>
          <w:color w:val="000000"/>
          <w:sz w:val="26"/>
          <w:szCs w:val="26"/>
          <w:lang w:eastAsia="tr-TR"/>
        </w:rPr>
        <w:lastRenderedPageBreak/>
        <w:t>toplantıların zamanı, en az iki gün önceden yazı ile duyurulur. Toplantının gündemi öğretmenlerin de görüşü alınarak hazırlanır. Toplantılar, dersleri aksatmamak üzere çalışma günlerinde yapılır.</w:t>
      </w:r>
    </w:p>
    <w:p w:rsidR="00722C02" w:rsidRPr="00922BC6" w:rsidRDefault="00722C02" w:rsidP="001D6C99">
      <w:pPr>
        <w:spacing w:before="100" w:beforeAutospacing="1" w:after="0" w:line="240" w:lineRule="atLeast"/>
        <w:ind w:firstLine="566"/>
        <w:rPr>
          <w:rFonts w:eastAsia="Times New Roman" w:cstheme="minorHAnsi"/>
          <w:color w:val="000000"/>
          <w:sz w:val="26"/>
          <w:szCs w:val="26"/>
          <w:lang w:eastAsia="tr-TR"/>
        </w:rPr>
      </w:pPr>
      <w:r w:rsidRPr="00922BC6">
        <w:rPr>
          <w:rFonts w:eastAsia="Times New Roman" w:cstheme="minorHAnsi"/>
          <w:color w:val="000000"/>
          <w:sz w:val="26"/>
          <w:szCs w:val="26"/>
          <w:lang w:eastAsia="tr-TR"/>
        </w:rPr>
        <w:t>(8) Okul öncesi eğitim kurumlarında sabah ve ikindi kahvaltısı esnasında çocuklarla birlikte bulunur, grubundaki çocukların düzenli bir şekilde yemek yemelerini sağlar.</w:t>
      </w:r>
    </w:p>
    <w:p w:rsidR="00722C02" w:rsidRDefault="00722C02" w:rsidP="00722C02">
      <w:pPr>
        <w:spacing w:after="0"/>
        <w:ind w:firstLine="709"/>
        <w:rPr>
          <w:rFonts w:eastAsia="Calibri"/>
          <w:sz w:val="26"/>
          <w:szCs w:val="26"/>
        </w:rPr>
      </w:pPr>
    </w:p>
    <w:p w:rsidR="00722C02" w:rsidRPr="00504E70" w:rsidRDefault="00722C02" w:rsidP="001D6C99">
      <w:pPr>
        <w:spacing w:after="0"/>
        <w:rPr>
          <w:rFonts w:eastAsia="Calibri"/>
          <w:sz w:val="26"/>
          <w:szCs w:val="26"/>
        </w:rPr>
      </w:pPr>
    </w:p>
    <w:p w:rsidR="00722C02" w:rsidRPr="00087D9B" w:rsidRDefault="00722C02" w:rsidP="00722C02">
      <w:pPr>
        <w:pStyle w:val="Balk2"/>
        <w:numPr>
          <w:ilvl w:val="0"/>
          <w:numId w:val="7"/>
        </w:numPr>
        <w:spacing w:before="0" w:after="200" w:line="276" w:lineRule="auto"/>
        <w:ind w:left="851"/>
        <w:rPr>
          <w:rFonts w:asciiTheme="minorHAnsi" w:hAnsiTheme="minorHAnsi"/>
          <w:b/>
          <w:color w:val="auto"/>
        </w:rPr>
      </w:pPr>
      <w:bookmarkStart w:id="46" w:name="_Toc530061506"/>
      <w:bookmarkStart w:id="47" w:name="_Toc534361103"/>
      <w:bookmarkStart w:id="48" w:name="_Toc11922025"/>
      <w:r w:rsidRPr="00087D9B">
        <w:rPr>
          <w:rFonts w:asciiTheme="minorHAnsi" w:hAnsiTheme="minorHAnsi"/>
          <w:b/>
          <w:color w:val="auto"/>
        </w:rPr>
        <w:t>Üst Politika Belgeleri Analizi</w:t>
      </w:r>
      <w:bookmarkEnd w:id="46"/>
      <w:bookmarkEnd w:id="47"/>
      <w:bookmarkEnd w:id="48"/>
    </w:p>
    <w:p w:rsidR="00722C02" w:rsidRPr="00504E70" w:rsidRDefault="00722C02" w:rsidP="00722C02">
      <w:pPr>
        <w:ind w:left="119" w:right="119" w:firstLine="709"/>
        <w:rPr>
          <w:rFonts w:eastAsia="Calibri"/>
          <w:sz w:val="26"/>
          <w:szCs w:val="26"/>
        </w:rPr>
      </w:pPr>
      <w:r w:rsidRPr="00504E70">
        <w:rPr>
          <w:rFonts w:eastAsia="Book Antiqua"/>
          <w:sz w:val="26"/>
          <w:szCs w:val="26"/>
        </w:rPr>
        <w:t>Kocasinan İlçe Millî Eğitim Müdürlüğü’ne görev ve sorumluluk yükleyen amir hükümlerin tespit edilmesi için tüm üst politika belgeleri ayrıntılı olarak taranmış ve bu belgelerde yer alan politikalar incelenmiştir. Bu çerçevede Kocasinan İlçe Millî Eğitim Müdürlüğü 2024-2028 Stratejik Planı’nın stratejik amaç, hedef, performans göstergeleri ve stratejileri hazırlanırken bu belgelerden yararlanılmıştır. Üst politika belgelerinde yer almayan ancak Müdürlüğümüzün durum analizi kapsamında önceliklendirdiği alanlara geleceğe bakış bölümünde yer verilmiştir.</w:t>
      </w:r>
    </w:p>
    <w:p w:rsidR="00722C02" w:rsidRDefault="00722C02" w:rsidP="00722C02">
      <w:pPr>
        <w:ind w:left="119" w:right="119" w:firstLine="709"/>
        <w:rPr>
          <w:rFonts w:eastAsia="Book Antiqua"/>
          <w:sz w:val="26"/>
          <w:szCs w:val="26"/>
        </w:rPr>
      </w:pPr>
      <w:r w:rsidRPr="00504E70">
        <w:rPr>
          <w:rFonts w:eastAsia="Book Antiqua"/>
          <w:sz w:val="26"/>
          <w:szCs w:val="26"/>
        </w:rPr>
        <w:t xml:space="preserve">Cumhurbaşkanlığının </w:t>
      </w:r>
      <w:r w:rsidRPr="00504E70">
        <w:rPr>
          <w:rFonts w:eastAsia="Book Antiqua"/>
          <w:i/>
          <w:sz w:val="26"/>
          <w:szCs w:val="26"/>
        </w:rPr>
        <w:t>Türkiye Yüzyılı</w:t>
      </w:r>
      <w:r w:rsidRPr="00504E70">
        <w:rPr>
          <w:rFonts w:eastAsia="Book Antiqua"/>
          <w:sz w:val="26"/>
          <w:szCs w:val="26"/>
        </w:rPr>
        <w:t xml:space="preserve"> ve Millî Eğitim Bakanlığının Eğitimde </w:t>
      </w:r>
      <w:r w:rsidRPr="00504E70">
        <w:rPr>
          <w:rFonts w:eastAsia="Book Antiqua"/>
          <w:i/>
          <w:sz w:val="26"/>
          <w:szCs w:val="26"/>
        </w:rPr>
        <w:t>Türkiye Yüzyılı Vizyonu</w:t>
      </w:r>
      <w:r w:rsidRPr="00504E70">
        <w:rPr>
          <w:rFonts w:eastAsia="Book Antiqua"/>
          <w:sz w:val="26"/>
          <w:szCs w:val="26"/>
        </w:rPr>
        <w:t xml:space="preserve"> merkezde olmak üzere üst politika belgeleri, temel üst politika belgeleri ve diğer üst politika belgeleri olarak iki bö</w:t>
      </w:r>
      <w:r>
        <w:rPr>
          <w:rFonts w:eastAsia="Book Antiqua"/>
          <w:sz w:val="26"/>
          <w:szCs w:val="26"/>
        </w:rPr>
        <w:t xml:space="preserve">lümde incelenmiştir (Tablo 4). </w:t>
      </w:r>
    </w:p>
    <w:p w:rsidR="00087D9B" w:rsidRDefault="00087D9B" w:rsidP="00722C02">
      <w:pPr>
        <w:ind w:left="119" w:right="119" w:firstLine="709"/>
        <w:rPr>
          <w:rFonts w:eastAsia="Book Antiqua"/>
          <w:sz w:val="26"/>
          <w:szCs w:val="26"/>
        </w:rPr>
      </w:pPr>
    </w:p>
    <w:p w:rsidR="00087D9B" w:rsidRPr="004E67F6" w:rsidRDefault="00087D9B" w:rsidP="00722C02">
      <w:pPr>
        <w:ind w:left="119" w:right="119" w:firstLine="709"/>
        <w:rPr>
          <w:rFonts w:eastAsia="Book Antiqua"/>
          <w:sz w:val="26"/>
          <w:szCs w:val="26"/>
        </w:rPr>
      </w:pPr>
    </w:p>
    <w:p w:rsidR="00722C02" w:rsidRPr="00504E70" w:rsidRDefault="00722C02" w:rsidP="00722C02">
      <w:pPr>
        <w:spacing w:after="0" w:line="240" w:lineRule="auto"/>
        <w:jc w:val="center"/>
        <w:rPr>
          <w:rFonts w:eastAsia="Calibri"/>
          <w:b/>
          <w:sz w:val="26"/>
          <w:szCs w:val="26"/>
        </w:rPr>
      </w:pPr>
      <w:r w:rsidRPr="00504E70">
        <w:rPr>
          <w:rFonts w:eastAsia="Calibri"/>
          <w:b/>
          <w:sz w:val="26"/>
          <w:szCs w:val="26"/>
        </w:rPr>
        <w:t xml:space="preserve">Tablo </w:t>
      </w:r>
      <w:r>
        <w:rPr>
          <w:rFonts w:eastAsia="Calibri"/>
          <w:b/>
          <w:sz w:val="26"/>
          <w:szCs w:val="26"/>
        </w:rPr>
        <w:t>5</w:t>
      </w:r>
      <w:r w:rsidRPr="00504E70">
        <w:rPr>
          <w:rFonts w:eastAsia="Calibri"/>
          <w:b/>
          <w:sz w:val="26"/>
          <w:szCs w:val="26"/>
        </w:rPr>
        <w:t xml:space="preserve">: </w:t>
      </w:r>
      <w:r w:rsidRPr="00504E70">
        <w:rPr>
          <w:rFonts w:eastAsia="Calibri"/>
          <w:sz w:val="26"/>
          <w:szCs w:val="26"/>
        </w:rPr>
        <w:t>Üst Politika Belgeleri</w:t>
      </w:r>
    </w:p>
    <w:tbl>
      <w:tblPr>
        <w:tblStyle w:val="KlavuzTablo6-Renkli-Vurgu51"/>
        <w:tblW w:w="5000" w:type="pct"/>
        <w:tblLook w:val="04A0" w:firstRow="1" w:lastRow="0" w:firstColumn="1" w:lastColumn="0" w:noHBand="0" w:noVBand="1"/>
      </w:tblPr>
      <w:tblGrid>
        <w:gridCol w:w="4533"/>
        <w:gridCol w:w="4529"/>
      </w:tblGrid>
      <w:tr w:rsidR="00F42BC7" w:rsidRPr="00504E70" w:rsidTr="00E73F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1" w:type="pct"/>
          </w:tcPr>
          <w:p w:rsidR="00F42BC7" w:rsidRPr="00504E70" w:rsidRDefault="00F42BC7" w:rsidP="00E73FC4">
            <w:pPr>
              <w:rPr>
                <w:b w:val="0"/>
                <w:bCs w:val="0"/>
                <w:sz w:val="26"/>
                <w:szCs w:val="26"/>
              </w:rPr>
            </w:pPr>
            <w:r w:rsidRPr="00504E70">
              <w:rPr>
                <w:sz w:val="26"/>
                <w:szCs w:val="26"/>
              </w:rPr>
              <w:t>Temel Üst Politika Belgeleri</w:t>
            </w:r>
          </w:p>
        </w:tc>
        <w:tc>
          <w:tcPr>
            <w:tcW w:w="2499" w:type="pct"/>
          </w:tcPr>
          <w:p w:rsidR="00F42BC7" w:rsidRPr="00504E70" w:rsidRDefault="00F42BC7" w:rsidP="00E73FC4">
            <w:pPr>
              <w:cnfStyle w:val="100000000000" w:firstRow="1" w:lastRow="0" w:firstColumn="0" w:lastColumn="0" w:oddVBand="0" w:evenVBand="0" w:oddHBand="0" w:evenHBand="0" w:firstRowFirstColumn="0" w:firstRowLastColumn="0" w:lastRowFirstColumn="0" w:lastRowLastColumn="0"/>
              <w:rPr>
                <w:b w:val="0"/>
                <w:bCs w:val="0"/>
                <w:sz w:val="26"/>
                <w:szCs w:val="26"/>
              </w:rPr>
            </w:pPr>
            <w:r w:rsidRPr="00504E70">
              <w:rPr>
                <w:sz w:val="26"/>
                <w:szCs w:val="26"/>
              </w:rPr>
              <w:t>Diğer Üst Politika Belgeleri</w:t>
            </w:r>
          </w:p>
        </w:tc>
      </w:tr>
      <w:tr w:rsidR="00F42BC7" w:rsidRPr="00504E70" w:rsidTr="00E73FC4">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501" w:type="pct"/>
          </w:tcPr>
          <w:p w:rsidR="00F42BC7" w:rsidRPr="00504E70" w:rsidRDefault="00F42BC7" w:rsidP="00E73FC4">
            <w:pPr>
              <w:spacing w:after="160"/>
              <w:rPr>
                <w:sz w:val="26"/>
                <w:szCs w:val="26"/>
              </w:rPr>
            </w:pPr>
            <w:r w:rsidRPr="00504E70">
              <w:rPr>
                <w:sz w:val="26"/>
                <w:szCs w:val="26"/>
              </w:rPr>
              <w:t>12. Kalkınma Planı</w:t>
            </w:r>
          </w:p>
        </w:tc>
        <w:tc>
          <w:tcPr>
            <w:tcW w:w="2499" w:type="pct"/>
          </w:tcPr>
          <w:p w:rsidR="00F42BC7" w:rsidRPr="00504E70" w:rsidRDefault="00F42BC7" w:rsidP="00E73FC4">
            <w:pPr>
              <w:spacing w:after="160"/>
              <w:cnfStyle w:val="000000100000" w:firstRow="0" w:lastRow="0" w:firstColumn="0" w:lastColumn="0" w:oddVBand="0" w:evenVBand="0" w:oddHBand="1" w:evenHBand="0" w:firstRowFirstColumn="0" w:firstRowLastColumn="0" w:lastRowFirstColumn="0" w:lastRowLastColumn="0"/>
              <w:rPr>
                <w:sz w:val="26"/>
                <w:szCs w:val="26"/>
              </w:rPr>
            </w:pPr>
            <w:r w:rsidRPr="00504E70">
              <w:rPr>
                <w:sz w:val="26"/>
                <w:szCs w:val="26"/>
              </w:rPr>
              <w:t>TÜBİTAK Vizyon 2023 Eğitim ve İnsan Kaynakları Raporu</w:t>
            </w:r>
          </w:p>
        </w:tc>
      </w:tr>
      <w:tr w:rsidR="00F42BC7" w:rsidRPr="00504E70" w:rsidTr="00E73FC4">
        <w:tc>
          <w:tcPr>
            <w:cnfStyle w:val="001000000000" w:firstRow="0" w:lastRow="0" w:firstColumn="1" w:lastColumn="0" w:oddVBand="0" w:evenVBand="0" w:oddHBand="0" w:evenHBand="0" w:firstRowFirstColumn="0" w:firstRowLastColumn="0" w:lastRowFirstColumn="0" w:lastRowLastColumn="0"/>
            <w:tcW w:w="2501" w:type="pct"/>
          </w:tcPr>
          <w:p w:rsidR="00F42BC7" w:rsidRPr="00504E70" w:rsidRDefault="00F42BC7" w:rsidP="00E73FC4">
            <w:pPr>
              <w:spacing w:after="160"/>
              <w:rPr>
                <w:sz w:val="26"/>
                <w:szCs w:val="26"/>
              </w:rPr>
            </w:pPr>
            <w:r w:rsidRPr="00504E70">
              <w:rPr>
                <w:sz w:val="26"/>
                <w:szCs w:val="26"/>
              </w:rPr>
              <w:t>Orta Vadeli Programlar (2024-2026)</w:t>
            </w:r>
          </w:p>
        </w:tc>
        <w:tc>
          <w:tcPr>
            <w:tcW w:w="2499" w:type="pct"/>
          </w:tcPr>
          <w:p w:rsidR="00F42BC7" w:rsidRPr="00504E70" w:rsidRDefault="00F42BC7" w:rsidP="00E73FC4">
            <w:pPr>
              <w:spacing w:after="160"/>
              <w:cnfStyle w:val="000000000000" w:firstRow="0" w:lastRow="0" w:firstColumn="0" w:lastColumn="0" w:oddVBand="0" w:evenVBand="0" w:oddHBand="0" w:evenHBand="0" w:firstRowFirstColumn="0" w:firstRowLastColumn="0" w:lastRowFirstColumn="0" w:lastRowLastColumn="0"/>
              <w:rPr>
                <w:sz w:val="26"/>
                <w:szCs w:val="26"/>
              </w:rPr>
            </w:pPr>
            <w:r w:rsidRPr="00504E70">
              <w:rPr>
                <w:sz w:val="26"/>
                <w:szCs w:val="26"/>
              </w:rPr>
              <w:t xml:space="preserve">Hayat Boyu Öğrenme Strateji Belgesi </w:t>
            </w:r>
          </w:p>
        </w:tc>
      </w:tr>
      <w:tr w:rsidR="00F42BC7" w:rsidRPr="00504E70" w:rsidTr="00E73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1" w:type="pct"/>
          </w:tcPr>
          <w:p w:rsidR="00F42BC7" w:rsidRPr="00504E70" w:rsidRDefault="00F42BC7" w:rsidP="00E73FC4">
            <w:pPr>
              <w:spacing w:after="160"/>
              <w:rPr>
                <w:sz w:val="26"/>
                <w:szCs w:val="26"/>
              </w:rPr>
            </w:pPr>
            <w:r w:rsidRPr="00504E70">
              <w:rPr>
                <w:sz w:val="26"/>
                <w:szCs w:val="26"/>
              </w:rPr>
              <w:t>2024 Yılı Cumhurbaşkanlığı Yıllık Programı</w:t>
            </w:r>
          </w:p>
        </w:tc>
        <w:tc>
          <w:tcPr>
            <w:tcW w:w="2499" w:type="pct"/>
          </w:tcPr>
          <w:p w:rsidR="00F42BC7" w:rsidRPr="00504E70" w:rsidRDefault="00F42BC7" w:rsidP="00E73FC4">
            <w:pPr>
              <w:spacing w:after="160"/>
              <w:cnfStyle w:val="000000100000" w:firstRow="0" w:lastRow="0" w:firstColumn="0" w:lastColumn="0" w:oddVBand="0" w:evenVBand="0" w:oddHBand="1" w:evenHBand="0" w:firstRowFirstColumn="0" w:firstRowLastColumn="0" w:lastRowFirstColumn="0" w:lastRowLastColumn="0"/>
              <w:rPr>
                <w:sz w:val="26"/>
                <w:szCs w:val="26"/>
              </w:rPr>
            </w:pPr>
            <w:r w:rsidRPr="00504E70">
              <w:rPr>
                <w:sz w:val="26"/>
                <w:szCs w:val="26"/>
              </w:rPr>
              <w:t xml:space="preserve">Meslekî ve Teknik Eğitim Strateji Belgesi </w:t>
            </w:r>
          </w:p>
        </w:tc>
      </w:tr>
      <w:tr w:rsidR="00F42BC7" w:rsidRPr="00504E70" w:rsidTr="00E73FC4">
        <w:tc>
          <w:tcPr>
            <w:cnfStyle w:val="001000000000" w:firstRow="0" w:lastRow="0" w:firstColumn="1" w:lastColumn="0" w:oddVBand="0" w:evenVBand="0" w:oddHBand="0" w:evenHBand="0" w:firstRowFirstColumn="0" w:firstRowLastColumn="0" w:lastRowFirstColumn="0" w:lastRowLastColumn="0"/>
            <w:tcW w:w="2501" w:type="pct"/>
          </w:tcPr>
          <w:p w:rsidR="00F42BC7" w:rsidRPr="00504E70" w:rsidRDefault="00F42BC7" w:rsidP="00E73FC4">
            <w:pPr>
              <w:spacing w:after="160"/>
              <w:rPr>
                <w:sz w:val="26"/>
                <w:szCs w:val="26"/>
              </w:rPr>
            </w:pPr>
            <w:r w:rsidRPr="00504E70">
              <w:rPr>
                <w:sz w:val="26"/>
                <w:szCs w:val="26"/>
              </w:rPr>
              <w:t>Cumhurbaşkanlığı Türkiye Yüzyılı Vizyonu</w:t>
            </w:r>
          </w:p>
        </w:tc>
        <w:tc>
          <w:tcPr>
            <w:tcW w:w="2499" w:type="pct"/>
          </w:tcPr>
          <w:p w:rsidR="00F42BC7" w:rsidRPr="00504E70" w:rsidRDefault="00F42BC7" w:rsidP="00E73FC4">
            <w:pPr>
              <w:spacing w:after="160"/>
              <w:cnfStyle w:val="000000000000" w:firstRow="0" w:lastRow="0" w:firstColumn="0" w:lastColumn="0" w:oddVBand="0" w:evenVBand="0" w:oddHBand="0" w:evenHBand="0" w:firstRowFirstColumn="0" w:firstRowLastColumn="0" w:lastRowFirstColumn="0" w:lastRowLastColumn="0"/>
              <w:rPr>
                <w:sz w:val="26"/>
                <w:szCs w:val="26"/>
              </w:rPr>
            </w:pPr>
            <w:r w:rsidRPr="00504E70">
              <w:rPr>
                <w:sz w:val="26"/>
                <w:szCs w:val="26"/>
              </w:rPr>
              <w:t>Mesleki Eğitim Kurulu Kararları</w:t>
            </w:r>
          </w:p>
        </w:tc>
      </w:tr>
      <w:tr w:rsidR="00F42BC7" w:rsidRPr="00504E70" w:rsidTr="00E73FC4">
        <w:trPr>
          <w:cnfStyle w:val="000000100000" w:firstRow="0" w:lastRow="0" w:firstColumn="0" w:lastColumn="0" w:oddVBand="0" w:evenVBand="0" w:oddHBand="1"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2501" w:type="pct"/>
          </w:tcPr>
          <w:p w:rsidR="00F42BC7" w:rsidRPr="00504E70" w:rsidRDefault="00F42BC7" w:rsidP="00E73FC4">
            <w:pPr>
              <w:spacing w:after="160"/>
              <w:rPr>
                <w:sz w:val="26"/>
                <w:szCs w:val="26"/>
              </w:rPr>
            </w:pPr>
            <w:r w:rsidRPr="00504E70">
              <w:rPr>
                <w:sz w:val="26"/>
                <w:szCs w:val="26"/>
              </w:rPr>
              <w:t>Millî Eğitim Bakanlığı Eğitimde Türkiye Yüzyılı Vizyonu</w:t>
            </w:r>
          </w:p>
        </w:tc>
        <w:tc>
          <w:tcPr>
            <w:tcW w:w="2499" w:type="pct"/>
          </w:tcPr>
          <w:p w:rsidR="00F42BC7" w:rsidRPr="00504E70" w:rsidRDefault="00F42BC7" w:rsidP="00E73FC4">
            <w:pPr>
              <w:spacing w:after="160"/>
              <w:cnfStyle w:val="000000100000" w:firstRow="0" w:lastRow="0" w:firstColumn="0" w:lastColumn="0" w:oddVBand="0" w:evenVBand="0" w:oddHBand="1" w:evenHBand="0" w:firstRowFirstColumn="0" w:firstRowLastColumn="0" w:lastRowFirstColumn="0" w:lastRowLastColumn="0"/>
              <w:rPr>
                <w:sz w:val="26"/>
                <w:szCs w:val="26"/>
              </w:rPr>
            </w:pPr>
            <w:r w:rsidRPr="00504E70">
              <w:rPr>
                <w:sz w:val="26"/>
                <w:szCs w:val="26"/>
              </w:rPr>
              <w:t>Ulusal Öğretmen Strateji Belgesi (2017-2023)</w:t>
            </w:r>
          </w:p>
        </w:tc>
      </w:tr>
      <w:tr w:rsidR="00F42BC7" w:rsidRPr="00504E70" w:rsidTr="00E73FC4">
        <w:tc>
          <w:tcPr>
            <w:cnfStyle w:val="001000000000" w:firstRow="0" w:lastRow="0" w:firstColumn="1" w:lastColumn="0" w:oddVBand="0" w:evenVBand="0" w:oddHBand="0" w:evenHBand="0" w:firstRowFirstColumn="0" w:firstRowLastColumn="0" w:lastRowFirstColumn="0" w:lastRowLastColumn="0"/>
            <w:tcW w:w="2501" w:type="pct"/>
          </w:tcPr>
          <w:p w:rsidR="00F42BC7" w:rsidRPr="00504E70" w:rsidRDefault="00F42BC7" w:rsidP="00E73FC4">
            <w:pPr>
              <w:spacing w:after="160"/>
              <w:rPr>
                <w:sz w:val="26"/>
                <w:szCs w:val="26"/>
              </w:rPr>
            </w:pPr>
            <w:r w:rsidRPr="00504E70">
              <w:rPr>
                <w:sz w:val="26"/>
                <w:szCs w:val="26"/>
              </w:rPr>
              <w:t>MEB 2019-2023 Stratejik Planı</w:t>
            </w:r>
          </w:p>
        </w:tc>
        <w:tc>
          <w:tcPr>
            <w:tcW w:w="2499" w:type="pct"/>
          </w:tcPr>
          <w:p w:rsidR="00F42BC7" w:rsidRPr="00504E70" w:rsidRDefault="00F42BC7" w:rsidP="00E73FC4">
            <w:pPr>
              <w:spacing w:after="160"/>
              <w:cnfStyle w:val="000000000000" w:firstRow="0" w:lastRow="0" w:firstColumn="0" w:lastColumn="0" w:oddVBand="0" w:evenVBand="0" w:oddHBand="0" w:evenHBand="0" w:firstRowFirstColumn="0" w:firstRowLastColumn="0" w:lastRowFirstColumn="0" w:lastRowLastColumn="0"/>
              <w:rPr>
                <w:sz w:val="26"/>
                <w:szCs w:val="26"/>
              </w:rPr>
            </w:pPr>
            <w:r w:rsidRPr="00504E70">
              <w:rPr>
                <w:sz w:val="26"/>
                <w:szCs w:val="26"/>
              </w:rPr>
              <w:t>Türkiye Yeterlilikler Çerçevesi</w:t>
            </w:r>
          </w:p>
        </w:tc>
      </w:tr>
    </w:tbl>
    <w:p w:rsidR="00722C02" w:rsidRDefault="00722C02" w:rsidP="00722C02"/>
    <w:p w:rsidR="00F42BC7" w:rsidRDefault="00F42BC7" w:rsidP="00F42BC7">
      <w:pPr>
        <w:pStyle w:val="Stil2"/>
        <w:ind w:left="360"/>
        <w:rPr>
          <w:rFonts w:asciiTheme="minorHAnsi" w:hAnsiTheme="minorHAnsi"/>
          <w:b/>
          <w:i w:val="0"/>
          <w:color w:val="auto"/>
        </w:rPr>
      </w:pPr>
      <w:r w:rsidRPr="002D7750">
        <w:rPr>
          <w:rFonts w:asciiTheme="minorHAnsi" w:hAnsiTheme="minorHAnsi"/>
          <w:b/>
          <w:i w:val="0"/>
          <w:color w:val="auto"/>
        </w:rPr>
        <w:lastRenderedPageBreak/>
        <w:t>Faaliyet Alanları İle Ürün ve Hizmetlerin Belirlenmesi</w:t>
      </w:r>
    </w:p>
    <w:tbl>
      <w:tblPr>
        <w:tblStyle w:val="KlavuzTablo6-Renkli-Vurgu52"/>
        <w:tblW w:w="5000" w:type="pct"/>
        <w:jc w:val="center"/>
        <w:tblLook w:val="04A0" w:firstRow="1" w:lastRow="0" w:firstColumn="1" w:lastColumn="0" w:noHBand="0" w:noVBand="1"/>
      </w:tblPr>
      <w:tblGrid>
        <w:gridCol w:w="2570"/>
        <w:gridCol w:w="6492"/>
      </w:tblGrid>
      <w:tr w:rsidR="00F42BC7" w:rsidRPr="0017715B" w:rsidTr="00E73FC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pct"/>
          </w:tcPr>
          <w:p w:rsidR="00F42BC7" w:rsidRPr="0017715B" w:rsidRDefault="00F42BC7" w:rsidP="00E73FC4">
            <w:pPr>
              <w:jc w:val="center"/>
              <w:rPr>
                <w:color w:val="000000" w:themeColor="text1"/>
              </w:rPr>
            </w:pPr>
            <w:r w:rsidRPr="0017715B">
              <w:rPr>
                <w:color w:val="000000" w:themeColor="text1"/>
              </w:rPr>
              <w:t>Faaliyet Alanı</w:t>
            </w:r>
          </w:p>
        </w:tc>
        <w:tc>
          <w:tcPr>
            <w:tcW w:w="3582" w:type="pct"/>
          </w:tcPr>
          <w:p w:rsidR="00F42BC7" w:rsidRPr="0017715B" w:rsidRDefault="00F42BC7" w:rsidP="00E73FC4">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17715B">
              <w:rPr>
                <w:color w:val="000000" w:themeColor="text1"/>
              </w:rPr>
              <w:t>Ürün ve Hizmetler</w:t>
            </w:r>
          </w:p>
        </w:tc>
      </w:tr>
      <w:tr w:rsidR="00F42BC7" w:rsidRPr="0017715B" w:rsidTr="00E73FC4">
        <w:trPr>
          <w:cnfStyle w:val="000000100000" w:firstRow="0" w:lastRow="0" w:firstColumn="0" w:lastColumn="0" w:oddVBand="0" w:evenVBand="0" w:oddHBand="1" w:evenHBand="0" w:firstRowFirstColumn="0" w:firstRowLastColumn="0" w:lastRowFirstColumn="0" w:lastRowLastColumn="0"/>
          <w:trHeight w:val="4180"/>
          <w:jc w:val="center"/>
        </w:trPr>
        <w:tc>
          <w:tcPr>
            <w:cnfStyle w:val="001000000000" w:firstRow="0" w:lastRow="0" w:firstColumn="1" w:lastColumn="0" w:oddVBand="0" w:evenVBand="0" w:oddHBand="0" w:evenHBand="0" w:firstRowFirstColumn="0" w:firstRowLastColumn="0" w:lastRowFirstColumn="0" w:lastRowLastColumn="0"/>
            <w:tcW w:w="1418" w:type="pct"/>
          </w:tcPr>
          <w:p w:rsidR="00F42BC7" w:rsidRDefault="00F42BC7" w:rsidP="00E73FC4">
            <w:pPr>
              <w:rPr>
                <w:color w:val="000000" w:themeColor="text1"/>
              </w:rPr>
            </w:pPr>
          </w:p>
          <w:p w:rsidR="00F42BC7" w:rsidRDefault="00F42BC7" w:rsidP="00E73FC4">
            <w:pPr>
              <w:rPr>
                <w:color w:val="000000" w:themeColor="text1"/>
              </w:rPr>
            </w:pPr>
          </w:p>
          <w:p w:rsidR="00F42BC7" w:rsidRDefault="00F42BC7" w:rsidP="00E73FC4">
            <w:pPr>
              <w:rPr>
                <w:color w:val="000000" w:themeColor="text1"/>
              </w:rPr>
            </w:pPr>
          </w:p>
          <w:p w:rsidR="00F42BC7" w:rsidRDefault="00F42BC7" w:rsidP="00E73FC4">
            <w:pPr>
              <w:rPr>
                <w:color w:val="000000" w:themeColor="text1"/>
              </w:rPr>
            </w:pPr>
          </w:p>
          <w:p w:rsidR="00F42BC7" w:rsidRDefault="00F42BC7" w:rsidP="00E73FC4">
            <w:pPr>
              <w:rPr>
                <w:color w:val="000000" w:themeColor="text1"/>
              </w:rPr>
            </w:pPr>
          </w:p>
          <w:p w:rsidR="00F42BC7" w:rsidRDefault="00F42BC7" w:rsidP="00E73FC4">
            <w:pPr>
              <w:rPr>
                <w:color w:val="000000" w:themeColor="text1"/>
              </w:rPr>
            </w:pPr>
          </w:p>
          <w:p w:rsidR="00F42BC7" w:rsidRDefault="00F42BC7" w:rsidP="00E73FC4">
            <w:pPr>
              <w:rPr>
                <w:color w:val="000000" w:themeColor="text1"/>
              </w:rPr>
            </w:pPr>
          </w:p>
          <w:p w:rsidR="00F42BC7" w:rsidRPr="0017715B" w:rsidRDefault="00F42BC7" w:rsidP="00E73FC4">
            <w:pPr>
              <w:jc w:val="center"/>
              <w:rPr>
                <w:color w:val="000000" w:themeColor="text1"/>
              </w:rPr>
            </w:pPr>
            <w:r w:rsidRPr="0017715B">
              <w:rPr>
                <w:color w:val="000000" w:themeColor="text1"/>
              </w:rPr>
              <w:t>Eğitim ve Öğretim</w:t>
            </w:r>
          </w:p>
        </w:tc>
        <w:tc>
          <w:tcPr>
            <w:tcW w:w="3582" w:type="pct"/>
          </w:tcPr>
          <w:p w:rsidR="00F42BC7" w:rsidRPr="0017715B" w:rsidRDefault="00F42BC7" w:rsidP="00E73FC4">
            <w:pPr>
              <w:cnfStyle w:val="000000100000" w:firstRow="0" w:lastRow="0" w:firstColumn="0" w:lastColumn="0" w:oddVBand="0" w:evenVBand="0" w:oddHBand="1" w:evenHBand="0" w:firstRowFirstColumn="0" w:firstRowLastColumn="0" w:lastRowFirstColumn="0" w:lastRowLastColumn="0"/>
              <w:rPr>
                <w:color w:val="000000" w:themeColor="text1"/>
              </w:rPr>
            </w:pPr>
            <w:r w:rsidRPr="0017715B">
              <w:rPr>
                <w:color w:val="000000" w:themeColor="text1"/>
              </w:rPr>
              <w:t>1.Eğitim ve öğretime erişim imkânlarının sağlanması</w:t>
            </w:r>
          </w:p>
          <w:p w:rsidR="00F42BC7" w:rsidRPr="0017715B" w:rsidRDefault="00F42BC7" w:rsidP="00E73FC4">
            <w:pPr>
              <w:cnfStyle w:val="000000100000" w:firstRow="0" w:lastRow="0" w:firstColumn="0" w:lastColumn="0" w:oddVBand="0" w:evenVBand="0" w:oddHBand="1" w:evenHBand="0" w:firstRowFirstColumn="0" w:firstRowLastColumn="0" w:lastRowFirstColumn="0" w:lastRowLastColumn="0"/>
              <w:rPr>
                <w:color w:val="000000" w:themeColor="text1"/>
              </w:rPr>
            </w:pPr>
            <w:r w:rsidRPr="0017715B">
              <w:rPr>
                <w:color w:val="000000" w:themeColor="text1"/>
              </w:rPr>
              <w:t xml:space="preserve">2. Yabancı öğrencilerin eğitim ve öğretimine yönelik </w:t>
            </w:r>
            <w:hyperlink r:id="rId16" w:history="1">
              <w:r w:rsidRPr="0017715B">
                <w:rPr>
                  <w:color w:val="000000" w:themeColor="text1"/>
                </w:rPr>
                <w:t xml:space="preserve"> iş ve işlemlerin yürütülmesi</w:t>
              </w:r>
            </w:hyperlink>
          </w:p>
          <w:p w:rsidR="00F42BC7" w:rsidRPr="0017715B" w:rsidRDefault="00F42BC7" w:rsidP="00E73FC4">
            <w:pPr>
              <w:cnfStyle w:val="000000100000" w:firstRow="0" w:lastRow="0" w:firstColumn="0" w:lastColumn="0" w:oddVBand="0" w:evenVBand="0" w:oddHBand="1" w:evenHBand="0" w:firstRowFirstColumn="0" w:firstRowLastColumn="0" w:lastRowFirstColumn="0" w:lastRowLastColumn="0"/>
              <w:rPr>
                <w:color w:val="000000" w:themeColor="text1"/>
              </w:rPr>
            </w:pPr>
            <w:r w:rsidRPr="0017715B">
              <w:rPr>
                <w:color w:val="000000" w:themeColor="text1"/>
              </w:rPr>
              <w:t>3. Hayat boyu öğrenme kapsamında eğitim ve öğretim faaliyetlerinin düzenlenmesi</w:t>
            </w:r>
          </w:p>
          <w:p w:rsidR="00F42BC7" w:rsidRPr="0017715B" w:rsidRDefault="00F42BC7" w:rsidP="00E73FC4">
            <w:pPr>
              <w:cnfStyle w:val="000000100000" w:firstRow="0" w:lastRow="0" w:firstColumn="0" w:lastColumn="0" w:oddVBand="0" w:evenVBand="0" w:oddHBand="1" w:evenHBand="0" w:firstRowFirstColumn="0" w:firstRowLastColumn="0" w:lastRowFirstColumn="0" w:lastRowLastColumn="0"/>
              <w:rPr>
                <w:color w:val="000000" w:themeColor="text1"/>
              </w:rPr>
            </w:pPr>
            <w:r w:rsidRPr="0017715B">
              <w:rPr>
                <w:color w:val="000000" w:themeColor="text1"/>
              </w:rPr>
              <w:t>4. Öğretim programlarının ve haftalık ders çizelgelerinin hazırlanması ve uygulanması</w:t>
            </w:r>
          </w:p>
          <w:p w:rsidR="00F42BC7" w:rsidRPr="0017715B" w:rsidRDefault="00F42BC7" w:rsidP="00E73FC4">
            <w:pPr>
              <w:cnfStyle w:val="000000100000" w:firstRow="0" w:lastRow="0" w:firstColumn="0" w:lastColumn="0" w:oddVBand="0" w:evenVBand="0" w:oddHBand="1" w:evenHBand="0" w:firstRowFirstColumn="0" w:firstRowLastColumn="0" w:lastRowFirstColumn="0" w:lastRowLastColumn="0"/>
              <w:rPr>
                <w:color w:val="000000" w:themeColor="text1"/>
              </w:rPr>
            </w:pPr>
            <w:r w:rsidRPr="0017715B">
              <w:rPr>
                <w:color w:val="000000" w:themeColor="text1"/>
              </w:rPr>
              <w:t>5. Elektronik ders içeriklerinin geliştirilmesi</w:t>
            </w:r>
          </w:p>
          <w:p w:rsidR="00F42BC7" w:rsidRPr="0017715B" w:rsidRDefault="00F42BC7" w:rsidP="00E73FC4">
            <w:pPr>
              <w:cnfStyle w:val="000000100000" w:firstRow="0" w:lastRow="0" w:firstColumn="0" w:lastColumn="0" w:oddVBand="0" w:evenVBand="0" w:oddHBand="1" w:evenHBand="0" w:firstRowFirstColumn="0" w:firstRowLastColumn="0" w:lastRowFirstColumn="0" w:lastRowLastColumn="0"/>
              <w:rPr>
                <w:color w:val="000000" w:themeColor="text1"/>
              </w:rPr>
            </w:pPr>
            <w:r w:rsidRPr="0017715B">
              <w:rPr>
                <w:color w:val="000000" w:themeColor="text1"/>
              </w:rPr>
              <w:t>6. Ders kitaplarının ve diğer eğitim materyallerinin temin edilmesi</w:t>
            </w:r>
          </w:p>
          <w:p w:rsidR="00F42BC7" w:rsidRPr="0017715B" w:rsidRDefault="00F42BC7" w:rsidP="00E73FC4">
            <w:pPr>
              <w:cnfStyle w:val="000000100000" w:firstRow="0" w:lastRow="0" w:firstColumn="0" w:lastColumn="0" w:oddVBand="0" w:evenVBand="0" w:oddHBand="1" w:evenHBand="0" w:firstRowFirstColumn="0" w:firstRowLastColumn="0" w:lastRowFirstColumn="0" w:lastRowLastColumn="0"/>
              <w:rPr>
                <w:color w:val="000000" w:themeColor="text1"/>
              </w:rPr>
            </w:pPr>
            <w:r w:rsidRPr="0017715B">
              <w:rPr>
                <w:color w:val="000000" w:themeColor="text1"/>
              </w:rPr>
              <w:t>7. Eğitsel tanılama ve yönlendirme faaliyetlerinin yürütülmesi</w:t>
            </w:r>
          </w:p>
          <w:p w:rsidR="00F42BC7" w:rsidRPr="0017715B" w:rsidRDefault="00F42BC7" w:rsidP="00E73FC4">
            <w:pPr>
              <w:cnfStyle w:val="000000100000" w:firstRow="0" w:lastRow="0" w:firstColumn="0" w:lastColumn="0" w:oddVBand="0" w:evenVBand="0" w:oddHBand="1" w:evenHBand="0" w:firstRowFirstColumn="0" w:firstRowLastColumn="0" w:lastRowFirstColumn="0" w:lastRowLastColumn="0"/>
              <w:rPr>
                <w:color w:val="000000" w:themeColor="text1"/>
              </w:rPr>
            </w:pPr>
            <w:r w:rsidRPr="0017715B">
              <w:rPr>
                <w:color w:val="000000" w:themeColor="text1"/>
              </w:rPr>
              <w:t>8. Kişisel, eğitsel ve mesleki rehberlik faaliyetlerinin yürütülmesi</w:t>
            </w:r>
          </w:p>
          <w:p w:rsidR="00F42BC7" w:rsidRPr="0017715B" w:rsidRDefault="00F42BC7" w:rsidP="00E73FC4">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9. </w:t>
            </w:r>
            <w:r w:rsidRPr="0017715B">
              <w:rPr>
                <w:color w:val="000000" w:themeColor="text1"/>
              </w:rPr>
              <w:t>Psikososyal koruma, önleme ve müdahale hizmetlerinin verilmesi</w:t>
            </w:r>
          </w:p>
          <w:p w:rsidR="00F42BC7" w:rsidRPr="0017715B" w:rsidRDefault="00F42BC7" w:rsidP="00E73FC4">
            <w:pPr>
              <w:cnfStyle w:val="000000100000" w:firstRow="0" w:lastRow="0" w:firstColumn="0" w:lastColumn="0" w:oddVBand="0" w:evenVBand="0" w:oddHBand="1" w:evenHBand="0" w:firstRowFirstColumn="0" w:firstRowLastColumn="0" w:lastRowFirstColumn="0" w:lastRowLastColumn="0"/>
              <w:rPr>
                <w:color w:val="000000" w:themeColor="text1"/>
              </w:rPr>
            </w:pPr>
            <w:r w:rsidRPr="0017715B">
              <w:rPr>
                <w:color w:val="000000" w:themeColor="text1"/>
              </w:rPr>
              <w:t>10</w:t>
            </w:r>
            <w:r>
              <w:rPr>
                <w:color w:val="000000" w:themeColor="text1"/>
              </w:rPr>
              <w:t>.</w:t>
            </w:r>
            <w:r w:rsidRPr="0017715B">
              <w:rPr>
                <w:color w:val="000000" w:themeColor="text1"/>
              </w:rPr>
              <w:t xml:space="preserve"> Özel politika gerektiren bireylerin eğitim ve öğretimine ilişkin iş ve işlemlerin yürütülmesi</w:t>
            </w:r>
          </w:p>
          <w:p w:rsidR="00F42BC7" w:rsidRPr="00AD5B68" w:rsidRDefault="00F42BC7" w:rsidP="00E73FC4">
            <w:pPr>
              <w:cnfStyle w:val="000000100000" w:firstRow="0" w:lastRow="0" w:firstColumn="0" w:lastColumn="0" w:oddVBand="0" w:evenVBand="0" w:oddHBand="1" w:evenHBand="0" w:firstRowFirstColumn="0" w:firstRowLastColumn="0" w:lastRowFirstColumn="0" w:lastRowLastColumn="0"/>
              <w:rPr>
                <w:color w:val="000000" w:themeColor="text1"/>
              </w:rPr>
            </w:pPr>
            <w:r w:rsidRPr="0017715B">
              <w:rPr>
                <w:color w:val="000000" w:themeColor="text1"/>
              </w:rPr>
              <w:t>11</w:t>
            </w:r>
            <w:r>
              <w:rPr>
                <w:color w:val="000000" w:themeColor="text1"/>
              </w:rPr>
              <w:t>.</w:t>
            </w:r>
            <w:r w:rsidRPr="0017715B">
              <w:rPr>
                <w:color w:val="000000" w:themeColor="text1"/>
              </w:rPr>
              <w:t xml:space="preserve"> Yatılılık, bursluluk ve özel öğretim teşvikleri hizmetlerinin yürütülmesi</w:t>
            </w:r>
          </w:p>
        </w:tc>
      </w:tr>
      <w:tr w:rsidR="00F42BC7" w:rsidRPr="0017715B" w:rsidTr="00E73FC4">
        <w:trPr>
          <w:trHeight w:val="1567"/>
          <w:jc w:val="center"/>
        </w:trPr>
        <w:tc>
          <w:tcPr>
            <w:cnfStyle w:val="001000000000" w:firstRow="0" w:lastRow="0" w:firstColumn="1" w:lastColumn="0" w:oddVBand="0" w:evenVBand="0" w:oddHBand="0" w:evenHBand="0" w:firstRowFirstColumn="0" w:firstRowLastColumn="0" w:lastRowFirstColumn="0" w:lastRowLastColumn="0"/>
            <w:tcW w:w="1418" w:type="pct"/>
          </w:tcPr>
          <w:p w:rsidR="00F42BC7" w:rsidRDefault="00F42BC7" w:rsidP="00E73FC4">
            <w:pPr>
              <w:jc w:val="center"/>
              <w:rPr>
                <w:color w:val="000000" w:themeColor="text1"/>
              </w:rPr>
            </w:pPr>
          </w:p>
          <w:p w:rsidR="00F42BC7" w:rsidRDefault="00F42BC7" w:rsidP="00E73FC4">
            <w:pPr>
              <w:jc w:val="center"/>
              <w:rPr>
                <w:color w:val="000000" w:themeColor="text1"/>
              </w:rPr>
            </w:pPr>
          </w:p>
          <w:p w:rsidR="00F42BC7" w:rsidRDefault="00F42BC7" w:rsidP="00E73FC4">
            <w:pPr>
              <w:jc w:val="center"/>
              <w:rPr>
                <w:color w:val="000000" w:themeColor="text1"/>
              </w:rPr>
            </w:pPr>
          </w:p>
          <w:p w:rsidR="00F42BC7" w:rsidRPr="0017715B" w:rsidRDefault="00F42BC7" w:rsidP="00E73FC4">
            <w:pPr>
              <w:jc w:val="center"/>
              <w:rPr>
                <w:color w:val="000000" w:themeColor="text1"/>
              </w:rPr>
            </w:pPr>
            <w:r w:rsidRPr="0017715B">
              <w:rPr>
                <w:color w:val="000000" w:themeColor="text1"/>
              </w:rPr>
              <w:t>Bilimsel, Kültürel, Sanatsal ve Sportif Faaliyetler</w:t>
            </w:r>
          </w:p>
          <w:p w:rsidR="00F42BC7" w:rsidRPr="0017715B" w:rsidRDefault="00F42BC7" w:rsidP="00E73FC4">
            <w:pPr>
              <w:jc w:val="center"/>
              <w:rPr>
                <w:color w:val="000000" w:themeColor="text1"/>
              </w:rPr>
            </w:pPr>
          </w:p>
        </w:tc>
        <w:tc>
          <w:tcPr>
            <w:tcW w:w="3582" w:type="pct"/>
          </w:tcPr>
          <w:p w:rsidR="00F42BC7" w:rsidRPr="0017715B" w:rsidRDefault="00F42BC7" w:rsidP="00E73FC4">
            <w:pPr>
              <w:cnfStyle w:val="000000000000" w:firstRow="0" w:lastRow="0" w:firstColumn="0" w:lastColumn="0" w:oddVBand="0" w:evenVBand="0" w:oddHBand="0" w:evenHBand="0" w:firstRowFirstColumn="0" w:firstRowLastColumn="0" w:lastRowFirstColumn="0" w:lastRowLastColumn="0"/>
              <w:rPr>
                <w:color w:val="000000" w:themeColor="text1"/>
              </w:rPr>
            </w:pPr>
            <w:r w:rsidRPr="0017715B">
              <w:rPr>
                <w:color w:val="000000" w:themeColor="text1"/>
              </w:rPr>
              <w:t>1.</w:t>
            </w:r>
            <w:r>
              <w:rPr>
                <w:color w:val="000000" w:themeColor="text1"/>
              </w:rPr>
              <w:t xml:space="preserve"> </w:t>
            </w:r>
            <w:r w:rsidRPr="0017715B">
              <w:rPr>
                <w:color w:val="000000" w:themeColor="text1"/>
              </w:rPr>
              <w:t>Okuma kültürünün geliştirilmesine yönelik çalışmaların yürütülmesi</w:t>
            </w:r>
          </w:p>
          <w:p w:rsidR="00F42BC7" w:rsidRPr="0017715B" w:rsidRDefault="00F42BC7" w:rsidP="00E73FC4">
            <w:pPr>
              <w:spacing w:before="120"/>
              <w:cnfStyle w:val="000000000000" w:firstRow="0" w:lastRow="0" w:firstColumn="0" w:lastColumn="0" w:oddVBand="0" w:evenVBand="0" w:oddHBand="0" w:evenHBand="0" w:firstRowFirstColumn="0" w:firstRowLastColumn="0" w:lastRowFirstColumn="0" w:lastRowLastColumn="0"/>
              <w:rPr>
                <w:color w:val="000000" w:themeColor="text1"/>
              </w:rPr>
            </w:pPr>
            <w:r w:rsidRPr="0017715B">
              <w:rPr>
                <w:color w:val="000000" w:themeColor="text1"/>
              </w:rPr>
              <w:t>2. Öğrencilere yönelik yerel, ulusal düzeyde bilimsel, kültürel, sanatsal ve sportif faaliyetlerin düzenlenmesi ve Katılımlarının sağlanması</w:t>
            </w:r>
          </w:p>
          <w:p w:rsidR="00F42BC7" w:rsidRPr="0017715B" w:rsidRDefault="00F42BC7" w:rsidP="00E73FC4">
            <w:pPr>
              <w:spacing w:before="120"/>
              <w:cnfStyle w:val="000000000000" w:firstRow="0" w:lastRow="0" w:firstColumn="0" w:lastColumn="0" w:oddVBand="0" w:evenVBand="0" w:oddHBand="0" w:evenHBand="0" w:firstRowFirstColumn="0" w:firstRowLastColumn="0" w:lastRowFirstColumn="0" w:lastRowLastColumn="0"/>
              <w:rPr>
                <w:color w:val="000000" w:themeColor="text1"/>
              </w:rPr>
            </w:pPr>
            <w:r w:rsidRPr="0017715B">
              <w:rPr>
                <w:color w:val="000000" w:themeColor="text1"/>
              </w:rPr>
              <w:t>3. Öğrencilerin okul başarısını artıracak çalışmaların yapılması</w:t>
            </w:r>
          </w:p>
          <w:p w:rsidR="00F42BC7" w:rsidRPr="0017715B" w:rsidRDefault="00F42BC7" w:rsidP="00E73FC4">
            <w:pPr>
              <w:spacing w:before="12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4. </w:t>
            </w:r>
            <w:r w:rsidRPr="0017715B">
              <w:rPr>
                <w:color w:val="000000" w:themeColor="text1"/>
              </w:rPr>
              <w:t>Öğrencilerin okul dışı etkinliklerine ilişkin çalışmaların yapılması</w:t>
            </w:r>
          </w:p>
        </w:tc>
      </w:tr>
      <w:tr w:rsidR="00F42BC7" w:rsidRPr="0017715B" w:rsidTr="00E73FC4">
        <w:trPr>
          <w:cnfStyle w:val="000000100000" w:firstRow="0" w:lastRow="0" w:firstColumn="0" w:lastColumn="0" w:oddVBand="0" w:evenVBand="0" w:oddHBand="1"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1418" w:type="pct"/>
          </w:tcPr>
          <w:p w:rsidR="00F42BC7" w:rsidRPr="0017715B" w:rsidRDefault="00F42BC7" w:rsidP="00E73FC4">
            <w:pPr>
              <w:jc w:val="center"/>
              <w:rPr>
                <w:color w:val="000000" w:themeColor="text1"/>
              </w:rPr>
            </w:pPr>
            <w:r w:rsidRPr="0017715B">
              <w:rPr>
                <w:color w:val="000000" w:themeColor="text1"/>
              </w:rPr>
              <w:t>Faaliyet Alanı</w:t>
            </w:r>
          </w:p>
        </w:tc>
        <w:tc>
          <w:tcPr>
            <w:tcW w:w="3582" w:type="pct"/>
          </w:tcPr>
          <w:p w:rsidR="00F42BC7" w:rsidRPr="0017715B" w:rsidRDefault="00F42BC7" w:rsidP="00E73FC4">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17715B">
              <w:rPr>
                <w:color w:val="000000" w:themeColor="text1"/>
              </w:rPr>
              <w:t>Ürün ve Hizmetler</w:t>
            </w:r>
          </w:p>
        </w:tc>
      </w:tr>
      <w:tr w:rsidR="00F42BC7" w:rsidRPr="0017715B" w:rsidTr="00E73FC4">
        <w:trPr>
          <w:trHeight w:val="1132"/>
          <w:jc w:val="center"/>
        </w:trPr>
        <w:tc>
          <w:tcPr>
            <w:cnfStyle w:val="001000000000" w:firstRow="0" w:lastRow="0" w:firstColumn="1" w:lastColumn="0" w:oddVBand="0" w:evenVBand="0" w:oddHBand="0" w:evenHBand="0" w:firstRowFirstColumn="0" w:firstRowLastColumn="0" w:lastRowFirstColumn="0" w:lastRowLastColumn="0"/>
            <w:tcW w:w="1418" w:type="pct"/>
          </w:tcPr>
          <w:p w:rsidR="00F42BC7" w:rsidRDefault="00F42BC7" w:rsidP="00E73FC4">
            <w:pPr>
              <w:jc w:val="center"/>
              <w:rPr>
                <w:color w:val="000000" w:themeColor="text1"/>
              </w:rPr>
            </w:pPr>
          </w:p>
          <w:p w:rsidR="00F42BC7" w:rsidRDefault="00F42BC7" w:rsidP="00E73FC4">
            <w:pPr>
              <w:jc w:val="center"/>
              <w:rPr>
                <w:color w:val="000000" w:themeColor="text1"/>
              </w:rPr>
            </w:pPr>
          </w:p>
          <w:p w:rsidR="00F42BC7" w:rsidRDefault="00F42BC7" w:rsidP="00E73FC4">
            <w:pPr>
              <w:jc w:val="center"/>
              <w:rPr>
                <w:color w:val="000000" w:themeColor="text1"/>
              </w:rPr>
            </w:pPr>
          </w:p>
          <w:p w:rsidR="00F42BC7" w:rsidRDefault="00F42BC7" w:rsidP="00E73FC4">
            <w:pPr>
              <w:jc w:val="center"/>
              <w:rPr>
                <w:color w:val="000000" w:themeColor="text1"/>
              </w:rPr>
            </w:pPr>
          </w:p>
          <w:p w:rsidR="00F42BC7" w:rsidRDefault="00F42BC7" w:rsidP="00E73FC4">
            <w:pPr>
              <w:jc w:val="center"/>
              <w:rPr>
                <w:color w:val="000000" w:themeColor="text1"/>
              </w:rPr>
            </w:pPr>
          </w:p>
          <w:p w:rsidR="00F42BC7" w:rsidRPr="0017715B" w:rsidRDefault="00F42BC7" w:rsidP="00E73FC4">
            <w:pPr>
              <w:jc w:val="center"/>
              <w:rPr>
                <w:color w:val="000000" w:themeColor="text1"/>
              </w:rPr>
            </w:pPr>
            <w:r w:rsidRPr="0017715B">
              <w:rPr>
                <w:color w:val="000000" w:themeColor="text1"/>
              </w:rPr>
              <w:t>Ölçme ve Değerlendirme</w:t>
            </w:r>
          </w:p>
        </w:tc>
        <w:tc>
          <w:tcPr>
            <w:tcW w:w="3582" w:type="pct"/>
          </w:tcPr>
          <w:p w:rsidR="00F42BC7" w:rsidRPr="0017715B" w:rsidRDefault="00F42BC7" w:rsidP="00E73FC4">
            <w:pPr>
              <w:spacing w:before="120"/>
              <w:cnfStyle w:val="000000000000" w:firstRow="0" w:lastRow="0" w:firstColumn="0" w:lastColumn="0" w:oddVBand="0" w:evenVBand="0" w:oddHBand="0" w:evenHBand="0" w:firstRowFirstColumn="0" w:firstRowLastColumn="0" w:lastRowFirstColumn="0" w:lastRowLastColumn="0"/>
              <w:rPr>
                <w:color w:val="000000" w:themeColor="text1"/>
              </w:rPr>
            </w:pPr>
            <w:r w:rsidRPr="0017715B">
              <w:rPr>
                <w:color w:val="000000" w:themeColor="text1"/>
              </w:rPr>
              <w:t>1. Ölçme ve değerlendirme iş ve işlemlerini birimlerle işbirliği içerisinde yürütülmesinin sağlanması</w:t>
            </w:r>
          </w:p>
          <w:p w:rsidR="00F42BC7" w:rsidRPr="0017715B" w:rsidRDefault="00F42BC7" w:rsidP="00E73FC4">
            <w:pPr>
              <w:spacing w:before="120"/>
              <w:cnfStyle w:val="000000000000" w:firstRow="0" w:lastRow="0" w:firstColumn="0" w:lastColumn="0" w:oddVBand="0" w:evenVBand="0" w:oddHBand="0" w:evenHBand="0" w:firstRowFirstColumn="0" w:firstRowLastColumn="0" w:lastRowFirstColumn="0" w:lastRowLastColumn="0"/>
              <w:rPr>
                <w:color w:val="000000" w:themeColor="text1"/>
              </w:rPr>
            </w:pPr>
            <w:r w:rsidRPr="0017715B">
              <w:rPr>
                <w:color w:val="000000" w:themeColor="text1"/>
              </w:rPr>
              <w:t>2. Sınavların uygulanması ile ilgili organizasyonu yapmak ve sınav güvenliğinin sağlanması</w:t>
            </w:r>
          </w:p>
          <w:p w:rsidR="00F42BC7" w:rsidRPr="0017715B" w:rsidRDefault="00F42BC7" w:rsidP="00E73FC4">
            <w:pPr>
              <w:spacing w:before="120"/>
              <w:cnfStyle w:val="000000000000" w:firstRow="0" w:lastRow="0" w:firstColumn="0" w:lastColumn="0" w:oddVBand="0" w:evenVBand="0" w:oddHBand="0" w:evenHBand="0" w:firstRowFirstColumn="0" w:firstRowLastColumn="0" w:lastRowFirstColumn="0" w:lastRowLastColumn="0"/>
              <w:rPr>
                <w:color w:val="000000" w:themeColor="text1"/>
              </w:rPr>
            </w:pPr>
            <w:r w:rsidRPr="0017715B">
              <w:rPr>
                <w:color w:val="000000" w:themeColor="text1"/>
              </w:rPr>
              <w:t>3. Bilişime ilişkin Bakanlık ve diğer birim projelerine ilişkin iş ve işlemlerinin yürütülmesi</w:t>
            </w:r>
          </w:p>
          <w:p w:rsidR="00F42BC7" w:rsidRPr="0017715B" w:rsidRDefault="00F42BC7" w:rsidP="00E73FC4">
            <w:pPr>
              <w:spacing w:before="120"/>
              <w:cnfStyle w:val="000000000000" w:firstRow="0" w:lastRow="0" w:firstColumn="0" w:lastColumn="0" w:oddVBand="0" w:evenVBand="0" w:oddHBand="0" w:evenHBand="0" w:firstRowFirstColumn="0" w:firstRowLastColumn="0" w:lastRowFirstColumn="0" w:lastRowLastColumn="0"/>
              <w:rPr>
                <w:color w:val="000000" w:themeColor="text1"/>
              </w:rPr>
            </w:pPr>
            <w:r w:rsidRPr="0017715B">
              <w:rPr>
                <w:color w:val="000000" w:themeColor="text1"/>
              </w:rPr>
              <w:t>4. Eğitim bilişim ağının kullanımının yaygınlaştırılmasının sağlanması</w:t>
            </w:r>
          </w:p>
          <w:p w:rsidR="00F42BC7" w:rsidRPr="0017715B" w:rsidRDefault="00F42BC7" w:rsidP="00E73FC4">
            <w:pPr>
              <w:spacing w:before="120"/>
              <w:cnfStyle w:val="000000000000" w:firstRow="0" w:lastRow="0" w:firstColumn="0" w:lastColumn="0" w:oddVBand="0" w:evenVBand="0" w:oddHBand="0" w:evenHBand="0" w:firstRowFirstColumn="0" w:firstRowLastColumn="0" w:lastRowFirstColumn="0" w:lastRowLastColumn="0"/>
              <w:rPr>
                <w:color w:val="000000" w:themeColor="text1"/>
              </w:rPr>
            </w:pPr>
            <w:r w:rsidRPr="0017715B">
              <w:rPr>
                <w:color w:val="000000" w:themeColor="text1"/>
              </w:rPr>
              <w:t>5. İl geneli ölçme değerlendirme çalışmaları ve araştırmaları ile bu kapsamdaki sınav uygulamaları, il millî eğitim müdürlüğü ölçme, değerlendirme ve sınav hizmetleri Şube Müdürlüğü bünyesinde oluşturulan ölçme değerlendirme merkezi tarafından yürütülür. İhtiyaç görülmesi halinde ilçe millî eğitim müdürlüklerinde il geneli ölçme değerlendirme araştırmaları ile bu kapsamdaki sınav uygulamaları il millî eğitim müdürlüğü ölçme değerlendirme merkezi tarafından yürütülmesinin sağlanması</w:t>
            </w:r>
          </w:p>
          <w:p w:rsidR="00F42BC7" w:rsidRPr="00AD5B68" w:rsidRDefault="00F42BC7" w:rsidP="00E73FC4">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F42BC7" w:rsidRPr="0017715B" w:rsidTr="00E73FC4">
        <w:trPr>
          <w:cnfStyle w:val="000000100000" w:firstRow="0" w:lastRow="0" w:firstColumn="0" w:lastColumn="0" w:oddVBand="0" w:evenVBand="0" w:oddHBand="1" w:evenHBand="0" w:firstRowFirstColumn="0" w:firstRowLastColumn="0" w:lastRowFirstColumn="0" w:lastRowLastColumn="0"/>
          <w:trHeight w:val="2185"/>
          <w:jc w:val="center"/>
        </w:trPr>
        <w:tc>
          <w:tcPr>
            <w:cnfStyle w:val="001000000000" w:firstRow="0" w:lastRow="0" w:firstColumn="1" w:lastColumn="0" w:oddVBand="0" w:evenVBand="0" w:oddHBand="0" w:evenHBand="0" w:firstRowFirstColumn="0" w:firstRowLastColumn="0" w:lastRowFirstColumn="0" w:lastRowLastColumn="0"/>
            <w:tcW w:w="1418" w:type="pct"/>
          </w:tcPr>
          <w:p w:rsidR="00F42BC7" w:rsidRDefault="00F42BC7" w:rsidP="00E73FC4">
            <w:pPr>
              <w:jc w:val="center"/>
              <w:rPr>
                <w:color w:val="000000" w:themeColor="text1"/>
              </w:rPr>
            </w:pPr>
          </w:p>
          <w:p w:rsidR="00F42BC7" w:rsidRDefault="00F42BC7" w:rsidP="00E73FC4">
            <w:pPr>
              <w:jc w:val="center"/>
              <w:rPr>
                <w:color w:val="000000" w:themeColor="text1"/>
              </w:rPr>
            </w:pPr>
          </w:p>
          <w:p w:rsidR="00F42BC7" w:rsidRDefault="00F42BC7" w:rsidP="00E73FC4">
            <w:pPr>
              <w:jc w:val="center"/>
              <w:rPr>
                <w:color w:val="000000" w:themeColor="text1"/>
              </w:rPr>
            </w:pPr>
          </w:p>
          <w:p w:rsidR="00F42BC7" w:rsidRPr="0017715B" w:rsidRDefault="00F42BC7" w:rsidP="00E73FC4">
            <w:pPr>
              <w:jc w:val="center"/>
              <w:rPr>
                <w:color w:val="000000" w:themeColor="text1"/>
              </w:rPr>
            </w:pPr>
            <w:r w:rsidRPr="0017715B">
              <w:rPr>
                <w:color w:val="000000" w:themeColor="text1"/>
              </w:rPr>
              <w:t>Araştırma, Geliştirme, Proje ve Protokoller</w:t>
            </w:r>
          </w:p>
        </w:tc>
        <w:tc>
          <w:tcPr>
            <w:tcW w:w="3582" w:type="pct"/>
          </w:tcPr>
          <w:p w:rsidR="00F42BC7" w:rsidRPr="0017715B" w:rsidRDefault="00F42BC7" w:rsidP="00E73FC4">
            <w:pPr>
              <w:spacing w:before="120"/>
              <w:cnfStyle w:val="000000100000" w:firstRow="0" w:lastRow="0" w:firstColumn="0" w:lastColumn="0" w:oddVBand="0" w:evenVBand="0" w:oddHBand="1" w:evenHBand="0" w:firstRowFirstColumn="0" w:firstRowLastColumn="0" w:lastRowFirstColumn="0" w:lastRowLastColumn="0"/>
              <w:rPr>
                <w:color w:val="000000" w:themeColor="text1"/>
              </w:rPr>
            </w:pPr>
            <w:r w:rsidRPr="0017715B">
              <w:rPr>
                <w:color w:val="000000" w:themeColor="text1"/>
              </w:rPr>
              <w:t>1. Proje ve protokollerin hazırlanması, uygulanması ve değerlendirilmesi</w:t>
            </w:r>
          </w:p>
          <w:p w:rsidR="00F42BC7" w:rsidRPr="0017715B" w:rsidRDefault="00F42BC7" w:rsidP="00E73FC4">
            <w:pPr>
              <w:cnfStyle w:val="000000100000" w:firstRow="0" w:lastRow="0" w:firstColumn="0" w:lastColumn="0" w:oddVBand="0" w:evenVBand="0" w:oddHBand="1" w:evenHBand="0" w:firstRowFirstColumn="0" w:firstRowLastColumn="0" w:lastRowFirstColumn="0" w:lastRowLastColumn="0"/>
              <w:rPr>
                <w:color w:val="000000" w:themeColor="text1"/>
              </w:rPr>
            </w:pPr>
            <w:r w:rsidRPr="0017715B">
              <w:rPr>
                <w:color w:val="000000" w:themeColor="text1"/>
              </w:rPr>
              <w:t>2. Eğitim ve öğretimin geliştirilmesine yönelik araştırma ve geliştirme faaliyetlerinin yürütülmesi</w:t>
            </w:r>
          </w:p>
          <w:p w:rsidR="00F42BC7" w:rsidRPr="0017715B" w:rsidRDefault="00F42BC7" w:rsidP="00E73FC4">
            <w:pPr>
              <w:cnfStyle w:val="000000100000" w:firstRow="0" w:lastRow="0" w:firstColumn="0" w:lastColumn="0" w:oddVBand="0" w:evenVBand="0" w:oddHBand="1" w:evenHBand="0" w:firstRowFirstColumn="0" w:firstRowLastColumn="0" w:lastRowFirstColumn="0" w:lastRowLastColumn="0"/>
              <w:rPr>
                <w:color w:val="000000" w:themeColor="text1"/>
              </w:rPr>
            </w:pPr>
            <w:r w:rsidRPr="0017715B">
              <w:rPr>
                <w:color w:val="000000" w:themeColor="text1"/>
              </w:rPr>
              <w:t>3. Öğrenci ve öğretmenlerin değişim ve hareketlilik programlarından yararlanabilmeleri için gerekli iş ve işlemlerin yürütülmesi</w:t>
            </w:r>
          </w:p>
          <w:p w:rsidR="00F42BC7" w:rsidRPr="0017715B" w:rsidRDefault="00F42BC7" w:rsidP="00E73FC4">
            <w:pPr>
              <w:spacing w:before="120"/>
              <w:cnfStyle w:val="000000100000" w:firstRow="0" w:lastRow="0" w:firstColumn="0" w:lastColumn="0" w:oddVBand="0" w:evenVBand="0" w:oddHBand="1" w:evenHBand="0" w:firstRowFirstColumn="0" w:firstRowLastColumn="0" w:lastRowFirstColumn="0" w:lastRowLastColumn="0"/>
              <w:rPr>
                <w:color w:val="000000" w:themeColor="text1"/>
              </w:rPr>
            </w:pPr>
            <w:r w:rsidRPr="0017715B">
              <w:rPr>
                <w:color w:val="000000" w:themeColor="text1"/>
              </w:rPr>
              <w:t>4. Stratejik plan ve performans programının hazırlanması, uygulanması izlenip değerlendirilmesi ve faaliyet raporunun hazırlanması</w:t>
            </w:r>
          </w:p>
        </w:tc>
      </w:tr>
      <w:tr w:rsidR="00F42BC7" w:rsidRPr="0017715B" w:rsidTr="00E73FC4">
        <w:trPr>
          <w:trHeight w:val="416"/>
          <w:jc w:val="center"/>
        </w:trPr>
        <w:tc>
          <w:tcPr>
            <w:cnfStyle w:val="001000000000" w:firstRow="0" w:lastRow="0" w:firstColumn="1" w:lastColumn="0" w:oddVBand="0" w:evenVBand="0" w:oddHBand="0" w:evenHBand="0" w:firstRowFirstColumn="0" w:firstRowLastColumn="0" w:lastRowFirstColumn="0" w:lastRowLastColumn="0"/>
            <w:tcW w:w="1418" w:type="pct"/>
          </w:tcPr>
          <w:p w:rsidR="00F42BC7" w:rsidRDefault="00F42BC7" w:rsidP="00E73FC4">
            <w:pPr>
              <w:jc w:val="center"/>
              <w:rPr>
                <w:color w:val="000000" w:themeColor="text1"/>
              </w:rPr>
            </w:pPr>
          </w:p>
          <w:p w:rsidR="00F42BC7" w:rsidRDefault="00F42BC7" w:rsidP="00E73FC4">
            <w:pPr>
              <w:jc w:val="center"/>
              <w:rPr>
                <w:color w:val="000000" w:themeColor="text1"/>
              </w:rPr>
            </w:pPr>
          </w:p>
          <w:p w:rsidR="00F42BC7" w:rsidRDefault="00F42BC7" w:rsidP="00E73FC4">
            <w:pPr>
              <w:jc w:val="center"/>
              <w:rPr>
                <w:color w:val="000000" w:themeColor="text1"/>
              </w:rPr>
            </w:pPr>
          </w:p>
          <w:p w:rsidR="00F42BC7" w:rsidRDefault="00F42BC7" w:rsidP="00E73FC4">
            <w:pPr>
              <w:jc w:val="center"/>
              <w:rPr>
                <w:color w:val="000000" w:themeColor="text1"/>
              </w:rPr>
            </w:pPr>
          </w:p>
          <w:p w:rsidR="00F42BC7" w:rsidRDefault="00F42BC7" w:rsidP="00E73FC4">
            <w:pPr>
              <w:jc w:val="center"/>
              <w:rPr>
                <w:color w:val="000000" w:themeColor="text1"/>
              </w:rPr>
            </w:pPr>
          </w:p>
          <w:p w:rsidR="00F42BC7" w:rsidRDefault="00F42BC7" w:rsidP="00E73FC4">
            <w:pPr>
              <w:jc w:val="center"/>
              <w:rPr>
                <w:color w:val="000000" w:themeColor="text1"/>
              </w:rPr>
            </w:pPr>
          </w:p>
          <w:p w:rsidR="00F42BC7" w:rsidRDefault="00F42BC7" w:rsidP="00E73FC4">
            <w:pPr>
              <w:jc w:val="center"/>
              <w:rPr>
                <w:color w:val="000000" w:themeColor="text1"/>
              </w:rPr>
            </w:pPr>
          </w:p>
          <w:p w:rsidR="00F42BC7" w:rsidRDefault="00F42BC7" w:rsidP="00E73FC4">
            <w:pPr>
              <w:jc w:val="center"/>
              <w:rPr>
                <w:color w:val="000000" w:themeColor="text1"/>
              </w:rPr>
            </w:pPr>
          </w:p>
          <w:p w:rsidR="00F42BC7" w:rsidRDefault="00F42BC7" w:rsidP="00E73FC4">
            <w:pPr>
              <w:jc w:val="center"/>
              <w:rPr>
                <w:color w:val="000000" w:themeColor="text1"/>
              </w:rPr>
            </w:pPr>
          </w:p>
          <w:p w:rsidR="00F42BC7" w:rsidRDefault="00F42BC7" w:rsidP="00E73FC4">
            <w:pPr>
              <w:jc w:val="center"/>
              <w:rPr>
                <w:color w:val="000000" w:themeColor="text1"/>
              </w:rPr>
            </w:pPr>
          </w:p>
          <w:p w:rsidR="00F42BC7" w:rsidRDefault="00F42BC7" w:rsidP="00E73FC4">
            <w:pPr>
              <w:jc w:val="center"/>
              <w:rPr>
                <w:color w:val="000000" w:themeColor="text1"/>
              </w:rPr>
            </w:pPr>
          </w:p>
          <w:p w:rsidR="00F42BC7" w:rsidRPr="0017715B" w:rsidRDefault="00F42BC7" w:rsidP="00E73FC4">
            <w:pPr>
              <w:jc w:val="center"/>
              <w:rPr>
                <w:color w:val="000000" w:themeColor="text1"/>
              </w:rPr>
            </w:pPr>
            <w:r w:rsidRPr="0017715B">
              <w:rPr>
                <w:color w:val="000000" w:themeColor="text1"/>
              </w:rPr>
              <w:t>Yönetim ve Denetim Hizmetleri</w:t>
            </w:r>
          </w:p>
          <w:p w:rsidR="00F42BC7" w:rsidRPr="0017715B" w:rsidRDefault="00F42BC7" w:rsidP="00E73FC4">
            <w:pPr>
              <w:rPr>
                <w:color w:val="000000" w:themeColor="text1"/>
              </w:rPr>
            </w:pPr>
          </w:p>
        </w:tc>
        <w:tc>
          <w:tcPr>
            <w:tcW w:w="3582" w:type="pct"/>
          </w:tcPr>
          <w:p w:rsidR="00F42BC7" w:rsidRPr="0017715B" w:rsidRDefault="00F42BC7" w:rsidP="00E73FC4">
            <w:pPr>
              <w:spacing w:before="120"/>
              <w:cnfStyle w:val="000000000000" w:firstRow="0" w:lastRow="0" w:firstColumn="0" w:lastColumn="0" w:oddVBand="0" w:evenVBand="0" w:oddHBand="0" w:evenHBand="0" w:firstRowFirstColumn="0" w:firstRowLastColumn="0" w:lastRowFirstColumn="0" w:lastRowLastColumn="0"/>
              <w:rPr>
                <w:color w:val="000000" w:themeColor="text1"/>
              </w:rPr>
            </w:pPr>
            <w:r w:rsidRPr="0017715B">
              <w:rPr>
                <w:color w:val="000000" w:themeColor="text1"/>
              </w:rPr>
              <w:t>1. İstatistikî verilerin toplanması, analizi ve yayınlaması</w:t>
            </w:r>
          </w:p>
          <w:p w:rsidR="00F42BC7" w:rsidRPr="0017715B" w:rsidRDefault="00F42BC7" w:rsidP="00E73FC4">
            <w:pPr>
              <w:spacing w:before="120"/>
              <w:cnfStyle w:val="000000000000" w:firstRow="0" w:lastRow="0" w:firstColumn="0" w:lastColumn="0" w:oddVBand="0" w:evenVBand="0" w:oddHBand="0" w:evenHBand="0" w:firstRowFirstColumn="0" w:firstRowLastColumn="0" w:lastRowFirstColumn="0" w:lastRowLastColumn="0"/>
              <w:rPr>
                <w:color w:val="000000" w:themeColor="text1"/>
              </w:rPr>
            </w:pPr>
            <w:r w:rsidRPr="0017715B">
              <w:rPr>
                <w:color w:val="000000" w:themeColor="text1"/>
              </w:rPr>
              <w:t>2. Öğretim programlarının uygulamalarını izlemek ve rehberlik faaliyetlerinin yürütülmesi</w:t>
            </w:r>
          </w:p>
          <w:p w:rsidR="00F42BC7" w:rsidRPr="0017715B" w:rsidRDefault="00F42BC7" w:rsidP="00E73FC4">
            <w:pPr>
              <w:spacing w:before="120"/>
              <w:cnfStyle w:val="000000000000" w:firstRow="0" w:lastRow="0" w:firstColumn="0" w:lastColumn="0" w:oddVBand="0" w:evenVBand="0" w:oddHBand="0" w:evenHBand="0" w:firstRowFirstColumn="0" w:firstRowLastColumn="0" w:lastRowFirstColumn="0" w:lastRowLastColumn="0"/>
              <w:rPr>
                <w:color w:val="000000" w:themeColor="text1"/>
              </w:rPr>
            </w:pPr>
            <w:r w:rsidRPr="0017715B">
              <w:rPr>
                <w:color w:val="000000" w:themeColor="text1"/>
              </w:rPr>
              <w:t>3. Eğitim-öğretim ve yönetim faaliyetlerinin denetim ve değerlendirme çalışmalarının yapılması</w:t>
            </w:r>
          </w:p>
          <w:p w:rsidR="00F42BC7" w:rsidRPr="0017715B" w:rsidRDefault="00F42BC7" w:rsidP="00E73FC4">
            <w:pPr>
              <w:spacing w:before="120"/>
              <w:cnfStyle w:val="000000000000" w:firstRow="0" w:lastRow="0" w:firstColumn="0" w:lastColumn="0" w:oddVBand="0" w:evenVBand="0" w:oddHBand="0" w:evenHBand="0" w:firstRowFirstColumn="0" w:firstRowLastColumn="0" w:lastRowFirstColumn="0" w:lastRowLastColumn="0"/>
              <w:rPr>
                <w:color w:val="000000" w:themeColor="text1"/>
              </w:rPr>
            </w:pPr>
            <w:r w:rsidRPr="0017715B">
              <w:rPr>
                <w:color w:val="000000" w:themeColor="text1"/>
              </w:rPr>
              <w:t>4. İzleme ve değerlendirme raporlarının hazırlanması</w:t>
            </w:r>
          </w:p>
          <w:p w:rsidR="00F42BC7" w:rsidRPr="0017715B" w:rsidRDefault="00F42BC7" w:rsidP="00E73FC4">
            <w:pPr>
              <w:spacing w:before="120"/>
              <w:cnfStyle w:val="000000000000" w:firstRow="0" w:lastRow="0" w:firstColumn="0" w:lastColumn="0" w:oddVBand="0" w:evenVBand="0" w:oddHBand="0" w:evenHBand="0" w:firstRowFirstColumn="0" w:firstRowLastColumn="0" w:lastRowFirstColumn="0" w:lastRowLastColumn="0"/>
              <w:rPr>
                <w:color w:val="000000" w:themeColor="text1"/>
              </w:rPr>
            </w:pPr>
            <w:r w:rsidRPr="0017715B">
              <w:rPr>
                <w:color w:val="000000" w:themeColor="text1"/>
              </w:rPr>
              <w:t>5. l/ilçe millî eğitim müdürlükleri ile eğitim kurumlarının teftiş, denetim, rehberlik, işbaşında yetiştirme ve değerlendirme hizmetlerinin yürütülmesi</w:t>
            </w:r>
          </w:p>
          <w:p w:rsidR="00F42BC7" w:rsidRPr="0017715B" w:rsidRDefault="00F42BC7" w:rsidP="00E73FC4">
            <w:pPr>
              <w:spacing w:before="120"/>
              <w:cnfStyle w:val="000000000000" w:firstRow="0" w:lastRow="0" w:firstColumn="0" w:lastColumn="0" w:oddVBand="0" w:evenVBand="0" w:oddHBand="0" w:evenHBand="0" w:firstRowFirstColumn="0" w:firstRowLastColumn="0" w:lastRowFirstColumn="0" w:lastRowLastColumn="0"/>
              <w:rPr>
                <w:color w:val="000000" w:themeColor="text1"/>
              </w:rPr>
            </w:pPr>
            <w:r w:rsidRPr="0017715B">
              <w:rPr>
                <w:color w:val="000000" w:themeColor="text1"/>
              </w:rPr>
              <w:t>6. İnceleme, soruşturma veya ön inceleme raporlarıyla ilgili iş ve işlemlerinin yürütülmesi</w:t>
            </w:r>
          </w:p>
          <w:p w:rsidR="00F42BC7" w:rsidRPr="0017715B" w:rsidRDefault="00F42BC7" w:rsidP="00E73FC4">
            <w:pPr>
              <w:spacing w:before="120"/>
              <w:cnfStyle w:val="000000000000" w:firstRow="0" w:lastRow="0" w:firstColumn="0" w:lastColumn="0" w:oddVBand="0" w:evenVBand="0" w:oddHBand="0" w:evenHBand="0" w:firstRowFirstColumn="0" w:firstRowLastColumn="0" w:lastRowFirstColumn="0" w:lastRowLastColumn="0"/>
              <w:rPr>
                <w:color w:val="000000" w:themeColor="text1"/>
              </w:rPr>
            </w:pPr>
            <w:r w:rsidRPr="0017715B">
              <w:rPr>
                <w:color w:val="000000" w:themeColor="text1"/>
              </w:rPr>
              <w:t>7. Müdürlüğümüze bağlı sosyal tesis ve işletmelere ilişkin iş ve işlemlerin yürütülmesi</w:t>
            </w:r>
          </w:p>
          <w:p w:rsidR="00F42BC7" w:rsidRPr="0017715B" w:rsidRDefault="00F42BC7" w:rsidP="00E73FC4">
            <w:pPr>
              <w:cnfStyle w:val="000000000000" w:firstRow="0" w:lastRow="0" w:firstColumn="0" w:lastColumn="0" w:oddVBand="0" w:evenVBand="0" w:oddHBand="0" w:evenHBand="0" w:firstRowFirstColumn="0" w:firstRowLastColumn="0" w:lastRowFirstColumn="0" w:lastRowLastColumn="0"/>
              <w:rPr>
                <w:color w:val="000000" w:themeColor="text1"/>
              </w:rPr>
            </w:pPr>
            <w:r w:rsidRPr="0017715B">
              <w:rPr>
                <w:color w:val="000000" w:themeColor="text1"/>
              </w:rPr>
              <w:t>8. Müdürlüğümüz ödeneklerine ilişkin iş ve işlemleri yürütülmesi</w:t>
            </w:r>
          </w:p>
          <w:p w:rsidR="00F42BC7" w:rsidRPr="0017715B" w:rsidRDefault="00F42BC7" w:rsidP="00E73FC4">
            <w:pPr>
              <w:cnfStyle w:val="000000000000" w:firstRow="0" w:lastRow="0" w:firstColumn="0" w:lastColumn="0" w:oddVBand="0" w:evenVBand="0" w:oddHBand="0" w:evenHBand="0" w:firstRowFirstColumn="0" w:firstRowLastColumn="0" w:lastRowFirstColumn="0" w:lastRowLastColumn="0"/>
              <w:rPr>
                <w:color w:val="000000" w:themeColor="text1"/>
              </w:rPr>
            </w:pPr>
            <w:r w:rsidRPr="0017715B">
              <w:rPr>
                <w:color w:val="000000" w:themeColor="text1"/>
              </w:rPr>
              <w:t>9. Yatırım programlarının hazırlanması ve izlenmesi</w:t>
            </w:r>
          </w:p>
          <w:p w:rsidR="00F42BC7" w:rsidRPr="0017715B" w:rsidRDefault="00F42BC7" w:rsidP="00E73FC4">
            <w:pPr>
              <w:cnfStyle w:val="000000000000" w:firstRow="0" w:lastRow="0" w:firstColumn="0" w:lastColumn="0" w:oddVBand="0" w:evenVBand="0" w:oddHBand="0" w:evenHBand="0" w:firstRowFirstColumn="0" w:firstRowLastColumn="0" w:lastRowFirstColumn="0" w:lastRowLastColumn="0"/>
              <w:rPr>
                <w:color w:val="000000" w:themeColor="text1"/>
              </w:rPr>
            </w:pPr>
            <w:r w:rsidRPr="0017715B">
              <w:rPr>
                <w:color w:val="000000" w:themeColor="text1"/>
              </w:rPr>
              <w:t xml:space="preserve">10. Her kademedeki öğrencilere yönelik dernek ve vakıflar ile gerçek ve diğer tüzel kişilerce açılacak veya işletilecek yurt, pansiyon ve benzeri kurumların açılması, devri, nakli ve kapatılmasıyla ilgili esasların belirlenmesi ve denetimi </w:t>
            </w:r>
          </w:p>
          <w:p w:rsidR="00F42BC7" w:rsidRPr="0017715B" w:rsidRDefault="00F42BC7" w:rsidP="00E73FC4">
            <w:pPr>
              <w:cnfStyle w:val="000000000000" w:firstRow="0" w:lastRow="0" w:firstColumn="0" w:lastColumn="0" w:oddVBand="0" w:evenVBand="0" w:oddHBand="0" w:evenHBand="0" w:firstRowFirstColumn="0" w:firstRowLastColumn="0" w:lastRowFirstColumn="0" w:lastRowLastColumn="0"/>
              <w:rPr>
                <w:color w:val="000000" w:themeColor="text1"/>
              </w:rPr>
            </w:pPr>
            <w:r w:rsidRPr="0017715B">
              <w:rPr>
                <w:color w:val="000000" w:themeColor="text1"/>
              </w:rPr>
              <w:t>11. Müdürlüğümüz faaliyetlerine yönelik bilgi edinme, talep, ihbar, şikâyet, görüş ve önerilere ilişkin işlemlerin yürütülmesi</w:t>
            </w:r>
          </w:p>
          <w:p w:rsidR="00F42BC7" w:rsidRPr="0017715B" w:rsidRDefault="00F42BC7" w:rsidP="00E73FC4">
            <w:pPr>
              <w:pStyle w:val="ListeParagraf"/>
              <w:spacing w:before="120" w:after="0" w:line="240" w:lineRule="auto"/>
              <w:ind w:left="567"/>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
        </w:tc>
      </w:tr>
      <w:tr w:rsidR="00F42BC7" w:rsidRPr="0017715B" w:rsidTr="00E73FC4">
        <w:trPr>
          <w:cnfStyle w:val="000000100000" w:firstRow="0" w:lastRow="0" w:firstColumn="0" w:lastColumn="0" w:oddVBand="0" w:evenVBand="0" w:oddHBand="1" w:evenHBand="0" w:firstRowFirstColumn="0" w:firstRowLastColumn="0" w:lastRowFirstColumn="0" w:lastRowLastColumn="0"/>
          <w:trHeight w:val="1280"/>
          <w:jc w:val="center"/>
        </w:trPr>
        <w:tc>
          <w:tcPr>
            <w:cnfStyle w:val="001000000000" w:firstRow="0" w:lastRow="0" w:firstColumn="1" w:lastColumn="0" w:oddVBand="0" w:evenVBand="0" w:oddHBand="0" w:evenHBand="0" w:firstRowFirstColumn="0" w:firstRowLastColumn="0" w:lastRowFirstColumn="0" w:lastRowLastColumn="0"/>
            <w:tcW w:w="1418" w:type="pct"/>
          </w:tcPr>
          <w:p w:rsidR="00F42BC7" w:rsidRDefault="00F42BC7" w:rsidP="00E73FC4">
            <w:pPr>
              <w:rPr>
                <w:color w:val="000000" w:themeColor="text1"/>
              </w:rPr>
            </w:pPr>
          </w:p>
          <w:p w:rsidR="00F42BC7" w:rsidRDefault="00F42BC7" w:rsidP="00E73FC4">
            <w:pPr>
              <w:rPr>
                <w:color w:val="000000" w:themeColor="text1"/>
              </w:rPr>
            </w:pPr>
          </w:p>
          <w:p w:rsidR="00F42BC7" w:rsidRPr="0017715B" w:rsidRDefault="00F42BC7" w:rsidP="00E73FC4">
            <w:pPr>
              <w:jc w:val="center"/>
              <w:rPr>
                <w:color w:val="000000" w:themeColor="text1"/>
              </w:rPr>
            </w:pPr>
            <w:r w:rsidRPr="0017715B">
              <w:rPr>
                <w:color w:val="000000" w:themeColor="text1"/>
              </w:rPr>
              <w:t>İnsan Kaynakları</w:t>
            </w:r>
          </w:p>
        </w:tc>
        <w:tc>
          <w:tcPr>
            <w:tcW w:w="3582" w:type="pct"/>
          </w:tcPr>
          <w:p w:rsidR="00F42BC7" w:rsidRPr="0017715B" w:rsidRDefault="00F42BC7" w:rsidP="00E73FC4">
            <w:pPr>
              <w:cnfStyle w:val="000000100000" w:firstRow="0" w:lastRow="0" w:firstColumn="0" w:lastColumn="0" w:oddVBand="0" w:evenVBand="0" w:oddHBand="1" w:evenHBand="0" w:firstRowFirstColumn="0" w:firstRowLastColumn="0" w:lastRowFirstColumn="0" w:lastRowLastColumn="0"/>
              <w:rPr>
                <w:color w:val="000000" w:themeColor="text1"/>
              </w:rPr>
            </w:pPr>
            <w:r w:rsidRPr="0017715B">
              <w:rPr>
                <w:color w:val="000000" w:themeColor="text1"/>
              </w:rPr>
              <w:t>1. Çalışanların mesleki gelişimlerine yönelik faaliyetlerin yürütülmesi</w:t>
            </w:r>
          </w:p>
          <w:p w:rsidR="00F42BC7" w:rsidRPr="0017715B" w:rsidRDefault="00F42BC7" w:rsidP="00E73FC4">
            <w:pPr>
              <w:cnfStyle w:val="000000100000" w:firstRow="0" w:lastRow="0" w:firstColumn="0" w:lastColumn="0" w:oddVBand="0" w:evenVBand="0" w:oddHBand="1" w:evenHBand="0" w:firstRowFirstColumn="0" w:firstRowLastColumn="0" w:lastRowFirstColumn="0" w:lastRowLastColumn="0"/>
              <w:rPr>
                <w:color w:val="000000" w:themeColor="text1"/>
              </w:rPr>
            </w:pPr>
            <w:r w:rsidRPr="0017715B">
              <w:rPr>
                <w:color w:val="000000" w:themeColor="text1"/>
              </w:rPr>
              <w:t>2 Norm belirleme, atama, görevlendirme, yer değiştirme, terfi ve benzeri özlük işlemlerinin yürütülmesi</w:t>
            </w:r>
          </w:p>
          <w:p w:rsidR="00F42BC7" w:rsidRPr="0017715B" w:rsidRDefault="00F42BC7" w:rsidP="00E73FC4">
            <w:pPr>
              <w:cnfStyle w:val="000000100000" w:firstRow="0" w:lastRow="0" w:firstColumn="0" w:lastColumn="0" w:oddVBand="0" w:evenVBand="0" w:oddHBand="1" w:evenHBand="0" w:firstRowFirstColumn="0" w:firstRowLastColumn="0" w:lastRowFirstColumn="0" w:lastRowLastColumn="0"/>
              <w:rPr>
                <w:color w:val="000000" w:themeColor="text1"/>
              </w:rPr>
            </w:pPr>
            <w:r w:rsidRPr="0017715B">
              <w:rPr>
                <w:color w:val="000000" w:themeColor="text1"/>
              </w:rPr>
              <w:t>3. Personelin pasaport ve yurt dışı iş ve işlemlerini yürütmek</w:t>
            </w:r>
          </w:p>
          <w:p w:rsidR="00F42BC7" w:rsidRPr="0017715B" w:rsidRDefault="00F42BC7" w:rsidP="00E73FC4">
            <w:pPr>
              <w:cnfStyle w:val="000000100000" w:firstRow="0" w:lastRow="0" w:firstColumn="0" w:lastColumn="0" w:oddVBand="0" w:evenVBand="0" w:oddHBand="1" w:evenHBand="0" w:firstRowFirstColumn="0" w:firstRowLastColumn="0" w:lastRowFirstColumn="0" w:lastRowLastColumn="0"/>
              <w:rPr>
                <w:color w:val="000000" w:themeColor="text1"/>
              </w:rPr>
            </w:pPr>
            <w:r w:rsidRPr="0017715B">
              <w:rPr>
                <w:color w:val="000000" w:themeColor="text1"/>
              </w:rPr>
              <w:t>4.Eğitim ve Öğretim kurumları yöneticilerinin niteliğinin artırılması</w:t>
            </w:r>
          </w:p>
        </w:tc>
      </w:tr>
      <w:tr w:rsidR="00F42BC7" w:rsidRPr="0017715B" w:rsidTr="001D6C99">
        <w:trPr>
          <w:trHeight w:val="1417"/>
          <w:jc w:val="center"/>
        </w:trPr>
        <w:tc>
          <w:tcPr>
            <w:cnfStyle w:val="001000000000" w:firstRow="0" w:lastRow="0" w:firstColumn="1" w:lastColumn="0" w:oddVBand="0" w:evenVBand="0" w:oddHBand="0" w:evenHBand="0" w:firstRowFirstColumn="0" w:firstRowLastColumn="0" w:lastRowFirstColumn="0" w:lastRowLastColumn="0"/>
            <w:tcW w:w="1418" w:type="pct"/>
          </w:tcPr>
          <w:p w:rsidR="00F42BC7" w:rsidRDefault="00F42BC7" w:rsidP="00E73FC4">
            <w:pPr>
              <w:rPr>
                <w:color w:val="000000" w:themeColor="text1"/>
              </w:rPr>
            </w:pPr>
          </w:p>
          <w:p w:rsidR="00F42BC7" w:rsidRDefault="00F42BC7" w:rsidP="00E73FC4">
            <w:pPr>
              <w:rPr>
                <w:color w:val="000000" w:themeColor="text1"/>
              </w:rPr>
            </w:pPr>
          </w:p>
          <w:p w:rsidR="00F42BC7" w:rsidRDefault="00F42BC7" w:rsidP="00E73FC4">
            <w:pPr>
              <w:rPr>
                <w:color w:val="000000" w:themeColor="text1"/>
              </w:rPr>
            </w:pPr>
          </w:p>
          <w:p w:rsidR="00F42BC7" w:rsidRDefault="00F42BC7" w:rsidP="00E73FC4">
            <w:pPr>
              <w:rPr>
                <w:color w:val="000000" w:themeColor="text1"/>
              </w:rPr>
            </w:pPr>
          </w:p>
          <w:p w:rsidR="00F42BC7" w:rsidRDefault="00F42BC7" w:rsidP="00E73FC4">
            <w:pPr>
              <w:rPr>
                <w:color w:val="000000" w:themeColor="text1"/>
              </w:rPr>
            </w:pPr>
          </w:p>
          <w:p w:rsidR="00F42BC7" w:rsidRPr="0017715B" w:rsidRDefault="00F42BC7" w:rsidP="00E73FC4">
            <w:pPr>
              <w:rPr>
                <w:color w:val="000000" w:themeColor="text1"/>
              </w:rPr>
            </w:pPr>
            <w:r w:rsidRPr="0017715B">
              <w:rPr>
                <w:color w:val="000000" w:themeColor="text1"/>
              </w:rPr>
              <w:t>Fiziki ve Teknolojik Altyapı</w:t>
            </w:r>
          </w:p>
          <w:p w:rsidR="00F42BC7" w:rsidRPr="0017715B" w:rsidRDefault="00F42BC7" w:rsidP="00E73FC4">
            <w:pPr>
              <w:ind w:firstLine="567"/>
              <w:rPr>
                <w:color w:val="000000" w:themeColor="text1"/>
              </w:rPr>
            </w:pPr>
          </w:p>
        </w:tc>
        <w:tc>
          <w:tcPr>
            <w:tcW w:w="3582" w:type="pct"/>
          </w:tcPr>
          <w:p w:rsidR="00F42BC7" w:rsidRPr="0017715B" w:rsidRDefault="00F42BC7" w:rsidP="00E73FC4">
            <w:pPr>
              <w:cnfStyle w:val="000000000000" w:firstRow="0" w:lastRow="0" w:firstColumn="0" w:lastColumn="0" w:oddVBand="0" w:evenVBand="0" w:oddHBand="0" w:evenHBand="0" w:firstRowFirstColumn="0" w:firstRowLastColumn="0" w:lastRowFirstColumn="0" w:lastRowLastColumn="0"/>
              <w:rPr>
                <w:color w:val="000000" w:themeColor="text1"/>
              </w:rPr>
            </w:pPr>
            <w:r w:rsidRPr="0017715B">
              <w:rPr>
                <w:color w:val="000000" w:themeColor="text1"/>
              </w:rPr>
              <w:t>1. Okul ve kurum binaları dâhil, taşınmazlara ilişkin her türlü yapım, bakım ve onarım işlerini ve bunlara ait kontrol, koordinasyon ve mimari proje çalışmalarının yürütülmesi</w:t>
            </w:r>
          </w:p>
          <w:p w:rsidR="00F42BC7" w:rsidRPr="0017715B" w:rsidRDefault="00F42BC7" w:rsidP="00E73FC4">
            <w:pPr>
              <w:cnfStyle w:val="000000000000" w:firstRow="0" w:lastRow="0" w:firstColumn="0" w:lastColumn="0" w:oddVBand="0" w:evenVBand="0" w:oddHBand="0" w:evenHBand="0" w:firstRowFirstColumn="0" w:firstRowLastColumn="0" w:lastRowFirstColumn="0" w:lastRowLastColumn="0"/>
              <w:rPr>
                <w:color w:val="000000" w:themeColor="text1"/>
              </w:rPr>
            </w:pPr>
            <w:r w:rsidRPr="0017715B">
              <w:rPr>
                <w:color w:val="000000" w:themeColor="text1"/>
              </w:rPr>
              <w:t>2. Müdürlüğümüzün taşınır ve taşınmazlarına ilişkin işlemlerin yürütülmesi</w:t>
            </w:r>
          </w:p>
          <w:p w:rsidR="00F42BC7" w:rsidRPr="0017715B" w:rsidRDefault="00F42BC7" w:rsidP="00E73FC4">
            <w:pPr>
              <w:cnfStyle w:val="000000000000" w:firstRow="0" w:lastRow="0" w:firstColumn="0" w:lastColumn="0" w:oddVBand="0" w:evenVBand="0" w:oddHBand="0" w:evenHBand="0" w:firstRowFirstColumn="0" w:firstRowLastColumn="0" w:lastRowFirstColumn="0" w:lastRowLastColumn="0"/>
              <w:rPr>
                <w:color w:val="000000" w:themeColor="text1"/>
              </w:rPr>
            </w:pPr>
            <w:r w:rsidRPr="0017715B">
              <w:rPr>
                <w:color w:val="000000" w:themeColor="text1"/>
              </w:rPr>
              <w:t>3. Eğitim ve öğretim teknolojilerinin öğrenme süreçlerinde etkin kullanılmasına yönelik altyapı çalışmalarının yürütülmesi</w:t>
            </w:r>
          </w:p>
          <w:p w:rsidR="00F42BC7" w:rsidRPr="0017715B" w:rsidRDefault="00F42BC7" w:rsidP="00E73FC4">
            <w:pPr>
              <w:cnfStyle w:val="000000000000" w:firstRow="0" w:lastRow="0" w:firstColumn="0" w:lastColumn="0" w:oddVBand="0" w:evenVBand="0" w:oddHBand="0" w:evenHBand="0" w:firstRowFirstColumn="0" w:firstRowLastColumn="0" w:lastRowFirstColumn="0" w:lastRowLastColumn="0"/>
              <w:rPr>
                <w:color w:val="000000" w:themeColor="text1"/>
              </w:rPr>
            </w:pPr>
            <w:r w:rsidRPr="0017715B">
              <w:rPr>
                <w:color w:val="000000" w:themeColor="text1"/>
              </w:rPr>
              <w:t>4. Özel okulların arsa tahsisi, teşvik ve vergi muafiyeti ile ilgili iş ve işlemlerinin yürütülmesi</w:t>
            </w:r>
          </w:p>
          <w:p w:rsidR="00F42BC7" w:rsidRPr="0017715B" w:rsidRDefault="00F42BC7" w:rsidP="00E73FC4">
            <w:pPr>
              <w:cnfStyle w:val="000000000000" w:firstRow="0" w:lastRow="0" w:firstColumn="0" w:lastColumn="0" w:oddVBand="0" w:evenVBand="0" w:oddHBand="0" w:evenHBand="0" w:firstRowFirstColumn="0" w:firstRowLastColumn="0" w:lastRowFirstColumn="0" w:lastRowLastColumn="0"/>
              <w:rPr>
                <w:color w:val="000000" w:themeColor="text1"/>
              </w:rPr>
            </w:pPr>
            <w:r w:rsidRPr="0017715B">
              <w:rPr>
                <w:color w:val="000000" w:themeColor="text1"/>
              </w:rPr>
              <w:t>5. Kamulaştırma yoluyla arsa üretimi</w:t>
            </w:r>
          </w:p>
          <w:p w:rsidR="00F42BC7" w:rsidRPr="0017715B" w:rsidRDefault="00F42BC7" w:rsidP="00E73FC4">
            <w:pPr>
              <w:cnfStyle w:val="000000000000" w:firstRow="0" w:lastRow="0" w:firstColumn="0" w:lastColumn="0" w:oddVBand="0" w:evenVBand="0" w:oddHBand="0" w:evenHBand="0" w:firstRowFirstColumn="0" w:firstRowLastColumn="0" w:lastRowFirstColumn="0" w:lastRowLastColumn="0"/>
              <w:rPr>
                <w:color w:val="000000" w:themeColor="text1"/>
              </w:rPr>
            </w:pPr>
            <w:r w:rsidRPr="0017715B">
              <w:rPr>
                <w:color w:val="000000" w:themeColor="text1"/>
              </w:rPr>
              <w:lastRenderedPageBreak/>
              <w:t>6. Hizmet alanlarıyla ilgili bilişim teknolojilerine yönelik çalışmaların yürütülmesi</w:t>
            </w:r>
          </w:p>
        </w:tc>
      </w:tr>
      <w:tr w:rsidR="00F42BC7" w:rsidRPr="0017715B" w:rsidTr="00E73FC4">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1418" w:type="pct"/>
          </w:tcPr>
          <w:p w:rsidR="00F42BC7" w:rsidRPr="0017715B" w:rsidRDefault="00F42BC7" w:rsidP="00E73FC4">
            <w:pPr>
              <w:jc w:val="center"/>
              <w:rPr>
                <w:color w:val="000000" w:themeColor="text1"/>
              </w:rPr>
            </w:pPr>
            <w:r w:rsidRPr="0017715B">
              <w:rPr>
                <w:color w:val="000000" w:themeColor="text1"/>
              </w:rPr>
              <w:lastRenderedPageBreak/>
              <w:t>Faaliyet Alanı</w:t>
            </w:r>
          </w:p>
        </w:tc>
        <w:tc>
          <w:tcPr>
            <w:tcW w:w="3582" w:type="pct"/>
          </w:tcPr>
          <w:p w:rsidR="00F42BC7" w:rsidRPr="0017715B" w:rsidRDefault="00F42BC7" w:rsidP="00E73FC4">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17715B">
              <w:rPr>
                <w:color w:val="000000" w:themeColor="text1"/>
              </w:rPr>
              <w:t>Ürün ve Hizmetler</w:t>
            </w:r>
          </w:p>
        </w:tc>
      </w:tr>
      <w:tr w:rsidR="00F42BC7" w:rsidRPr="0017715B" w:rsidTr="00E73FC4">
        <w:trPr>
          <w:trHeight w:val="5314"/>
          <w:jc w:val="center"/>
        </w:trPr>
        <w:tc>
          <w:tcPr>
            <w:cnfStyle w:val="001000000000" w:firstRow="0" w:lastRow="0" w:firstColumn="1" w:lastColumn="0" w:oddVBand="0" w:evenVBand="0" w:oddHBand="0" w:evenHBand="0" w:firstRowFirstColumn="0" w:firstRowLastColumn="0" w:lastRowFirstColumn="0" w:lastRowLastColumn="0"/>
            <w:tcW w:w="1418" w:type="pct"/>
          </w:tcPr>
          <w:p w:rsidR="00F42BC7" w:rsidRDefault="00F42BC7" w:rsidP="00E73FC4">
            <w:pPr>
              <w:rPr>
                <w:color w:val="000000" w:themeColor="text1"/>
              </w:rPr>
            </w:pPr>
          </w:p>
          <w:p w:rsidR="00F42BC7" w:rsidRDefault="00F42BC7" w:rsidP="00E73FC4">
            <w:pPr>
              <w:rPr>
                <w:color w:val="000000" w:themeColor="text1"/>
              </w:rPr>
            </w:pPr>
          </w:p>
          <w:p w:rsidR="00F42BC7" w:rsidRDefault="00F42BC7" w:rsidP="00E73FC4">
            <w:pPr>
              <w:rPr>
                <w:color w:val="000000" w:themeColor="text1"/>
              </w:rPr>
            </w:pPr>
          </w:p>
          <w:p w:rsidR="00F42BC7" w:rsidRDefault="00F42BC7" w:rsidP="00E73FC4">
            <w:pPr>
              <w:rPr>
                <w:color w:val="000000" w:themeColor="text1"/>
              </w:rPr>
            </w:pPr>
          </w:p>
          <w:p w:rsidR="00F42BC7" w:rsidRDefault="00F42BC7" w:rsidP="00E73FC4">
            <w:pPr>
              <w:rPr>
                <w:color w:val="000000" w:themeColor="text1"/>
              </w:rPr>
            </w:pPr>
          </w:p>
          <w:p w:rsidR="00F42BC7" w:rsidRDefault="00F42BC7" w:rsidP="00E73FC4">
            <w:pPr>
              <w:rPr>
                <w:color w:val="000000" w:themeColor="text1"/>
              </w:rPr>
            </w:pPr>
          </w:p>
          <w:p w:rsidR="00F42BC7" w:rsidRDefault="00F42BC7" w:rsidP="00E73FC4">
            <w:pPr>
              <w:rPr>
                <w:color w:val="000000" w:themeColor="text1"/>
              </w:rPr>
            </w:pPr>
          </w:p>
          <w:p w:rsidR="00F42BC7" w:rsidRDefault="00F42BC7" w:rsidP="00E73FC4">
            <w:pPr>
              <w:rPr>
                <w:color w:val="000000" w:themeColor="text1"/>
              </w:rPr>
            </w:pPr>
          </w:p>
          <w:p w:rsidR="00F42BC7" w:rsidRDefault="00F42BC7" w:rsidP="00E73FC4">
            <w:pPr>
              <w:rPr>
                <w:color w:val="000000" w:themeColor="text1"/>
              </w:rPr>
            </w:pPr>
          </w:p>
          <w:p w:rsidR="00F42BC7" w:rsidRDefault="00F42BC7" w:rsidP="00E73FC4">
            <w:pPr>
              <w:rPr>
                <w:color w:val="000000" w:themeColor="text1"/>
              </w:rPr>
            </w:pPr>
          </w:p>
          <w:p w:rsidR="00F42BC7" w:rsidRPr="0017715B" w:rsidRDefault="00F42BC7" w:rsidP="00E73FC4">
            <w:pPr>
              <w:rPr>
                <w:color w:val="000000" w:themeColor="text1"/>
              </w:rPr>
            </w:pPr>
            <w:r w:rsidRPr="0017715B">
              <w:rPr>
                <w:color w:val="000000" w:themeColor="text1"/>
              </w:rPr>
              <w:t>Yönetim ve Denetim Hizmetleri</w:t>
            </w:r>
          </w:p>
          <w:p w:rsidR="00F42BC7" w:rsidRPr="0017715B" w:rsidRDefault="00F42BC7" w:rsidP="00E73FC4">
            <w:pPr>
              <w:rPr>
                <w:color w:val="000000" w:themeColor="text1"/>
              </w:rPr>
            </w:pPr>
          </w:p>
        </w:tc>
        <w:tc>
          <w:tcPr>
            <w:tcW w:w="3582" w:type="pct"/>
          </w:tcPr>
          <w:p w:rsidR="00F42BC7" w:rsidRPr="0017715B" w:rsidRDefault="00F42BC7" w:rsidP="00E73FC4">
            <w:pPr>
              <w:spacing w:before="120"/>
              <w:cnfStyle w:val="000000000000" w:firstRow="0" w:lastRow="0" w:firstColumn="0" w:lastColumn="0" w:oddVBand="0" w:evenVBand="0" w:oddHBand="0" w:evenHBand="0" w:firstRowFirstColumn="0" w:firstRowLastColumn="0" w:lastRowFirstColumn="0" w:lastRowLastColumn="0"/>
              <w:rPr>
                <w:color w:val="000000" w:themeColor="text1"/>
              </w:rPr>
            </w:pPr>
            <w:r w:rsidRPr="0017715B">
              <w:rPr>
                <w:color w:val="000000" w:themeColor="text1"/>
              </w:rPr>
              <w:t>1. İstatistikî verilerin toplanması, analizi ve yayınlaması</w:t>
            </w:r>
          </w:p>
          <w:p w:rsidR="00F42BC7" w:rsidRPr="0017715B" w:rsidRDefault="00F42BC7" w:rsidP="00E73FC4">
            <w:pPr>
              <w:spacing w:before="120"/>
              <w:cnfStyle w:val="000000000000" w:firstRow="0" w:lastRow="0" w:firstColumn="0" w:lastColumn="0" w:oddVBand="0" w:evenVBand="0" w:oddHBand="0" w:evenHBand="0" w:firstRowFirstColumn="0" w:firstRowLastColumn="0" w:lastRowFirstColumn="0" w:lastRowLastColumn="0"/>
              <w:rPr>
                <w:color w:val="000000" w:themeColor="text1"/>
              </w:rPr>
            </w:pPr>
            <w:r w:rsidRPr="0017715B">
              <w:rPr>
                <w:color w:val="000000" w:themeColor="text1"/>
              </w:rPr>
              <w:t>2. Öğretim programlarının uygulamalarını izlemek ve rehberlik faaliyetlerinin yürütülmesi</w:t>
            </w:r>
          </w:p>
          <w:p w:rsidR="00F42BC7" w:rsidRPr="0017715B" w:rsidRDefault="00F42BC7" w:rsidP="00E73FC4">
            <w:pPr>
              <w:spacing w:before="120"/>
              <w:cnfStyle w:val="000000000000" w:firstRow="0" w:lastRow="0" w:firstColumn="0" w:lastColumn="0" w:oddVBand="0" w:evenVBand="0" w:oddHBand="0" w:evenHBand="0" w:firstRowFirstColumn="0" w:firstRowLastColumn="0" w:lastRowFirstColumn="0" w:lastRowLastColumn="0"/>
              <w:rPr>
                <w:color w:val="000000" w:themeColor="text1"/>
              </w:rPr>
            </w:pPr>
            <w:r w:rsidRPr="0017715B">
              <w:rPr>
                <w:color w:val="000000" w:themeColor="text1"/>
              </w:rPr>
              <w:t>3. Eğitim-öğretim ve yönetim faaliyetlerinin denetim ve değerlendirme çalışmalarının yapılması</w:t>
            </w:r>
          </w:p>
          <w:p w:rsidR="00F42BC7" w:rsidRPr="0017715B" w:rsidRDefault="00F42BC7" w:rsidP="00E73FC4">
            <w:pPr>
              <w:spacing w:before="120"/>
              <w:cnfStyle w:val="000000000000" w:firstRow="0" w:lastRow="0" w:firstColumn="0" w:lastColumn="0" w:oddVBand="0" w:evenVBand="0" w:oddHBand="0" w:evenHBand="0" w:firstRowFirstColumn="0" w:firstRowLastColumn="0" w:lastRowFirstColumn="0" w:lastRowLastColumn="0"/>
              <w:rPr>
                <w:color w:val="000000" w:themeColor="text1"/>
              </w:rPr>
            </w:pPr>
            <w:r w:rsidRPr="0017715B">
              <w:rPr>
                <w:color w:val="000000" w:themeColor="text1"/>
              </w:rPr>
              <w:t>4. İzleme ve değerlendirme raporlarının hazırlanması</w:t>
            </w:r>
          </w:p>
          <w:p w:rsidR="00F42BC7" w:rsidRPr="0017715B" w:rsidRDefault="00F42BC7" w:rsidP="00E73FC4">
            <w:pPr>
              <w:spacing w:before="120"/>
              <w:cnfStyle w:val="000000000000" w:firstRow="0" w:lastRow="0" w:firstColumn="0" w:lastColumn="0" w:oddVBand="0" w:evenVBand="0" w:oddHBand="0" w:evenHBand="0" w:firstRowFirstColumn="0" w:firstRowLastColumn="0" w:lastRowFirstColumn="0" w:lastRowLastColumn="0"/>
              <w:rPr>
                <w:color w:val="000000" w:themeColor="text1"/>
              </w:rPr>
            </w:pPr>
            <w:r w:rsidRPr="0017715B">
              <w:rPr>
                <w:color w:val="000000" w:themeColor="text1"/>
              </w:rPr>
              <w:t>5. l/ilçe millî eğitim müdürlükleri ile eğitim kurumlarının teftiş, denetim, rehberlik, işbaşında yetiştirme ve değerlendirme hizmetlerinin yürütülmesi</w:t>
            </w:r>
          </w:p>
          <w:p w:rsidR="00F42BC7" w:rsidRPr="0017715B" w:rsidRDefault="00F42BC7" w:rsidP="00E73FC4">
            <w:pPr>
              <w:spacing w:before="120"/>
              <w:cnfStyle w:val="000000000000" w:firstRow="0" w:lastRow="0" w:firstColumn="0" w:lastColumn="0" w:oddVBand="0" w:evenVBand="0" w:oddHBand="0" w:evenHBand="0" w:firstRowFirstColumn="0" w:firstRowLastColumn="0" w:lastRowFirstColumn="0" w:lastRowLastColumn="0"/>
              <w:rPr>
                <w:color w:val="000000" w:themeColor="text1"/>
              </w:rPr>
            </w:pPr>
            <w:r w:rsidRPr="0017715B">
              <w:rPr>
                <w:color w:val="000000" w:themeColor="text1"/>
              </w:rPr>
              <w:t>6. İnceleme, soruşturma veya ön inceleme raporlarıyla ilgili iş ve işlemlerinin yürütülmesi</w:t>
            </w:r>
          </w:p>
          <w:p w:rsidR="00F42BC7" w:rsidRPr="0017715B" w:rsidRDefault="00F42BC7" w:rsidP="00E73FC4">
            <w:pPr>
              <w:spacing w:before="120"/>
              <w:cnfStyle w:val="000000000000" w:firstRow="0" w:lastRow="0" w:firstColumn="0" w:lastColumn="0" w:oddVBand="0" w:evenVBand="0" w:oddHBand="0" w:evenHBand="0" w:firstRowFirstColumn="0" w:firstRowLastColumn="0" w:lastRowFirstColumn="0" w:lastRowLastColumn="0"/>
              <w:rPr>
                <w:color w:val="000000" w:themeColor="text1"/>
              </w:rPr>
            </w:pPr>
            <w:r w:rsidRPr="0017715B">
              <w:rPr>
                <w:color w:val="000000" w:themeColor="text1"/>
              </w:rPr>
              <w:t>7. Müdürlüğümüze bağlı sosyal tesis ve işletmelere ilişkin iş ve işlemlerin yürütülmesi</w:t>
            </w:r>
          </w:p>
          <w:p w:rsidR="00F42BC7" w:rsidRPr="0017715B" w:rsidRDefault="00F42BC7" w:rsidP="00E73FC4">
            <w:pPr>
              <w:cnfStyle w:val="000000000000" w:firstRow="0" w:lastRow="0" w:firstColumn="0" w:lastColumn="0" w:oddVBand="0" w:evenVBand="0" w:oddHBand="0" w:evenHBand="0" w:firstRowFirstColumn="0" w:firstRowLastColumn="0" w:lastRowFirstColumn="0" w:lastRowLastColumn="0"/>
              <w:rPr>
                <w:color w:val="000000" w:themeColor="text1"/>
              </w:rPr>
            </w:pPr>
            <w:r w:rsidRPr="0017715B">
              <w:rPr>
                <w:color w:val="000000" w:themeColor="text1"/>
              </w:rPr>
              <w:t>8. Müdürlüğümüz ödeneklerine ilişkin iş ve işlemleri yürütülmesi</w:t>
            </w:r>
          </w:p>
          <w:p w:rsidR="00F42BC7" w:rsidRPr="0017715B" w:rsidRDefault="00F42BC7" w:rsidP="00E73FC4">
            <w:pPr>
              <w:cnfStyle w:val="000000000000" w:firstRow="0" w:lastRow="0" w:firstColumn="0" w:lastColumn="0" w:oddVBand="0" w:evenVBand="0" w:oddHBand="0" w:evenHBand="0" w:firstRowFirstColumn="0" w:firstRowLastColumn="0" w:lastRowFirstColumn="0" w:lastRowLastColumn="0"/>
              <w:rPr>
                <w:color w:val="000000" w:themeColor="text1"/>
              </w:rPr>
            </w:pPr>
            <w:r w:rsidRPr="0017715B">
              <w:rPr>
                <w:color w:val="000000" w:themeColor="text1"/>
              </w:rPr>
              <w:t>9. Yatırım programlarının hazırlanması ve izlenmesi</w:t>
            </w:r>
          </w:p>
          <w:p w:rsidR="00F42BC7" w:rsidRPr="0017715B" w:rsidRDefault="00F42BC7" w:rsidP="00E73FC4">
            <w:pPr>
              <w:cnfStyle w:val="000000000000" w:firstRow="0" w:lastRow="0" w:firstColumn="0" w:lastColumn="0" w:oddVBand="0" w:evenVBand="0" w:oddHBand="0" w:evenHBand="0" w:firstRowFirstColumn="0" w:firstRowLastColumn="0" w:lastRowFirstColumn="0" w:lastRowLastColumn="0"/>
              <w:rPr>
                <w:color w:val="000000" w:themeColor="text1"/>
              </w:rPr>
            </w:pPr>
            <w:r w:rsidRPr="0017715B">
              <w:rPr>
                <w:color w:val="000000" w:themeColor="text1"/>
              </w:rPr>
              <w:t xml:space="preserve">10. Her kademedeki öğrencilere yönelik dernek ve vakıflar ile gerçek ve diğer tüzel kişilerce açılacak veya işletilecek yurt, pansiyon ve benzeri kurumların açılması, devri, nakli ve kapatılmasıyla ilgili esasların belirlenmesi ve denetimi </w:t>
            </w:r>
          </w:p>
          <w:p w:rsidR="00F42BC7" w:rsidRPr="002D7750" w:rsidRDefault="00F42BC7" w:rsidP="00E73FC4">
            <w:pPr>
              <w:cnfStyle w:val="000000000000" w:firstRow="0" w:lastRow="0" w:firstColumn="0" w:lastColumn="0" w:oddVBand="0" w:evenVBand="0" w:oddHBand="0" w:evenHBand="0" w:firstRowFirstColumn="0" w:firstRowLastColumn="0" w:lastRowFirstColumn="0" w:lastRowLastColumn="0"/>
              <w:rPr>
                <w:color w:val="000000" w:themeColor="text1"/>
              </w:rPr>
            </w:pPr>
            <w:r w:rsidRPr="0017715B">
              <w:rPr>
                <w:color w:val="000000" w:themeColor="text1"/>
              </w:rPr>
              <w:t>11. Müdürlüğümüz faaliyetlerine yönelik bilgi edinme, talep, ihbar, şikâyet, görüş ve önerilere</w:t>
            </w:r>
            <w:r>
              <w:rPr>
                <w:color w:val="000000" w:themeColor="text1"/>
              </w:rPr>
              <w:t xml:space="preserve"> ilişkin işlemlerin yürütülmesi</w:t>
            </w:r>
          </w:p>
        </w:tc>
      </w:tr>
      <w:tr w:rsidR="00F42BC7" w:rsidRPr="0017715B" w:rsidTr="00E73FC4">
        <w:trPr>
          <w:cnfStyle w:val="000000100000" w:firstRow="0" w:lastRow="0" w:firstColumn="0" w:lastColumn="0" w:oddVBand="0" w:evenVBand="0" w:oddHBand="1" w:evenHBand="0" w:firstRowFirstColumn="0" w:firstRowLastColumn="0" w:lastRowFirstColumn="0" w:lastRowLastColumn="0"/>
          <w:trHeight w:val="1408"/>
          <w:jc w:val="center"/>
        </w:trPr>
        <w:tc>
          <w:tcPr>
            <w:cnfStyle w:val="001000000000" w:firstRow="0" w:lastRow="0" w:firstColumn="1" w:lastColumn="0" w:oddVBand="0" w:evenVBand="0" w:oddHBand="0" w:evenHBand="0" w:firstRowFirstColumn="0" w:firstRowLastColumn="0" w:lastRowFirstColumn="0" w:lastRowLastColumn="0"/>
            <w:tcW w:w="1418" w:type="pct"/>
          </w:tcPr>
          <w:p w:rsidR="00F42BC7" w:rsidRDefault="00F42BC7" w:rsidP="00E73FC4">
            <w:pPr>
              <w:rPr>
                <w:color w:val="000000" w:themeColor="text1"/>
              </w:rPr>
            </w:pPr>
          </w:p>
          <w:p w:rsidR="00F42BC7" w:rsidRDefault="00F42BC7" w:rsidP="00E73FC4">
            <w:pPr>
              <w:rPr>
                <w:color w:val="000000" w:themeColor="text1"/>
              </w:rPr>
            </w:pPr>
          </w:p>
          <w:p w:rsidR="00F42BC7" w:rsidRPr="0017715B" w:rsidRDefault="00F42BC7" w:rsidP="00E73FC4">
            <w:pPr>
              <w:rPr>
                <w:color w:val="000000" w:themeColor="text1"/>
              </w:rPr>
            </w:pPr>
            <w:r w:rsidRPr="0017715B">
              <w:rPr>
                <w:color w:val="000000" w:themeColor="text1"/>
              </w:rPr>
              <w:t>İnsan Kaynakları</w:t>
            </w:r>
          </w:p>
        </w:tc>
        <w:tc>
          <w:tcPr>
            <w:tcW w:w="3582" w:type="pct"/>
          </w:tcPr>
          <w:p w:rsidR="00F42BC7" w:rsidRPr="0017715B" w:rsidRDefault="00F42BC7" w:rsidP="00E73FC4">
            <w:pPr>
              <w:cnfStyle w:val="000000100000" w:firstRow="0" w:lastRow="0" w:firstColumn="0" w:lastColumn="0" w:oddVBand="0" w:evenVBand="0" w:oddHBand="1" w:evenHBand="0" w:firstRowFirstColumn="0" w:firstRowLastColumn="0" w:lastRowFirstColumn="0" w:lastRowLastColumn="0"/>
              <w:rPr>
                <w:color w:val="000000" w:themeColor="text1"/>
              </w:rPr>
            </w:pPr>
            <w:r w:rsidRPr="0017715B">
              <w:rPr>
                <w:color w:val="000000" w:themeColor="text1"/>
              </w:rPr>
              <w:t>1. Çalışanların mesleki gelişimlerine yönelik faaliyetlerin yürütülmesi</w:t>
            </w:r>
          </w:p>
          <w:p w:rsidR="00F42BC7" w:rsidRPr="0017715B" w:rsidRDefault="00F42BC7" w:rsidP="00E73FC4">
            <w:pPr>
              <w:cnfStyle w:val="000000100000" w:firstRow="0" w:lastRow="0" w:firstColumn="0" w:lastColumn="0" w:oddVBand="0" w:evenVBand="0" w:oddHBand="1" w:evenHBand="0" w:firstRowFirstColumn="0" w:firstRowLastColumn="0" w:lastRowFirstColumn="0" w:lastRowLastColumn="0"/>
              <w:rPr>
                <w:color w:val="000000" w:themeColor="text1"/>
              </w:rPr>
            </w:pPr>
            <w:r w:rsidRPr="0017715B">
              <w:rPr>
                <w:color w:val="000000" w:themeColor="text1"/>
              </w:rPr>
              <w:t>2 Norm belirleme, atama, görevlendirme, yer değiştirme, terfi ve benzeri özlük işlemlerinin yürütülmesi</w:t>
            </w:r>
          </w:p>
          <w:p w:rsidR="00F42BC7" w:rsidRPr="0017715B" w:rsidRDefault="00F42BC7" w:rsidP="00E73FC4">
            <w:pPr>
              <w:cnfStyle w:val="000000100000" w:firstRow="0" w:lastRow="0" w:firstColumn="0" w:lastColumn="0" w:oddVBand="0" w:evenVBand="0" w:oddHBand="1" w:evenHBand="0" w:firstRowFirstColumn="0" w:firstRowLastColumn="0" w:lastRowFirstColumn="0" w:lastRowLastColumn="0"/>
              <w:rPr>
                <w:color w:val="000000" w:themeColor="text1"/>
              </w:rPr>
            </w:pPr>
            <w:r w:rsidRPr="0017715B">
              <w:rPr>
                <w:color w:val="000000" w:themeColor="text1"/>
              </w:rPr>
              <w:t>3. Personelin pasaport ve yurt dışı iş ve işlemlerini yürütmek</w:t>
            </w:r>
          </w:p>
          <w:p w:rsidR="00F42BC7" w:rsidRPr="0017715B" w:rsidRDefault="00F42BC7" w:rsidP="00E73FC4">
            <w:pPr>
              <w:cnfStyle w:val="000000100000" w:firstRow="0" w:lastRow="0" w:firstColumn="0" w:lastColumn="0" w:oddVBand="0" w:evenVBand="0" w:oddHBand="1" w:evenHBand="0" w:firstRowFirstColumn="0" w:firstRowLastColumn="0" w:lastRowFirstColumn="0" w:lastRowLastColumn="0"/>
              <w:rPr>
                <w:color w:val="000000" w:themeColor="text1"/>
              </w:rPr>
            </w:pPr>
            <w:r w:rsidRPr="0017715B">
              <w:rPr>
                <w:color w:val="000000" w:themeColor="text1"/>
              </w:rPr>
              <w:t>4.Eğitim ve Öğretim kurumları yöneticilerinin niteliğinin artırılması</w:t>
            </w:r>
          </w:p>
        </w:tc>
      </w:tr>
      <w:tr w:rsidR="00F42BC7" w:rsidRPr="0017715B" w:rsidTr="00E73FC4">
        <w:trPr>
          <w:trHeight w:val="557"/>
          <w:jc w:val="center"/>
        </w:trPr>
        <w:tc>
          <w:tcPr>
            <w:cnfStyle w:val="001000000000" w:firstRow="0" w:lastRow="0" w:firstColumn="1" w:lastColumn="0" w:oddVBand="0" w:evenVBand="0" w:oddHBand="0" w:evenHBand="0" w:firstRowFirstColumn="0" w:firstRowLastColumn="0" w:lastRowFirstColumn="0" w:lastRowLastColumn="0"/>
            <w:tcW w:w="1418" w:type="pct"/>
          </w:tcPr>
          <w:p w:rsidR="00F42BC7" w:rsidRDefault="00F42BC7" w:rsidP="00E73FC4">
            <w:pPr>
              <w:rPr>
                <w:color w:val="000000" w:themeColor="text1"/>
              </w:rPr>
            </w:pPr>
          </w:p>
          <w:p w:rsidR="00F42BC7" w:rsidRDefault="00F42BC7" w:rsidP="00E73FC4">
            <w:pPr>
              <w:rPr>
                <w:color w:val="000000" w:themeColor="text1"/>
              </w:rPr>
            </w:pPr>
          </w:p>
          <w:p w:rsidR="00F42BC7" w:rsidRDefault="00F42BC7" w:rsidP="00E73FC4">
            <w:pPr>
              <w:rPr>
                <w:color w:val="000000" w:themeColor="text1"/>
              </w:rPr>
            </w:pPr>
          </w:p>
          <w:p w:rsidR="00F42BC7" w:rsidRDefault="00F42BC7" w:rsidP="00E73FC4">
            <w:pPr>
              <w:rPr>
                <w:color w:val="000000" w:themeColor="text1"/>
              </w:rPr>
            </w:pPr>
          </w:p>
          <w:p w:rsidR="00F42BC7" w:rsidRDefault="00F42BC7" w:rsidP="00E73FC4">
            <w:pPr>
              <w:rPr>
                <w:color w:val="000000" w:themeColor="text1"/>
              </w:rPr>
            </w:pPr>
          </w:p>
          <w:p w:rsidR="00F42BC7" w:rsidRPr="0017715B" w:rsidRDefault="00F42BC7" w:rsidP="00E73FC4">
            <w:pPr>
              <w:rPr>
                <w:color w:val="000000" w:themeColor="text1"/>
              </w:rPr>
            </w:pPr>
            <w:r w:rsidRPr="0017715B">
              <w:rPr>
                <w:color w:val="000000" w:themeColor="text1"/>
              </w:rPr>
              <w:t>Fiziki ve Teknolojik Altyapı</w:t>
            </w:r>
          </w:p>
          <w:p w:rsidR="00F42BC7" w:rsidRPr="0017715B" w:rsidRDefault="00F42BC7" w:rsidP="00E73FC4">
            <w:pPr>
              <w:ind w:firstLine="567"/>
              <w:rPr>
                <w:color w:val="000000" w:themeColor="text1"/>
              </w:rPr>
            </w:pPr>
          </w:p>
        </w:tc>
        <w:tc>
          <w:tcPr>
            <w:tcW w:w="3582" w:type="pct"/>
          </w:tcPr>
          <w:p w:rsidR="00F42BC7" w:rsidRPr="0017715B" w:rsidRDefault="00F42BC7" w:rsidP="00E73FC4">
            <w:pPr>
              <w:cnfStyle w:val="000000000000" w:firstRow="0" w:lastRow="0" w:firstColumn="0" w:lastColumn="0" w:oddVBand="0" w:evenVBand="0" w:oddHBand="0" w:evenHBand="0" w:firstRowFirstColumn="0" w:firstRowLastColumn="0" w:lastRowFirstColumn="0" w:lastRowLastColumn="0"/>
              <w:rPr>
                <w:color w:val="000000" w:themeColor="text1"/>
              </w:rPr>
            </w:pPr>
            <w:r w:rsidRPr="0017715B">
              <w:rPr>
                <w:color w:val="000000" w:themeColor="text1"/>
              </w:rPr>
              <w:t>1. Okul ve kurum binaları dâhil, taşınmazlara ilişkin her türlü yapım, bakım ve onarım işlerini ve bunlara ait kontrol, koordinasyon ve mimari proje çalışmalarının yürütülmesi</w:t>
            </w:r>
          </w:p>
          <w:p w:rsidR="00F42BC7" w:rsidRPr="0017715B" w:rsidRDefault="00F42BC7" w:rsidP="00E73FC4">
            <w:pPr>
              <w:cnfStyle w:val="000000000000" w:firstRow="0" w:lastRow="0" w:firstColumn="0" w:lastColumn="0" w:oddVBand="0" w:evenVBand="0" w:oddHBand="0" w:evenHBand="0" w:firstRowFirstColumn="0" w:firstRowLastColumn="0" w:lastRowFirstColumn="0" w:lastRowLastColumn="0"/>
              <w:rPr>
                <w:color w:val="000000" w:themeColor="text1"/>
              </w:rPr>
            </w:pPr>
            <w:r w:rsidRPr="0017715B">
              <w:rPr>
                <w:color w:val="000000" w:themeColor="text1"/>
              </w:rPr>
              <w:t>2. Müdürlüğümüzün taşınır ve taşınmazlarına ilişkin işlemlerin yürütülmesi</w:t>
            </w:r>
          </w:p>
          <w:p w:rsidR="00F42BC7" w:rsidRPr="0017715B" w:rsidRDefault="00F42BC7" w:rsidP="00E73FC4">
            <w:pPr>
              <w:cnfStyle w:val="000000000000" w:firstRow="0" w:lastRow="0" w:firstColumn="0" w:lastColumn="0" w:oddVBand="0" w:evenVBand="0" w:oddHBand="0" w:evenHBand="0" w:firstRowFirstColumn="0" w:firstRowLastColumn="0" w:lastRowFirstColumn="0" w:lastRowLastColumn="0"/>
              <w:rPr>
                <w:color w:val="000000" w:themeColor="text1"/>
              </w:rPr>
            </w:pPr>
            <w:r w:rsidRPr="0017715B">
              <w:rPr>
                <w:color w:val="000000" w:themeColor="text1"/>
              </w:rPr>
              <w:t>3. Eğitim ve öğretim teknolojilerinin öğrenme süreçlerinde etkin kullanılmasına yönelik altyapı çalışmalarının yürütülmesi</w:t>
            </w:r>
          </w:p>
          <w:p w:rsidR="00F42BC7" w:rsidRPr="0017715B" w:rsidRDefault="00F42BC7" w:rsidP="00E73FC4">
            <w:pPr>
              <w:cnfStyle w:val="000000000000" w:firstRow="0" w:lastRow="0" w:firstColumn="0" w:lastColumn="0" w:oddVBand="0" w:evenVBand="0" w:oddHBand="0" w:evenHBand="0" w:firstRowFirstColumn="0" w:firstRowLastColumn="0" w:lastRowFirstColumn="0" w:lastRowLastColumn="0"/>
              <w:rPr>
                <w:color w:val="000000" w:themeColor="text1"/>
              </w:rPr>
            </w:pPr>
            <w:r w:rsidRPr="0017715B">
              <w:rPr>
                <w:color w:val="000000" w:themeColor="text1"/>
              </w:rPr>
              <w:t>4. Özel okulların arsa tahsisi, teşvik ve vergi muafiyeti ile ilgili iş ve işlemlerinin yürütülmesi</w:t>
            </w:r>
          </w:p>
          <w:p w:rsidR="00F42BC7" w:rsidRPr="0017715B" w:rsidRDefault="00F42BC7" w:rsidP="00E73FC4">
            <w:pPr>
              <w:cnfStyle w:val="000000000000" w:firstRow="0" w:lastRow="0" w:firstColumn="0" w:lastColumn="0" w:oddVBand="0" w:evenVBand="0" w:oddHBand="0" w:evenHBand="0" w:firstRowFirstColumn="0" w:firstRowLastColumn="0" w:lastRowFirstColumn="0" w:lastRowLastColumn="0"/>
              <w:rPr>
                <w:color w:val="000000" w:themeColor="text1"/>
              </w:rPr>
            </w:pPr>
            <w:r w:rsidRPr="0017715B">
              <w:rPr>
                <w:color w:val="000000" w:themeColor="text1"/>
              </w:rPr>
              <w:t>5. Kamulaştırma yoluyla arsa üretimi</w:t>
            </w:r>
          </w:p>
          <w:p w:rsidR="00F42BC7" w:rsidRPr="0017715B" w:rsidRDefault="00F42BC7" w:rsidP="00E73FC4">
            <w:pPr>
              <w:cnfStyle w:val="000000000000" w:firstRow="0" w:lastRow="0" w:firstColumn="0" w:lastColumn="0" w:oddVBand="0" w:evenVBand="0" w:oddHBand="0" w:evenHBand="0" w:firstRowFirstColumn="0" w:firstRowLastColumn="0" w:lastRowFirstColumn="0" w:lastRowLastColumn="0"/>
              <w:rPr>
                <w:color w:val="000000" w:themeColor="text1"/>
              </w:rPr>
            </w:pPr>
            <w:r w:rsidRPr="0017715B">
              <w:rPr>
                <w:color w:val="000000" w:themeColor="text1"/>
              </w:rPr>
              <w:t>6. Hizmet alanlarıyla ilgili bilişim teknolojilerine yönelik çalışmaların yürütülmesi</w:t>
            </w:r>
          </w:p>
        </w:tc>
      </w:tr>
    </w:tbl>
    <w:p w:rsidR="00F42BC7" w:rsidRDefault="00F42BC7" w:rsidP="00F42BC7">
      <w:pPr>
        <w:pStyle w:val="Stil2"/>
        <w:ind w:left="360"/>
        <w:jc w:val="left"/>
        <w:rPr>
          <w:rFonts w:asciiTheme="minorHAnsi" w:hAnsiTheme="minorHAnsi"/>
          <w:b/>
          <w:i w:val="0"/>
          <w:color w:val="auto"/>
        </w:rPr>
      </w:pPr>
    </w:p>
    <w:p w:rsidR="00F42BC7" w:rsidRDefault="00F42BC7" w:rsidP="001D6C99">
      <w:pPr>
        <w:pStyle w:val="Stil2"/>
        <w:jc w:val="left"/>
        <w:rPr>
          <w:rFonts w:asciiTheme="minorHAnsi" w:hAnsiTheme="minorHAnsi"/>
          <w:b/>
          <w:i w:val="0"/>
          <w:color w:val="auto"/>
        </w:rPr>
      </w:pPr>
    </w:p>
    <w:p w:rsidR="00F42BC7" w:rsidRPr="00087D9B" w:rsidRDefault="00F42BC7" w:rsidP="00F42BC7">
      <w:pPr>
        <w:pStyle w:val="Balk2"/>
        <w:spacing w:before="0"/>
        <w:rPr>
          <w:rFonts w:asciiTheme="minorHAnsi" w:hAnsiTheme="minorHAnsi"/>
          <w:b/>
          <w:color w:val="auto"/>
        </w:rPr>
      </w:pPr>
      <w:r w:rsidRPr="00087D9B">
        <w:rPr>
          <w:rFonts w:asciiTheme="minorHAnsi" w:hAnsiTheme="minorHAnsi"/>
          <w:b/>
          <w:color w:val="auto"/>
        </w:rPr>
        <w:lastRenderedPageBreak/>
        <w:t xml:space="preserve">Paydaş Analizi         </w:t>
      </w:r>
    </w:p>
    <w:p w:rsidR="00F42BC7" w:rsidRPr="004B3A9C" w:rsidRDefault="00F42BC7" w:rsidP="00F42BC7">
      <w:pPr>
        <w:ind w:firstLine="709"/>
        <w:rPr>
          <w:rFonts w:eastAsia="Calibri"/>
          <w:sz w:val="26"/>
          <w:szCs w:val="26"/>
        </w:rPr>
      </w:pPr>
      <w:r w:rsidRPr="004B3A9C">
        <w:rPr>
          <w:rFonts w:eastAsia="Calibri"/>
          <w:sz w:val="26"/>
          <w:szCs w:val="26"/>
        </w:rPr>
        <w:t>Planlama sürecinde katılımcılığa önem veren kurumumuz, tüm paydaşların görüş, talep, öneri ve desteklerinin stratejik planlama sürecine dâhil edilmesini hedeflemiştir.</w:t>
      </w:r>
      <w:r w:rsidRPr="004B3A9C">
        <w:rPr>
          <w:rFonts w:eastAsia="Calibri" w:cs="Calibri"/>
          <w:sz w:val="26"/>
          <w:szCs w:val="26"/>
        </w:rPr>
        <w:t xml:space="preserve"> </w:t>
      </w:r>
      <w:r>
        <w:rPr>
          <w:rFonts w:eastAsia="Calibri"/>
          <w:sz w:val="26"/>
          <w:szCs w:val="26"/>
        </w:rPr>
        <w:t>Şeker İlkokulu</w:t>
      </w:r>
      <w:r w:rsidRPr="004B3A9C">
        <w:rPr>
          <w:rFonts w:eastAsia="Calibri"/>
          <w:sz w:val="26"/>
          <w:szCs w:val="26"/>
        </w:rPr>
        <w:t xml:space="preserve"> Müdürlüğü olarak paydaşlarımızın belirlenmesinde yasalarla bağlı olduğumuz Bakanlığımız ve Kaymakamlığımız ile birlikte, gerçekleştirmeyi planladığımız faaliyetlerimiz, projelerimiz ve hizmetlerimizin yürütülmesindeki iş birlikleri dikkate alınmıştır. Kurum içi yöneticiler, personeller, </w:t>
      </w:r>
      <w:r>
        <w:rPr>
          <w:rFonts w:eastAsia="Calibri"/>
          <w:sz w:val="26"/>
          <w:szCs w:val="26"/>
        </w:rPr>
        <w:t xml:space="preserve">öğrenciler, </w:t>
      </w:r>
      <w:r w:rsidRPr="004B3A9C">
        <w:rPr>
          <w:rFonts w:eastAsia="Calibri"/>
          <w:sz w:val="26"/>
          <w:szCs w:val="26"/>
        </w:rPr>
        <w:t xml:space="preserve">müdürlüğümüz bünyesindeki okul/kurum personeli kurum hizmetlerini yürütmekle sorumlu iç paydaşlardır. Eğitim hizmetlerinden doğrudan ve dolaylı olarak yararlanan veya faaliyetlere ortak kişi ve kurumlar da dış paydaşlardır. </w:t>
      </w:r>
      <w:r>
        <w:rPr>
          <w:rFonts w:eastAsia="Calibri"/>
          <w:sz w:val="26"/>
          <w:szCs w:val="26"/>
        </w:rPr>
        <w:t xml:space="preserve">Şeker İlkokulu </w:t>
      </w:r>
      <w:r w:rsidRPr="004B3A9C">
        <w:rPr>
          <w:rFonts w:eastAsia="Calibri"/>
          <w:sz w:val="26"/>
          <w:szCs w:val="26"/>
        </w:rPr>
        <w:t xml:space="preserve">Müdürlüğü, faaliyetleriyle ilgili ürün ve hizmetlere ilişkin memnuniyetlerin saptanması konularında başta iç paydaşlar olmak üzere dış paydaşların da stratejik planlama sürecine katılımını sağlamak amacıyla iç ve dış paydaş anketleri oluşturulmuştur. Ankete katılan </w:t>
      </w:r>
      <w:r>
        <w:rPr>
          <w:rFonts w:eastAsia="Calibri"/>
          <w:sz w:val="26"/>
          <w:szCs w:val="26"/>
        </w:rPr>
        <w:t xml:space="preserve">18 iç </w:t>
      </w:r>
      <w:r w:rsidRPr="004B3A9C">
        <w:rPr>
          <w:rFonts w:eastAsia="Calibri"/>
          <w:sz w:val="26"/>
          <w:szCs w:val="26"/>
        </w:rPr>
        <w:t xml:space="preserve">paydaş, </w:t>
      </w:r>
      <w:r>
        <w:rPr>
          <w:rFonts w:eastAsia="Calibri"/>
          <w:sz w:val="26"/>
          <w:szCs w:val="26"/>
        </w:rPr>
        <w:t>12</w:t>
      </w:r>
      <w:r w:rsidRPr="004B3A9C">
        <w:rPr>
          <w:rFonts w:eastAsia="Calibri"/>
          <w:sz w:val="26"/>
          <w:szCs w:val="26"/>
        </w:rPr>
        <w:t xml:space="preserve"> dış paydaşın Stratejik Planlama Ekibi tarafından analizleri yapılarak kurumumuzun paydaşlarla ilişkilerinin seviyesi ve önceliklerin tespit edilmesine çalışılmıştır. Paydaşların önerileri değerlendirerek, yasaların ve maddi imkânların el verdiği ölçüde stratejik planlamaya dâhil edilmiştir (EK:1).</w:t>
      </w:r>
    </w:p>
    <w:p w:rsidR="00F42BC7" w:rsidRDefault="00F42BC7" w:rsidP="00F42BC7">
      <w:pPr>
        <w:ind w:firstLine="709"/>
        <w:rPr>
          <w:rFonts w:eastAsia="Calibri"/>
          <w:sz w:val="26"/>
          <w:szCs w:val="26"/>
        </w:rPr>
      </w:pPr>
      <w:bookmarkStart w:id="49" w:name="_Toc381625258"/>
      <w:r>
        <w:rPr>
          <w:rFonts w:eastAsia="Calibri"/>
          <w:sz w:val="26"/>
          <w:szCs w:val="26"/>
        </w:rPr>
        <w:t>Şeker İlkokulu</w:t>
      </w:r>
      <w:r w:rsidRPr="004B3A9C">
        <w:rPr>
          <w:rFonts w:eastAsia="Calibri"/>
          <w:sz w:val="26"/>
          <w:szCs w:val="26"/>
        </w:rPr>
        <w:t xml:space="preserve"> Müdürlüğü bünyesindeki iç paydaşların beklenti ve görüşleri, 2024-2028 Stratejik Plan çalışmaları kapsamında yapılan bilgilendirme seminerlerindeki uygulamalar ve anket çalışmaları ile alınmıştır. Dış paydaşların beklenti ve görüşleri ise, birey veya kurumlarla yapılan ortak çalışmalara bağlı olarak ve dış paydaş anketi ile tespit edilmiş, bu görüşler Stratejik Plandaki GZFT, sorun alanları ve geleceğe bakış bölümlerine yansıtılmıştır. </w:t>
      </w:r>
    </w:p>
    <w:p w:rsidR="00F42BC7" w:rsidRDefault="00F42BC7" w:rsidP="00F42BC7">
      <w:pPr>
        <w:ind w:firstLine="709"/>
        <w:rPr>
          <w:rFonts w:eastAsia="Calibri"/>
          <w:sz w:val="26"/>
          <w:szCs w:val="26"/>
        </w:rPr>
      </w:pPr>
    </w:p>
    <w:p w:rsidR="00F42BC7" w:rsidRDefault="00F42BC7" w:rsidP="00F42BC7">
      <w:pPr>
        <w:ind w:firstLine="709"/>
        <w:rPr>
          <w:rFonts w:eastAsia="Calibri"/>
          <w:sz w:val="26"/>
          <w:szCs w:val="26"/>
        </w:rPr>
      </w:pPr>
    </w:p>
    <w:p w:rsidR="00F42BC7" w:rsidRDefault="00F42BC7" w:rsidP="00F42BC7">
      <w:pPr>
        <w:ind w:firstLine="709"/>
        <w:rPr>
          <w:rFonts w:eastAsia="Calibri"/>
          <w:sz w:val="26"/>
          <w:szCs w:val="26"/>
        </w:rPr>
      </w:pPr>
    </w:p>
    <w:p w:rsidR="00F42BC7" w:rsidRDefault="00F42BC7" w:rsidP="00F42BC7">
      <w:pPr>
        <w:ind w:firstLine="709"/>
        <w:rPr>
          <w:rFonts w:eastAsia="Calibri"/>
          <w:sz w:val="26"/>
          <w:szCs w:val="26"/>
        </w:rPr>
      </w:pPr>
    </w:p>
    <w:p w:rsidR="00F42BC7" w:rsidRPr="00087D9B" w:rsidRDefault="00F42BC7" w:rsidP="00F42BC7">
      <w:pPr>
        <w:pStyle w:val="Balk4"/>
        <w:rPr>
          <w:rFonts w:asciiTheme="minorHAnsi" w:hAnsiTheme="minorHAnsi"/>
          <w:b/>
          <w:i w:val="0"/>
          <w:color w:val="auto"/>
          <w:sz w:val="26"/>
          <w:szCs w:val="26"/>
        </w:rPr>
      </w:pPr>
      <w:bookmarkStart w:id="50" w:name="_Toc531853195"/>
      <w:bookmarkStart w:id="51" w:name="_Toc532154567"/>
      <w:bookmarkEnd w:id="49"/>
      <w:r w:rsidRPr="00087D9B">
        <w:rPr>
          <w:rFonts w:asciiTheme="minorHAnsi" w:hAnsiTheme="minorHAnsi"/>
          <w:b/>
          <w:i w:val="0"/>
          <w:color w:val="auto"/>
          <w:sz w:val="26"/>
          <w:szCs w:val="26"/>
        </w:rPr>
        <w:t>Kurum Kültürü Analizi</w:t>
      </w:r>
      <w:bookmarkEnd w:id="50"/>
      <w:bookmarkEnd w:id="51"/>
    </w:p>
    <w:p w:rsidR="00F42BC7" w:rsidRPr="004B3A9C" w:rsidRDefault="00F42BC7" w:rsidP="00F42BC7">
      <w:pPr>
        <w:ind w:firstLine="709"/>
        <w:rPr>
          <w:sz w:val="26"/>
          <w:szCs w:val="26"/>
        </w:rPr>
      </w:pPr>
      <w:r w:rsidRPr="004B3A9C">
        <w:rPr>
          <w:sz w:val="26"/>
          <w:szCs w:val="26"/>
        </w:rPr>
        <w:t xml:space="preserve">Müdürlüğümüzde kurum kültürünün oluşturulması için iş ve işlemlerde birim içi ve birimler arası koordinasyon sağlanmaktadır. Birimlerde görevlendirilen personel, katıldığı hizmet içi eğitimlere, ilgi ve yeteneklerine göre belirlenmektedir. Müdürlüğümüzde görevli </w:t>
      </w:r>
      <w:r>
        <w:rPr>
          <w:sz w:val="26"/>
          <w:szCs w:val="26"/>
        </w:rPr>
        <w:t>yönetici</w:t>
      </w:r>
      <w:r w:rsidRPr="004B3A9C">
        <w:rPr>
          <w:sz w:val="26"/>
          <w:szCs w:val="26"/>
        </w:rPr>
        <w:t xml:space="preserve">, </w:t>
      </w:r>
      <w:r>
        <w:rPr>
          <w:sz w:val="26"/>
          <w:szCs w:val="26"/>
        </w:rPr>
        <w:t>öğretmen</w:t>
      </w:r>
      <w:r w:rsidRPr="004B3A9C">
        <w:rPr>
          <w:sz w:val="26"/>
          <w:szCs w:val="26"/>
        </w:rPr>
        <w:t xml:space="preserve"> ve birim personeli arasında hiyerarşik bir sistem olmakla birlikte gerek yöneticiler gerekse personel arasında yatay iletişim mevcuttur. Her çalışanın fikirlerini rahatlıkla ifade edebileceği şekilde koordinasyon mekanizması oluşturulmuştur. Yönetici ve personelimizin mesleki yetkinliklerinin geliştirilmesi için hizmet içi eğitim faaliyetlerine katılımları teşvik edilmektedir. Stratejik Yönetim Sürecinde karar alma mekanizması işletilirken iç ve dış paydaşların görüşleri dikkate alınmaktadır. Müdürlüğümüz çalışmalarına etki düzeyleri ve </w:t>
      </w:r>
      <w:r w:rsidRPr="004B3A9C">
        <w:rPr>
          <w:sz w:val="26"/>
          <w:szCs w:val="26"/>
        </w:rPr>
        <w:lastRenderedPageBreak/>
        <w:t xml:space="preserve">önemleri değerlendirilerek beklenti ve öneriler, karar alma mekanizmasına dâhil edilmektedir. Çalışmalar kurgulanırken dönemsel, çevresel, sosyolojik ve benzeri değişkenler dikkate alınmakta, sorunların çözümü ve ihtiyaçların giderilmesi amacıyla yapılan çalışmalarda bu değişkenler değerlendirilmektedir. </w:t>
      </w:r>
    </w:p>
    <w:p w:rsidR="00F42BC7" w:rsidRDefault="00F42BC7" w:rsidP="00F42BC7">
      <w:pPr>
        <w:ind w:firstLine="709"/>
        <w:rPr>
          <w:rFonts w:eastAsia="Calibri" w:cs="Arial"/>
          <w:sz w:val="26"/>
          <w:szCs w:val="26"/>
        </w:rPr>
      </w:pPr>
      <w:r w:rsidRPr="004B3A9C">
        <w:rPr>
          <w:sz w:val="26"/>
          <w:szCs w:val="26"/>
        </w:rPr>
        <w:t xml:space="preserve">Stratejik plan hazırlanması çalışmaları kapsamında yapılan tüm faaliyetler İlçe Millî Eğitim Müdürümüzün bilgileri ve tensipleri dâhilinde yürütülmektedir. </w:t>
      </w:r>
      <w:r w:rsidRPr="004B3A9C">
        <w:rPr>
          <w:rFonts w:eastAsia="Calibri" w:cs="Arial"/>
          <w:sz w:val="26"/>
          <w:szCs w:val="26"/>
        </w:rPr>
        <w:t>2024-2028 Stratejik Plan hazırlık çalışmaları kapsamın</w:t>
      </w:r>
      <w:r>
        <w:rPr>
          <w:rFonts w:eastAsia="Calibri" w:cs="Arial"/>
          <w:sz w:val="26"/>
          <w:szCs w:val="26"/>
        </w:rPr>
        <w:t>da yapılan iç paydaş (öğretmen ve öğrenciler</w:t>
      </w:r>
      <w:r w:rsidRPr="004B3A9C">
        <w:rPr>
          <w:rFonts w:eastAsia="Calibri" w:cs="Arial"/>
          <w:sz w:val="26"/>
          <w:szCs w:val="26"/>
        </w:rPr>
        <w:t xml:space="preserve">) anketi ve analiz çalışmalarında elde edilen bulgu, sonuç, öneri ve değerlendirmeler aşağıda sunulmuştur. </w:t>
      </w:r>
    </w:p>
    <w:p w:rsidR="00F42BC7" w:rsidRDefault="00F42BC7" w:rsidP="00F42BC7">
      <w:pPr>
        <w:ind w:firstLine="709"/>
        <w:rPr>
          <w:rFonts w:eastAsia="Calibri" w:cs="Arial"/>
          <w:sz w:val="26"/>
          <w:szCs w:val="26"/>
        </w:rPr>
      </w:pPr>
    </w:p>
    <w:p w:rsidR="00087D9B" w:rsidRDefault="00087D9B" w:rsidP="00F42BC7">
      <w:pPr>
        <w:ind w:firstLine="709"/>
        <w:rPr>
          <w:rFonts w:eastAsia="Calibri" w:cs="Arial"/>
          <w:sz w:val="26"/>
          <w:szCs w:val="26"/>
        </w:rPr>
      </w:pPr>
    </w:p>
    <w:p w:rsidR="00087D9B" w:rsidRDefault="00087D9B" w:rsidP="00F42BC7">
      <w:pPr>
        <w:ind w:firstLine="709"/>
        <w:rPr>
          <w:rFonts w:eastAsia="Calibri" w:cs="Arial"/>
          <w:sz w:val="26"/>
          <w:szCs w:val="26"/>
        </w:rPr>
      </w:pPr>
    </w:p>
    <w:p w:rsidR="00087D9B" w:rsidRDefault="00087D9B" w:rsidP="00F42BC7">
      <w:pPr>
        <w:ind w:firstLine="709"/>
        <w:rPr>
          <w:rFonts w:eastAsia="Calibri" w:cs="Arial"/>
          <w:sz w:val="26"/>
          <w:szCs w:val="26"/>
        </w:rPr>
      </w:pPr>
    </w:p>
    <w:p w:rsidR="00087D9B" w:rsidRDefault="00087D9B" w:rsidP="00F42BC7">
      <w:pPr>
        <w:ind w:firstLine="709"/>
        <w:rPr>
          <w:rFonts w:eastAsia="Calibri" w:cs="Arial"/>
          <w:sz w:val="26"/>
          <w:szCs w:val="26"/>
        </w:rPr>
      </w:pPr>
    </w:p>
    <w:p w:rsidR="00087D9B" w:rsidRDefault="00087D9B" w:rsidP="00F42BC7">
      <w:pPr>
        <w:ind w:firstLine="709"/>
        <w:rPr>
          <w:rFonts w:eastAsia="Calibri" w:cs="Arial"/>
          <w:sz w:val="26"/>
          <w:szCs w:val="26"/>
        </w:rPr>
      </w:pPr>
    </w:p>
    <w:p w:rsidR="00087D9B" w:rsidRDefault="00087D9B" w:rsidP="00F42BC7">
      <w:pPr>
        <w:ind w:firstLine="709"/>
        <w:rPr>
          <w:rFonts w:eastAsia="Calibri" w:cs="Arial"/>
          <w:sz w:val="26"/>
          <w:szCs w:val="26"/>
        </w:rPr>
      </w:pPr>
    </w:p>
    <w:p w:rsidR="00087D9B" w:rsidRDefault="00087D9B" w:rsidP="00F42BC7">
      <w:pPr>
        <w:ind w:firstLine="709"/>
        <w:rPr>
          <w:rFonts w:eastAsia="Calibri" w:cs="Arial"/>
          <w:sz w:val="26"/>
          <w:szCs w:val="26"/>
        </w:rPr>
      </w:pPr>
    </w:p>
    <w:p w:rsidR="00087D9B" w:rsidRDefault="00087D9B" w:rsidP="00F42BC7">
      <w:pPr>
        <w:ind w:firstLine="709"/>
        <w:rPr>
          <w:rFonts w:eastAsia="Calibri" w:cs="Arial"/>
          <w:sz w:val="26"/>
          <w:szCs w:val="26"/>
        </w:rPr>
      </w:pPr>
    </w:p>
    <w:p w:rsidR="00087D9B" w:rsidRDefault="00087D9B" w:rsidP="00F42BC7">
      <w:pPr>
        <w:ind w:firstLine="709"/>
        <w:rPr>
          <w:rFonts w:eastAsia="Calibri" w:cs="Arial"/>
          <w:sz w:val="26"/>
          <w:szCs w:val="26"/>
        </w:rPr>
      </w:pPr>
    </w:p>
    <w:p w:rsidR="00087D9B" w:rsidRDefault="00087D9B" w:rsidP="00F42BC7">
      <w:pPr>
        <w:ind w:firstLine="709"/>
        <w:rPr>
          <w:rFonts w:eastAsia="Calibri" w:cs="Arial"/>
          <w:sz w:val="26"/>
          <w:szCs w:val="26"/>
        </w:rPr>
      </w:pPr>
    </w:p>
    <w:p w:rsidR="00087D9B" w:rsidRDefault="00087D9B" w:rsidP="00F42BC7">
      <w:pPr>
        <w:ind w:firstLine="709"/>
        <w:rPr>
          <w:rFonts w:eastAsia="Calibri" w:cs="Arial"/>
          <w:sz w:val="26"/>
          <w:szCs w:val="26"/>
        </w:rPr>
      </w:pPr>
    </w:p>
    <w:p w:rsidR="00087D9B" w:rsidRDefault="00087D9B" w:rsidP="00F42BC7">
      <w:pPr>
        <w:ind w:firstLine="709"/>
        <w:rPr>
          <w:rFonts w:eastAsia="Calibri" w:cs="Arial"/>
          <w:sz w:val="26"/>
          <w:szCs w:val="26"/>
        </w:rPr>
      </w:pPr>
    </w:p>
    <w:p w:rsidR="00F42BC7" w:rsidRDefault="00F42BC7" w:rsidP="00F42BC7">
      <w:pPr>
        <w:rPr>
          <w:rFonts w:eastAsia="Calibri"/>
          <w:b/>
          <w:sz w:val="26"/>
          <w:szCs w:val="26"/>
        </w:rPr>
      </w:pPr>
      <w:r>
        <w:rPr>
          <w:rFonts w:eastAsia="Calibri"/>
          <w:b/>
          <w:sz w:val="26"/>
          <w:szCs w:val="26"/>
        </w:rPr>
        <w:t>KURULUŞ İÇ ANALİZİ</w:t>
      </w:r>
    </w:p>
    <w:p w:rsidR="00F42BC7" w:rsidRPr="00FE7D26" w:rsidRDefault="00F42BC7" w:rsidP="00F42BC7">
      <w:pPr>
        <w:shd w:val="clear" w:color="auto" w:fill="FFFFFF"/>
        <w:spacing w:after="0" w:line="360" w:lineRule="atLeast"/>
        <w:rPr>
          <w:rFonts w:eastAsia="Times New Roman" w:cstheme="minorHAnsi"/>
          <w:color w:val="202124"/>
          <w:sz w:val="24"/>
          <w:szCs w:val="24"/>
          <w:lang w:eastAsia="tr-TR"/>
        </w:rPr>
      </w:pPr>
      <w:r w:rsidRPr="00FE7D26">
        <w:rPr>
          <w:rFonts w:eastAsia="Times New Roman" w:cstheme="minorHAnsi"/>
          <w:color w:val="202124"/>
          <w:sz w:val="24"/>
          <w:szCs w:val="24"/>
          <w:lang w:eastAsia="tr-TR"/>
        </w:rPr>
        <w:t>ŞEKER İLKOKULU MÜDÜRLÜĞÜ STRATEJİK PLANI (2024-2028) “</w:t>
      </w:r>
      <w:r w:rsidRPr="004E67F6">
        <w:rPr>
          <w:rFonts w:eastAsia="Times New Roman" w:cstheme="minorHAnsi"/>
          <w:b/>
          <w:color w:val="202124"/>
          <w:sz w:val="24"/>
          <w:szCs w:val="24"/>
          <w:lang w:eastAsia="tr-TR"/>
        </w:rPr>
        <w:t>ÖĞRENCİ GÖRÜŞ VE DEĞERLENDİRMELERİ</w:t>
      </w:r>
      <w:r w:rsidRPr="00FE7D26">
        <w:rPr>
          <w:rFonts w:eastAsia="Times New Roman" w:cstheme="minorHAnsi"/>
          <w:color w:val="202124"/>
          <w:sz w:val="24"/>
          <w:szCs w:val="24"/>
          <w:lang w:eastAsia="tr-TR"/>
        </w:rPr>
        <w:t xml:space="preserve">” ANKET FORMU        </w:t>
      </w:r>
    </w:p>
    <w:p w:rsidR="00F42BC7" w:rsidRPr="00FE7D26" w:rsidRDefault="00F42BC7" w:rsidP="00F42BC7">
      <w:pPr>
        <w:shd w:val="clear" w:color="auto" w:fill="FFFFFF"/>
        <w:spacing w:after="0" w:line="360" w:lineRule="atLeast"/>
        <w:rPr>
          <w:rFonts w:eastAsia="Times New Roman" w:cstheme="minorHAnsi"/>
          <w:color w:val="202124"/>
          <w:spacing w:val="3"/>
          <w:sz w:val="24"/>
          <w:szCs w:val="24"/>
          <w:lang w:eastAsia="tr-TR"/>
        </w:rPr>
      </w:pPr>
      <w:r w:rsidRPr="00FE7D26">
        <w:rPr>
          <w:rFonts w:eastAsia="Times New Roman" w:cstheme="minorHAnsi"/>
          <w:color w:val="202124"/>
          <w:sz w:val="24"/>
          <w:szCs w:val="24"/>
          <w:lang w:eastAsia="tr-TR"/>
        </w:rPr>
        <w:t xml:space="preserve">    1-Öğretmenlerimle ihtiyaç duyduğumda rahatlıkla görüşebilirim.</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 xml:space="preserve">       O Kesinlikle Katılıyorum 4</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 xml:space="preserve">       O Katılıyorum 6</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 xml:space="preserve">       O Kararsızım</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 xml:space="preserve">       O Kısmen Katılıyorum</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 xml:space="preserve">       O Katılmıyorum</w:t>
      </w:r>
    </w:p>
    <w:p w:rsidR="00F42BC7" w:rsidRPr="00FE7D26" w:rsidRDefault="00F42BC7" w:rsidP="00F42BC7">
      <w:pPr>
        <w:shd w:val="clear" w:color="auto" w:fill="FFFFFF"/>
        <w:spacing w:after="0" w:line="360" w:lineRule="atLeast"/>
        <w:rPr>
          <w:rFonts w:eastAsia="Times New Roman" w:cstheme="minorHAnsi"/>
          <w:color w:val="202124"/>
          <w:spacing w:val="3"/>
          <w:sz w:val="24"/>
          <w:szCs w:val="24"/>
          <w:lang w:eastAsia="tr-TR"/>
        </w:rPr>
      </w:pPr>
      <w:r w:rsidRPr="00FE7D26">
        <w:rPr>
          <w:rFonts w:eastAsia="Times New Roman" w:cstheme="minorHAnsi"/>
          <w:color w:val="202124"/>
          <w:sz w:val="24"/>
          <w:szCs w:val="24"/>
          <w:lang w:eastAsia="tr-TR"/>
        </w:rPr>
        <w:t>2-Okul müdürü ile ihtiyaç duyduğumda rahatlıkla konuşabiliyorum.</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 xml:space="preserve">        O Kesinlikle Katılıyorum 4</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 xml:space="preserve">        O Katılıyorum 4</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lastRenderedPageBreak/>
        <w:t xml:space="preserve">        O Kararsızım 1</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 xml:space="preserve">        O Kısmen Katılıyorum 1</w:t>
      </w:r>
    </w:p>
    <w:p w:rsidR="00F42BC7" w:rsidRPr="00FE7D26" w:rsidRDefault="00F42BC7" w:rsidP="00F42BC7">
      <w:pPr>
        <w:shd w:val="clear" w:color="auto" w:fill="FFFFFF"/>
        <w:spacing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 xml:space="preserve">        O Katılmıyorum</w:t>
      </w:r>
    </w:p>
    <w:p w:rsidR="00F42BC7" w:rsidRPr="00FE7D26" w:rsidRDefault="00F42BC7" w:rsidP="00F42BC7">
      <w:pPr>
        <w:shd w:val="clear" w:color="auto" w:fill="FFFFFF"/>
        <w:spacing w:line="360" w:lineRule="atLeast"/>
        <w:rPr>
          <w:rFonts w:eastAsia="Times New Roman" w:cstheme="minorHAnsi"/>
          <w:color w:val="202124"/>
          <w:spacing w:val="3"/>
          <w:sz w:val="24"/>
          <w:szCs w:val="24"/>
          <w:lang w:eastAsia="tr-TR"/>
        </w:rPr>
      </w:pPr>
      <w:r w:rsidRPr="00FE7D26">
        <w:rPr>
          <w:rFonts w:eastAsia="Times New Roman" w:cstheme="minorHAnsi"/>
          <w:color w:val="202124"/>
          <w:sz w:val="24"/>
          <w:szCs w:val="24"/>
          <w:lang w:eastAsia="tr-TR"/>
        </w:rPr>
        <w:t>3-Okulun rehberlik servisinden yeterince yararlanabiliyorum.</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Kesinlikle Katılıyorum 7</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Katılıyorum 1</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Kararsızım 2</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Kısmen Katılıyorum</w:t>
      </w:r>
    </w:p>
    <w:p w:rsidR="00F42BC7" w:rsidRDefault="00087D9B" w:rsidP="00087D9B">
      <w:pPr>
        <w:shd w:val="clear" w:color="auto" w:fill="FFFFFF"/>
        <w:spacing w:line="240" w:lineRule="auto"/>
        <w:rPr>
          <w:rFonts w:eastAsia="Times New Roman" w:cstheme="minorHAnsi"/>
          <w:color w:val="202124"/>
          <w:sz w:val="24"/>
          <w:szCs w:val="24"/>
          <w:lang w:eastAsia="tr-TR"/>
        </w:rPr>
      </w:pPr>
      <w:r>
        <w:rPr>
          <w:rFonts w:eastAsia="Times New Roman" w:cstheme="minorHAnsi"/>
          <w:color w:val="202124"/>
          <w:sz w:val="24"/>
          <w:szCs w:val="24"/>
          <w:lang w:eastAsia="tr-TR"/>
        </w:rPr>
        <w:t>O Katılmıyorum</w:t>
      </w:r>
    </w:p>
    <w:p w:rsidR="00F42BC7" w:rsidRPr="00FE7D26" w:rsidRDefault="00F42BC7" w:rsidP="00F42BC7">
      <w:pPr>
        <w:shd w:val="clear" w:color="auto" w:fill="FFFFFF"/>
        <w:spacing w:line="360" w:lineRule="atLeast"/>
        <w:rPr>
          <w:rFonts w:eastAsia="Times New Roman" w:cstheme="minorHAnsi"/>
          <w:color w:val="202124"/>
          <w:spacing w:val="3"/>
          <w:sz w:val="24"/>
          <w:szCs w:val="24"/>
          <w:lang w:eastAsia="tr-TR"/>
        </w:rPr>
      </w:pPr>
      <w:r w:rsidRPr="00FE7D26">
        <w:rPr>
          <w:rFonts w:eastAsia="Times New Roman" w:cstheme="minorHAnsi"/>
          <w:color w:val="202124"/>
          <w:sz w:val="24"/>
          <w:szCs w:val="24"/>
          <w:lang w:eastAsia="tr-TR"/>
        </w:rPr>
        <w:t>4-Okula ilettiğimiz öneri ve isteklerimiz dikkate alınır.</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Kesinlikle Katılıyorum 6</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Katılıyorum 2</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Kararsızım 2</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Kısmen Katılıyorum</w:t>
      </w:r>
    </w:p>
    <w:p w:rsidR="00F42BC7" w:rsidRPr="00FE7D26" w:rsidRDefault="00F42BC7" w:rsidP="00F42BC7">
      <w:pPr>
        <w:shd w:val="clear" w:color="auto" w:fill="FFFFFF"/>
        <w:spacing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Katılmıyorum</w:t>
      </w:r>
    </w:p>
    <w:p w:rsidR="00F42BC7" w:rsidRPr="00FE7D26" w:rsidRDefault="00F42BC7" w:rsidP="00F42BC7">
      <w:pPr>
        <w:shd w:val="clear" w:color="auto" w:fill="FFFFFF"/>
        <w:spacing w:line="360" w:lineRule="atLeast"/>
        <w:rPr>
          <w:rFonts w:eastAsia="Times New Roman" w:cstheme="minorHAnsi"/>
          <w:color w:val="202124"/>
          <w:spacing w:val="3"/>
          <w:sz w:val="24"/>
          <w:szCs w:val="24"/>
          <w:lang w:eastAsia="tr-TR"/>
        </w:rPr>
      </w:pPr>
      <w:r w:rsidRPr="00FE7D26">
        <w:rPr>
          <w:rFonts w:eastAsia="Times New Roman" w:cstheme="minorHAnsi"/>
          <w:color w:val="202124"/>
          <w:sz w:val="24"/>
          <w:szCs w:val="24"/>
          <w:lang w:eastAsia="tr-TR"/>
        </w:rPr>
        <w:t>5-Okulda kendimi güvende hissediyorum.</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Kesinlikle Katılıyorum 9</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Katılıyorum 1</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Kararsızım</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Kısmen Katılıyorum</w:t>
      </w:r>
    </w:p>
    <w:p w:rsidR="00F42BC7" w:rsidRPr="00FE7D26" w:rsidRDefault="00F42BC7" w:rsidP="00F42BC7">
      <w:pPr>
        <w:shd w:val="clear" w:color="auto" w:fill="FFFFFF"/>
        <w:spacing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Katılmıyorum</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6-Okulda öğrencilerle ilgili alınan kararlarda bizlerin görüşleri alınır.</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Kesinlikle Katılıyorum 3</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Katılıyorum 3</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Kararsızım 4</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Kısmen Katılıyorum</w:t>
      </w:r>
    </w:p>
    <w:p w:rsidR="00F42BC7" w:rsidRPr="00FE7D26" w:rsidRDefault="00F42BC7" w:rsidP="00F42BC7">
      <w:pPr>
        <w:shd w:val="clear" w:color="auto" w:fill="FFFFFF"/>
        <w:spacing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Katılmıyorum</w:t>
      </w:r>
    </w:p>
    <w:p w:rsidR="00F42BC7" w:rsidRPr="00FE7D26" w:rsidRDefault="00F42BC7" w:rsidP="00F42BC7">
      <w:pPr>
        <w:shd w:val="clear" w:color="auto" w:fill="FFFFFF"/>
        <w:spacing w:line="360" w:lineRule="atLeast"/>
        <w:rPr>
          <w:rFonts w:eastAsia="Times New Roman" w:cstheme="minorHAnsi"/>
          <w:color w:val="202124"/>
          <w:spacing w:val="3"/>
          <w:sz w:val="24"/>
          <w:szCs w:val="24"/>
          <w:lang w:eastAsia="tr-TR"/>
        </w:rPr>
      </w:pPr>
      <w:r w:rsidRPr="00FE7D26">
        <w:rPr>
          <w:rFonts w:eastAsia="Times New Roman" w:cstheme="minorHAnsi"/>
          <w:color w:val="202124"/>
          <w:sz w:val="24"/>
          <w:szCs w:val="24"/>
          <w:lang w:eastAsia="tr-TR"/>
        </w:rPr>
        <w:t>7-Öğretmenler yeniliğe açık olarak derslerin işlenişinde çeşitli yöntemler kullanmaktadır.</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Kesinlikle Katılıyorum 8</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Katılıyorum</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Kararsızım 1</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Kısmen Katılıyorum 1</w:t>
      </w:r>
    </w:p>
    <w:p w:rsidR="00F42BC7" w:rsidRPr="00FE7D26" w:rsidRDefault="00F42BC7" w:rsidP="00F42BC7">
      <w:pPr>
        <w:shd w:val="clear" w:color="auto" w:fill="FFFFFF"/>
        <w:spacing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Katılmıyorum</w:t>
      </w:r>
    </w:p>
    <w:p w:rsidR="00F42BC7" w:rsidRPr="00FE7D26" w:rsidRDefault="00F42BC7" w:rsidP="00F42BC7">
      <w:pPr>
        <w:shd w:val="clear" w:color="auto" w:fill="FFFFFF"/>
        <w:spacing w:line="360" w:lineRule="atLeast"/>
        <w:rPr>
          <w:rFonts w:eastAsia="Times New Roman" w:cstheme="minorHAnsi"/>
          <w:color w:val="202124"/>
          <w:spacing w:val="3"/>
          <w:sz w:val="24"/>
          <w:szCs w:val="24"/>
          <w:lang w:eastAsia="tr-TR"/>
        </w:rPr>
      </w:pPr>
      <w:r w:rsidRPr="00FE7D26">
        <w:rPr>
          <w:rFonts w:eastAsia="Times New Roman" w:cstheme="minorHAnsi"/>
          <w:color w:val="202124"/>
          <w:sz w:val="24"/>
          <w:szCs w:val="24"/>
          <w:lang w:eastAsia="tr-TR"/>
        </w:rPr>
        <w:t>8-Derslerde konuya göre uygun araç gereçler kullanılmaktadır.</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Kesinlikle Katılıyorum 8</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Katılıyorum</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Kararsızım</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Kısmen Katılıyorum 1</w:t>
      </w:r>
    </w:p>
    <w:p w:rsidR="00F42BC7" w:rsidRPr="00FE7D26" w:rsidRDefault="00F42BC7" w:rsidP="00F42BC7">
      <w:pPr>
        <w:shd w:val="clear" w:color="auto" w:fill="FFFFFF"/>
        <w:spacing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Katılmıyorum 1</w:t>
      </w:r>
    </w:p>
    <w:p w:rsidR="00F42BC7" w:rsidRPr="00FE7D26" w:rsidRDefault="00F42BC7" w:rsidP="00F42BC7">
      <w:pPr>
        <w:shd w:val="clear" w:color="auto" w:fill="FFFFFF"/>
        <w:spacing w:line="360" w:lineRule="atLeast"/>
        <w:rPr>
          <w:rFonts w:eastAsia="Times New Roman" w:cstheme="minorHAnsi"/>
          <w:color w:val="202124"/>
          <w:spacing w:val="3"/>
          <w:sz w:val="24"/>
          <w:szCs w:val="24"/>
          <w:lang w:eastAsia="tr-TR"/>
        </w:rPr>
      </w:pPr>
      <w:r w:rsidRPr="00FE7D26">
        <w:rPr>
          <w:rFonts w:eastAsia="Times New Roman" w:cstheme="minorHAnsi"/>
          <w:color w:val="202124"/>
          <w:sz w:val="24"/>
          <w:szCs w:val="24"/>
          <w:lang w:eastAsia="tr-TR"/>
        </w:rPr>
        <w:lastRenderedPageBreak/>
        <w:t>9-Teneffüslerde ihtiyaçlarımı giderebiliyorum.</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Kesinlikle Katılıyorum 7</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Katılıyorum 2</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Kararsızım 1</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Kısmen Katılıyorum</w:t>
      </w:r>
    </w:p>
    <w:p w:rsidR="00F42BC7" w:rsidRPr="00FE7D26" w:rsidRDefault="00F42BC7" w:rsidP="00F42BC7">
      <w:pPr>
        <w:shd w:val="clear" w:color="auto" w:fill="FFFFFF"/>
        <w:spacing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Katılmıyorum</w:t>
      </w:r>
    </w:p>
    <w:p w:rsidR="00F42BC7" w:rsidRPr="00FE7D26" w:rsidRDefault="00F42BC7" w:rsidP="00F42BC7">
      <w:pPr>
        <w:shd w:val="clear" w:color="auto" w:fill="FFFFFF"/>
        <w:spacing w:line="360" w:lineRule="atLeast"/>
        <w:rPr>
          <w:rFonts w:eastAsia="Times New Roman" w:cstheme="minorHAnsi"/>
          <w:color w:val="202124"/>
          <w:spacing w:val="3"/>
          <w:sz w:val="24"/>
          <w:szCs w:val="24"/>
          <w:lang w:eastAsia="tr-TR"/>
        </w:rPr>
      </w:pPr>
      <w:r w:rsidRPr="00FE7D26">
        <w:rPr>
          <w:rFonts w:eastAsia="Times New Roman" w:cstheme="minorHAnsi"/>
          <w:color w:val="202124"/>
          <w:sz w:val="24"/>
          <w:szCs w:val="24"/>
          <w:lang w:eastAsia="tr-TR"/>
        </w:rPr>
        <w:t>10-Okulun içi ve dışı temizdir.</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Kesinlikle Katılıyorum 5</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Katılıyorum 3</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Kararsızım 1</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Kısmen Katılıyorum 1</w:t>
      </w:r>
    </w:p>
    <w:p w:rsidR="00F42BC7" w:rsidRPr="00FE7D26" w:rsidRDefault="00F42BC7" w:rsidP="00F42BC7">
      <w:pPr>
        <w:shd w:val="clear" w:color="auto" w:fill="FFFFFF"/>
        <w:spacing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Katılmıyorum</w:t>
      </w:r>
    </w:p>
    <w:p w:rsidR="00F42BC7" w:rsidRPr="00FE7D26" w:rsidRDefault="00F42BC7" w:rsidP="00F42BC7">
      <w:pPr>
        <w:shd w:val="clear" w:color="auto" w:fill="FFFFFF"/>
        <w:spacing w:line="360" w:lineRule="atLeast"/>
        <w:rPr>
          <w:rFonts w:eastAsia="Times New Roman" w:cstheme="minorHAnsi"/>
          <w:color w:val="202124"/>
          <w:spacing w:val="3"/>
          <w:sz w:val="24"/>
          <w:szCs w:val="24"/>
          <w:lang w:eastAsia="tr-TR"/>
        </w:rPr>
      </w:pPr>
      <w:r w:rsidRPr="00FE7D26">
        <w:rPr>
          <w:rFonts w:eastAsia="Times New Roman" w:cstheme="minorHAnsi"/>
          <w:color w:val="202124"/>
          <w:sz w:val="24"/>
          <w:szCs w:val="24"/>
          <w:lang w:eastAsia="tr-TR"/>
        </w:rPr>
        <w:t>11-Okulun binası ve diğer fiziki mekânlar yeterlidir.</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Kesinlikle Katılıyorum 4</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Katılıyorum 2</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Kararsızım 2</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Kısmen Katılıyorum 1</w:t>
      </w:r>
    </w:p>
    <w:p w:rsidR="00F42BC7" w:rsidRPr="00FE7D26" w:rsidRDefault="00F42BC7" w:rsidP="00F42BC7">
      <w:pPr>
        <w:shd w:val="clear" w:color="auto" w:fill="FFFFFF"/>
        <w:spacing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Katılmıyorum 1</w:t>
      </w:r>
    </w:p>
    <w:p w:rsidR="00F42BC7" w:rsidRPr="00FE7D26" w:rsidRDefault="00F42BC7" w:rsidP="00F42BC7">
      <w:pPr>
        <w:shd w:val="clear" w:color="auto" w:fill="FFFFFF"/>
        <w:spacing w:line="360" w:lineRule="atLeast"/>
        <w:rPr>
          <w:rFonts w:eastAsia="Times New Roman" w:cstheme="minorHAnsi"/>
          <w:color w:val="202124"/>
          <w:spacing w:val="3"/>
          <w:sz w:val="24"/>
          <w:szCs w:val="24"/>
          <w:lang w:eastAsia="tr-TR"/>
        </w:rPr>
      </w:pPr>
      <w:r w:rsidRPr="00FE7D26">
        <w:rPr>
          <w:rFonts w:eastAsia="Times New Roman" w:cstheme="minorHAnsi"/>
          <w:color w:val="202124"/>
          <w:sz w:val="24"/>
          <w:szCs w:val="24"/>
          <w:lang w:eastAsia="tr-TR"/>
        </w:rPr>
        <w:t>12-Okul kantininde satılan malzemeler sağlıklı ve güvenlidir.</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Kesinlikle Katılıyorum</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Katılıyorum</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Kararsızım</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Kısmen Katılıyorum</w:t>
      </w:r>
    </w:p>
    <w:p w:rsidR="00F42BC7" w:rsidRPr="00FE7D26" w:rsidRDefault="00F42BC7" w:rsidP="00F42BC7">
      <w:pPr>
        <w:shd w:val="clear" w:color="auto" w:fill="FFFFFF"/>
        <w:spacing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Katılmıyorum</w:t>
      </w:r>
    </w:p>
    <w:p w:rsidR="00F42BC7" w:rsidRPr="00FE7D26" w:rsidRDefault="00F42BC7" w:rsidP="00F42BC7">
      <w:pPr>
        <w:shd w:val="clear" w:color="auto" w:fill="FFFFFF"/>
        <w:spacing w:line="360" w:lineRule="atLeast"/>
        <w:rPr>
          <w:rFonts w:eastAsia="Times New Roman" w:cstheme="minorHAnsi"/>
          <w:color w:val="202124"/>
          <w:spacing w:val="3"/>
          <w:sz w:val="24"/>
          <w:szCs w:val="24"/>
          <w:lang w:eastAsia="tr-TR"/>
        </w:rPr>
      </w:pPr>
      <w:r w:rsidRPr="00FE7D26">
        <w:rPr>
          <w:rFonts w:eastAsia="Times New Roman" w:cstheme="minorHAnsi"/>
          <w:color w:val="202124"/>
          <w:sz w:val="24"/>
          <w:szCs w:val="24"/>
          <w:lang w:eastAsia="tr-TR"/>
        </w:rPr>
        <w:t>13-Okulumuzda yeterli miktarda sanatsal ve kültürel faaliyetler düzenlenmektedir.</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Kesinlikle Katılıyorum 2</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Katılıyorum 5</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Kararsızım 1</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Kısmen Katılıyorum 1</w:t>
      </w:r>
    </w:p>
    <w:p w:rsidR="00F42BC7" w:rsidRPr="00FE7D26" w:rsidRDefault="00F42BC7" w:rsidP="00F42BC7">
      <w:pPr>
        <w:shd w:val="clear" w:color="auto" w:fill="FFFFFF"/>
        <w:spacing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Katılmıyorum 1</w:t>
      </w:r>
    </w:p>
    <w:p w:rsidR="00F42BC7" w:rsidRPr="00FE7D26" w:rsidRDefault="00F42BC7" w:rsidP="00F42BC7">
      <w:pPr>
        <w:shd w:val="clear" w:color="auto" w:fill="FFFFFF"/>
        <w:spacing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 xml:space="preserve">          ( Seçeneklerden cevabınız olanın başındaki O kutucuğa x işareti yazınız )</w:t>
      </w:r>
    </w:p>
    <w:p w:rsidR="00F42BC7" w:rsidRDefault="00F42BC7" w:rsidP="00F42BC7">
      <w:pPr>
        <w:shd w:val="clear" w:color="auto" w:fill="FFFFFF"/>
        <w:spacing w:line="360" w:lineRule="atLeast"/>
        <w:rPr>
          <w:rFonts w:eastAsia="Times New Roman" w:cstheme="minorHAnsi"/>
          <w:color w:val="202124"/>
          <w:sz w:val="24"/>
          <w:szCs w:val="24"/>
          <w:lang w:eastAsia="tr-TR"/>
        </w:rPr>
      </w:pPr>
    </w:p>
    <w:p w:rsidR="00F42BC7" w:rsidRPr="00FE7D26" w:rsidRDefault="00F42BC7" w:rsidP="00F42BC7">
      <w:pPr>
        <w:shd w:val="clear" w:color="auto" w:fill="FFFFFF"/>
        <w:spacing w:line="360" w:lineRule="atLeast"/>
        <w:rPr>
          <w:rFonts w:eastAsia="Times New Roman" w:cstheme="minorHAnsi"/>
          <w:color w:val="202124"/>
          <w:sz w:val="24"/>
          <w:szCs w:val="24"/>
          <w:lang w:eastAsia="tr-TR"/>
        </w:rPr>
      </w:pPr>
      <w:r w:rsidRPr="00FE7D26">
        <w:rPr>
          <w:rFonts w:eastAsia="Times New Roman" w:cstheme="minorHAnsi"/>
          <w:color w:val="202124"/>
          <w:sz w:val="24"/>
          <w:szCs w:val="24"/>
          <w:lang w:eastAsia="tr-TR"/>
        </w:rPr>
        <w:t>14-Görüş ve düşüncelerinizi yazınız.</w:t>
      </w:r>
    </w:p>
    <w:p w:rsidR="00F42BC7" w:rsidRDefault="00F42BC7" w:rsidP="00F42BC7">
      <w:pPr>
        <w:shd w:val="clear" w:color="auto" w:fill="FFFFFF"/>
        <w:spacing w:line="360" w:lineRule="atLeast"/>
        <w:rPr>
          <w:rFonts w:eastAsia="Times New Roman" w:cstheme="minorHAnsi"/>
          <w:color w:val="202124"/>
          <w:sz w:val="24"/>
          <w:szCs w:val="24"/>
          <w:lang w:eastAsia="tr-TR"/>
        </w:rPr>
      </w:pPr>
      <w:r w:rsidRPr="00FE7D26">
        <w:rPr>
          <w:rFonts w:eastAsia="Times New Roman" w:cstheme="minorHAnsi"/>
          <w:color w:val="202124"/>
          <w:sz w:val="24"/>
          <w:szCs w:val="24"/>
          <w:lang w:eastAsia="tr-TR"/>
        </w:rPr>
        <w:t>Kantin olmasını, teneffüslerin fazla olmasını, voleybol sahası, 5.sınıf eklenmesini, daha fazla araç gereç olmasını, arka bahçe yasağının kalkmasını istiyorum.</w:t>
      </w:r>
    </w:p>
    <w:p w:rsidR="00F42BC7" w:rsidRDefault="00F42BC7" w:rsidP="00F42BC7">
      <w:pPr>
        <w:rPr>
          <w:rFonts w:eastAsia="Calibri" w:cstheme="minorHAnsi"/>
          <w:sz w:val="24"/>
          <w:szCs w:val="24"/>
        </w:rPr>
      </w:pPr>
      <w:r>
        <w:rPr>
          <w:rFonts w:eastAsia="Calibri" w:cstheme="minorHAnsi"/>
          <w:sz w:val="24"/>
          <w:szCs w:val="24"/>
        </w:rPr>
        <w:t>***</w:t>
      </w:r>
      <w:r w:rsidRPr="00FE7D26">
        <w:rPr>
          <w:rFonts w:eastAsia="Calibri" w:cstheme="minorHAnsi"/>
          <w:sz w:val="24"/>
          <w:szCs w:val="24"/>
        </w:rPr>
        <w:t>( Cevapların sonundaki rakamlar o soruya o cevabın verilen miktarını göstermekte, görüş ve düşüncelere yazılanlar da ankette yazılan görüşler verilmektedir.)</w:t>
      </w:r>
    </w:p>
    <w:p w:rsidR="00087D9B" w:rsidRDefault="00087D9B" w:rsidP="00F42BC7">
      <w:pPr>
        <w:shd w:val="clear" w:color="auto" w:fill="FFFFFF"/>
        <w:spacing w:after="0" w:line="240" w:lineRule="auto"/>
        <w:rPr>
          <w:rFonts w:eastAsia="Times New Roman" w:cstheme="minorHAnsi"/>
          <w:color w:val="202124"/>
          <w:sz w:val="24"/>
          <w:szCs w:val="24"/>
          <w:lang w:eastAsia="tr-TR"/>
        </w:rPr>
      </w:pPr>
    </w:p>
    <w:p w:rsidR="00087D9B" w:rsidRDefault="00087D9B" w:rsidP="00F42BC7">
      <w:pPr>
        <w:shd w:val="clear" w:color="auto" w:fill="FFFFFF"/>
        <w:spacing w:after="0" w:line="240" w:lineRule="auto"/>
        <w:rPr>
          <w:rFonts w:eastAsia="Times New Roman" w:cstheme="minorHAnsi"/>
          <w:color w:val="202124"/>
          <w:sz w:val="24"/>
          <w:szCs w:val="24"/>
          <w:lang w:eastAsia="tr-TR"/>
        </w:rPr>
      </w:pPr>
    </w:p>
    <w:p w:rsidR="00087D9B" w:rsidRDefault="00087D9B" w:rsidP="00F42BC7">
      <w:pPr>
        <w:shd w:val="clear" w:color="auto" w:fill="FFFFFF"/>
        <w:spacing w:after="0" w:line="240" w:lineRule="auto"/>
        <w:rPr>
          <w:rFonts w:eastAsia="Times New Roman" w:cstheme="minorHAnsi"/>
          <w:color w:val="202124"/>
          <w:sz w:val="24"/>
          <w:szCs w:val="24"/>
          <w:lang w:eastAsia="tr-TR"/>
        </w:rPr>
      </w:pP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ŞEKER İLKOKULU MÜDÜRLÜĞÜ STRATEJİK PLANI (2024-2028) “</w:t>
      </w:r>
      <w:r w:rsidRPr="004E67F6">
        <w:rPr>
          <w:rFonts w:eastAsia="Times New Roman" w:cstheme="minorHAnsi"/>
          <w:b/>
          <w:color w:val="202124"/>
          <w:sz w:val="24"/>
          <w:szCs w:val="24"/>
          <w:lang w:eastAsia="tr-TR"/>
        </w:rPr>
        <w:t>ÖĞRETMEN GÖRÜŞ VE DEĞERLENDİRMELERİ</w:t>
      </w:r>
      <w:r w:rsidRPr="00FE7D26">
        <w:rPr>
          <w:rFonts w:eastAsia="Times New Roman" w:cstheme="minorHAnsi"/>
          <w:color w:val="202124"/>
          <w:sz w:val="24"/>
          <w:szCs w:val="24"/>
          <w:lang w:eastAsia="tr-TR"/>
        </w:rPr>
        <w:t>” ANKET FORMU  </w:t>
      </w:r>
      <w:r w:rsidRPr="00FE7D26">
        <w:rPr>
          <w:rFonts w:eastAsia="Times New Roman" w:cstheme="minorHAnsi"/>
          <w:color w:val="5F6368"/>
          <w:spacing w:val="3"/>
          <w:sz w:val="24"/>
          <w:szCs w:val="24"/>
          <w:lang w:eastAsia="tr-TR"/>
        </w:rPr>
        <w:t> </w:t>
      </w:r>
    </w:p>
    <w:p w:rsidR="00F42BC7" w:rsidRPr="00FE7D26" w:rsidRDefault="00F42BC7" w:rsidP="00F42BC7">
      <w:pPr>
        <w:shd w:val="clear" w:color="auto" w:fill="FFFFFF"/>
        <w:spacing w:line="360" w:lineRule="atLeast"/>
        <w:rPr>
          <w:rFonts w:eastAsia="Times New Roman" w:cstheme="minorHAnsi"/>
          <w:color w:val="202124"/>
          <w:spacing w:val="3"/>
          <w:sz w:val="24"/>
          <w:szCs w:val="24"/>
          <w:lang w:eastAsia="tr-TR"/>
        </w:rPr>
      </w:pPr>
      <w:r w:rsidRPr="00FE7D26">
        <w:rPr>
          <w:rFonts w:eastAsia="Times New Roman" w:cstheme="minorHAnsi"/>
          <w:color w:val="202124"/>
          <w:sz w:val="24"/>
          <w:szCs w:val="24"/>
          <w:lang w:eastAsia="tr-TR"/>
        </w:rPr>
        <w:t>1-Okulumuzda alınan kararlar, çalışanların katılımıyla alınır.</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Kesinlikle Katılıyorum 7</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Katılıyorum 1</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Kararsızım</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Kısmen Katılıyorum</w:t>
      </w:r>
    </w:p>
    <w:p w:rsidR="00F42BC7" w:rsidRPr="00FE7D26" w:rsidRDefault="00F42BC7" w:rsidP="00F42BC7">
      <w:pPr>
        <w:shd w:val="clear" w:color="auto" w:fill="FFFFFF"/>
        <w:spacing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Katılmıyorum</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2-Kurumdaki tüm duyurular çalışanlara zamanında iletilir.</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Kesinlikle Katılıyorum 7</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Katılıyorum 1</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Kararsızım</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Kısmen Katılıyorum</w:t>
      </w:r>
    </w:p>
    <w:p w:rsidR="00F42BC7" w:rsidRPr="00FE7D26" w:rsidRDefault="00F42BC7" w:rsidP="00F42BC7">
      <w:pPr>
        <w:shd w:val="clear" w:color="auto" w:fill="FFFFFF"/>
        <w:spacing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Katılmıyorum</w:t>
      </w:r>
    </w:p>
    <w:p w:rsidR="00F42BC7" w:rsidRPr="00FE7D26" w:rsidRDefault="00F42BC7" w:rsidP="00F42BC7">
      <w:pPr>
        <w:shd w:val="clear" w:color="auto" w:fill="FFFFFF"/>
        <w:spacing w:after="0" w:line="360" w:lineRule="atLeast"/>
        <w:rPr>
          <w:rFonts w:eastAsia="Times New Roman" w:cstheme="minorHAnsi"/>
          <w:color w:val="202124"/>
          <w:sz w:val="24"/>
          <w:szCs w:val="24"/>
          <w:lang w:eastAsia="tr-TR"/>
        </w:rPr>
      </w:pPr>
      <w:r w:rsidRPr="00FE7D26">
        <w:rPr>
          <w:rFonts w:eastAsia="Times New Roman" w:cstheme="minorHAnsi"/>
          <w:color w:val="202124"/>
          <w:sz w:val="24"/>
          <w:szCs w:val="24"/>
          <w:lang w:eastAsia="tr-TR"/>
        </w:rPr>
        <w:t>3-Her türlü ödüllendirmede adil olma, tarafsızlık ve objektiflik esastır.</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Kesinlikle Katılıyorum 7</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Katılıyorum</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Kararsızım 1</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Kısmen Katılıyorum</w:t>
      </w:r>
    </w:p>
    <w:p w:rsidR="00F42BC7" w:rsidRPr="00FE7D26" w:rsidRDefault="00F42BC7" w:rsidP="00F42BC7">
      <w:pPr>
        <w:shd w:val="clear" w:color="auto" w:fill="FFFFFF"/>
        <w:spacing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Katılmıyorum</w:t>
      </w:r>
    </w:p>
    <w:p w:rsidR="00F42BC7" w:rsidRPr="00FE7D26" w:rsidRDefault="00F42BC7" w:rsidP="00F42BC7">
      <w:pPr>
        <w:shd w:val="clear" w:color="auto" w:fill="FFFFFF"/>
        <w:spacing w:after="0" w:line="360" w:lineRule="atLeast"/>
        <w:rPr>
          <w:rFonts w:eastAsia="Times New Roman" w:cstheme="minorHAnsi"/>
          <w:color w:val="202124"/>
          <w:spacing w:val="3"/>
          <w:sz w:val="24"/>
          <w:szCs w:val="24"/>
          <w:lang w:eastAsia="tr-TR"/>
        </w:rPr>
      </w:pPr>
      <w:r w:rsidRPr="00FE7D26">
        <w:rPr>
          <w:rFonts w:eastAsia="Times New Roman" w:cstheme="minorHAnsi"/>
          <w:color w:val="202124"/>
          <w:sz w:val="24"/>
          <w:szCs w:val="24"/>
          <w:lang w:eastAsia="tr-TR"/>
        </w:rPr>
        <w:t>4-Kendimi, okulun değerli bir üyesi olarak görürüm.</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Kesinlikle Katılıyorum 7</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Katılıyorum</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Kararsızım</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Kısmen Katılıyorum</w:t>
      </w:r>
    </w:p>
    <w:p w:rsidR="00F42BC7" w:rsidRPr="00FE7D26" w:rsidRDefault="00F42BC7" w:rsidP="00F42BC7">
      <w:pPr>
        <w:shd w:val="clear" w:color="auto" w:fill="FFFFFF"/>
        <w:spacing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Katılmıyorum 1</w:t>
      </w:r>
    </w:p>
    <w:p w:rsidR="00F42BC7" w:rsidRPr="00FE7D26" w:rsidRDefault="00F42BC7" w:rsidP="00F42BC7">
      <w:pPr>
        <w:shd w:val="clear" w:color="auto" w:fill="FFFFFF"/>
        <w:spacing w:line="360" w:lineRule="atLeast"/>
        <w:rPr>
          <w:rFonts w:eastAsia="Times New Roman" w:cstheme="minorHAnsi"/>
          <w:color w:val="202124"/>
          <w:spacing w:val="3"/>
          <w:sz w:val="24"/>
          <w:szCs w:val="24"/>
          <w:lang w:eastAsia="tr-TR"/>
        </w:rPr>
      </w:pPr>
      <w:r w:rsidRPr="00FE7D26">
        <w:rPr>
          <w:rFonts w:eastAsia="Times New Roman" w:cstheme="minorHAnsi"/>
          <w:color w:val="202124"/>
          <w:sz w:val="24"/>
          <w:szCs w:val="24"/>
          <w:lang w:eastAsia="tr-TR"/>
        </w:rPr>
        <w:t>5-Çalıştığım okul bana kendimi geliştirme imkânı tanımaktadır.</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Kesinlikle Katılıyorum 6</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Katılıyorum 1</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Kararsızım</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Kısmen Katılıyorum 1</w:t>
      </w:r>
    </w:p>
    <w:p w:rsidR="00F42BC7" w:rsidRPr="00FE7D26" w:rsidRDefault="00F42BC7" w:rsidP="00F42BC7">
      <w:pPr>
        <w:shd w:val="clear" w:color="auto" w:fill="FFFFFF"/>
        <w:spacing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Katılmıyorum</w:t>
      </w:r>
    </w:p>
    <w:p w:rsidR="00F42BC7" w:rsidRPr="00FE7D26" w:rsidRDefault="00F42BC7" w:rsidP="00F42BC7">
      <w:pPr>
        <w:shd w:val="clear" w:color="auto" w:fill="FFFFFF"/>
        <w:spacing w:line="360" w:lineRule="atLeast"/>
        <w:rPr>
          <w:rFonts w:eastAsia="Times New Roman" w:cstheme="minorHAnsi"/>
          <w:color w:val="202124"/>
          <w:spacing w:val="3"/>
          <w:sz w:val="24"/>
          <w:szCs w:val="24"/>
          <w:lang w:eastAsia="tr-TR"/>
        </w:rPr>
      </w:pPr>
      <w:r w:rsidRPr="00FE7D26">
        <w:rPr>
          <w:rFonts w:eastAsia="Times New Roman" w:cstheme="minorHAnsi"/>
          <w:color w:val="202124"/>
          <w:sz w:val="24"/>
          <w:szCs w:val="24"/>
          <w:lang w:eastAsia="tr-TR"/>
        </w:rPr>
        <w:t>6-Okul, teknik araç ve gereç yönünden yeterli donanıma sahiptir.*</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Kesinlikle Katılıyorum 2</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Katılıyorum 4</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Kararsızım</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Kısmen Katılıyorum 1</w:t>
      </w:r>
    </w:p>
    <w:p w:rsidR="00F42BC7" w:rsidRPr="00FE7D26" w:rsidRDefault="00F42BC7" w:rsidP="00F42BC7">
      <w:pPr>
        <w:shd w:val="clear" w:color="auto" w:fill="FFFFFF"/>
        <w:spacing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Katılmıyorum 1</w:t>
      </w:r>
    </w:p>
    <w:p w:rsidR="00F42BC7" w:rsidRPr="00FE7D26" w:rsidRDefault="00F42BC7" w:rsidP="00F42BC7">
      <w:pPr>
        <w:shd w:val="clear" w:color="auto" w:fill="FFFFFF"/>
        <w:spacing w:line="360" w:lineRule="atLeast"/>
        <w:rPr>
          <w:rFonts w:eastAsia="Times New Roman" w:cstheme="minorHAnsi"/>
          <w:color w:val="202124"/>
          <w:spacing w:val="3"/>
          <w:sz w:val="24"/>
          <w:szCs w:val="24"/>
          <w:lang w:eastAsia="tr-TR"/>
        </w:rPr>
      </w:pPr>
      <w:r w:rsidRPr="00FE7D26">
        <w:rPr>
          <w:rFonts w:eastAsia="Times New Roman" w:cstheme="minorHAnsi"/>
          <w:color w:val="202124"/>
          <w:sz w:val="24"/>
          <w:szCs w:val="24"/>
          <w:lang w:eastAsia="tr-TR"/>
        </w:rPr>
        <w:lastRenderedPageBreak/>
        <w:t>7-Okulda çalışanlara yönelik sosyal ve kültürel faaliyetler düzenlenir.*</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Kesinlikle Katılıyorum 2</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Katılıyorum 4</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Kararsızım1</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Kısmen Katılıyorum</w:t>
      </w:r>
    </w:p>
    <w:p w:rsidR="00F42BC7" w:rsidRPr="00FE7D26" w:rsidRDefault="00F42BC7" w:rsidP="00F42BC7">
      <w:pPr>
        <w:shd w:val="clear" w:color="auto" w:fill="FFFFFF"/>
        <w:spacing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Katılmıyorum 1</w:t>
      </w:r>
    </w:p>
    <w:p w:rsidR="00F42BC7" w:rsidRPr="00FE7D26" w:rsidRDefault="00F42BC7" w:rsidP="00F42BC7">
      <w:pPr>
        <w:shd w:val="clear" w:color="auto" w:fill="FFFFFF"/>
        <w:spacing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8-Okulda öğretmenler arasında ayrım yapılmamaktadır*</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Kesinlikle Katılıyorum 7</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Katılıyorum</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Kararsızım</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Kısmen Katılıyorum 1</w:t>
      </w:r>
    </w:p>
    <w:p w:rsidR="00F42BC7" w:rsidRPr="00FE7D26" w:rsidRDefault="00F42BC7" w:rsidP="00F42BC7">
      <w:pPr>
        <w:shd w:val="clear" w:color="auto" w:fill="FFFFFF"/>
        <w:spacing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Katılmıyorum</w:t>
      </w:r>
    </w:p>
    <w:p w:rsidR="00F42BC7" w:rsidRPr="00FE7D26" w:rsidRDefault="00F42BC7" w:rsidP="00F42BC7">
      <w:pPr>
        <w:shd w:val="clear" w:color="auto" w:fill="FFFFFF"/>
        <w:spacing w:line="360" w:lineRule="atLeast"/>
        <w:rPr>
          <w:rFonts w:eastAsia="Times New Roman" w:cstheme="minorHAnsi"/>
          <w:color w:val="202124"/>
          <w:spacing w:val="3"/>
          <w:sz w:val="24"/>
          <w:szCs w:val="24"/>
          <w:lang w:eastAsia="tr-TR"/>
        </w:rPr>
      </w:pPr>
      <w:r w:rsidRPr="00FE7D26">
        <w:rPr>
          <w:rFonts w:eastAsia="Times New Roman" w:cstheme="minorHAnsi"/>
          <w:color w:val="202124"/>
          <w:sz w:val="24"/>
          <w:szCs w:val="24"/>
          <w:lang w:eastAsia="tr-TR"/>
        </w:rPr>
        <w:t>9-Okulumuzda yerelde ve toplum üzerinde olumlu etki bırakacak çalışmalar yapmaktadır.</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Kesinlikle Katılıyorum 4</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Katılıyorum 3</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Kararsızım</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Kısmen Katılıyorum 1</w:t>
      </w:r>
    </w:p>
    <w:p w:rsidR="00F42BC7" w:rsidRPr="00FE7D26" w:rsidRDefault="00F42BC7" w:rsidP="00F42BC7">
      <w:pPr>
        <w:shd w:val="clear" w:color="auto" w:fill="FFFFFF"/>
        <w:spacing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Katılmıyorum</w:t>
      </w:r>
    </w:p>
    <w:p w:rsidR="00F42BC7" w:rsidRPr="00FE7D26" w:rsidRDefault="00F42BC7" w:rsidP="00F42BC7">
      <w:pPr>
        <w:shd w:val="clear" w:color="auto" w:fill="FFFFFF"/>
        <w:spacing w:line="360" w:lineRule="atLeast"/>
        <w:rPr>
          <w:rFonts w:eastAsia="Times New Roman" w:cstheme="minorHAnsi"/>
          <w:color w:val="202124"/>
          <w:spacing w:val="3"/>
          <w:sz w:val="24"/>
          <w:szCs w:val="24"/>
          <w:lang w:eastAsia="tr-TR"/>
        </w:rPr>
      </w:pPr>
      <w:r w:rsidRPr="00FE7D26">
        <w:rPr>
          <w:rFonts w:eastAsia="Times New Roman" w:cstheme="minorHAnsi"/>
          <w:color w:val="202124"/>
          <w:sz w:val="24"/>
          <w:szCs w:val="24"/>
          <w:lang w:eastAsia="tr-TR"/>
        </w:rPr>
        <w:t>10-Yöneticilerimiz, yaratıcı ve yenilikçi düşüncelerin üretilmesini teşvik etmektedir.</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Kesinlikle Katılıyorum 7</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Katılıyorum</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Kararsızım</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Kısmen Katılıyorum 1</w:t>
      </w:r>
    </w:p>
    <w:p w:rsidR="00F42BC7" w:rsidRPr="00FE7D26" w:rsidRDefault="00F42BC7" w:rsidP="00F42BC7">
      <w:pPr>
        <w:shd w:val="clear" w:color="auto" w:fill="FFFFFF"/>
        <w:spacing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Katılmıyorum</w:t>
      </w:r>
    </w:p>
    <w:p w:rsidR="00087D9B" w:rsidRDefault="00087D9B" w:rsidP="00F42BC7">
      <w:pPr>
        <w:shd w:val="clear" w:color="auto" w:fill="FFFFFF"/>
        <w:spacing w:line="360" w:lineRule="atLeast"/>
        <w:rPr>
          <w:rFonts w:eastAsia="Times New Roman" w:cstheme="minorHAnsi"/>
          <w:color w:val="202124"/>
          <w:sz w:val="24"/>
          <w:szCs w:val="24"/>
          <w:lang w:eastAsia="tr-TR"/>
        </w:rPr>
      </w:pPr>
    </w:p>
    <w:p w:rsidR="00F42BC7" w:rsidRPr="00FE7D26" w:rsidRDefault="00F42BC7" w:rsidP="00F42BC7">
      <w:pPr>
        <w:shd w:val="clear" w:color="auto" w:fill="FFFFFF"/>
        <w:spacing w:line="360" w:lineRule="atLeast"/>
        <w:rPr>
          <w:rFonts w:eastAsia="Times New Roman" w:cstheme="minorHAnsi"/>
          <w:color w:val="202124"/>
          <w:spacing w:val="3"/>
          <w:sz w:val="24"/>
          <w:szCs w:val="24"/>
          <w:lang w:eastAsia="tr-TR"/>
        </w:rPr>
      </w:pPr>
      <w:r w:rsidRPr="00FE7D26">
        <w:rPr>
          <w:rFonts w:eastAsia="Times New Roman" w:cstheme="minorHAnsi"/>
          <w:color w:val="202124"/>
          <w:sz w:val="24"/>
          <w:szCs w:val="24"/>
          <w:lang w:eastAsia="tr-TR"/>
        </w:rPr>
        <w:t>11-Yöneticiler, okulun vizyonunu, stratejilerini, iyileştirmeye açık alanlarını vs. çalışanlarla paylaşır</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Kesinlikle Katılıyorum 7</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Katılıyorum 1</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Kararsızım</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Kısmen Katılıyorum</w:t>
      </w:r>
    </w:p>
    <w:p w:rsidR="00F42BC7" w:rsidRPr="00FE7D26" w:rsidRDefault="00F42BC7" w:rsidP="00F42BC7">
      <w:pPr>
        <w:shd w:val="clear" w:color="auto" w:fill="FFFFFF"/>
        <w:spacing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Katılmıyorum</w:t>
      </w:r>
    </w:p>
    <w:p w:rsidR="00F42BC7" w:rsidRPr="00FE7D26" w:rsidRDefault="00F42BC7" w:rsidP="00F42BC7">
      <w:pPr>
        <w:shd w:val="clear" w:color="auto" w:fill="FFFFFF"/>
        <w:spacing w:line="360" w:lineRule="atLeast"/>
        <w:rPr>
          <w:rFonts w:eastAsia="Times New Roman" w:cstheme="minorHAnsi"/>
          <w:color w:val="202124"/>
          <w:spacing w:val="3"/>
          <w:sz w:val="24"/>
          <w:szCs w:val="24"/>
          <w:lang w:eastAsia="tr-TR"/>
        </w:rPr>
      </w:pPr>
      <w:r w:rsidRPr="00FE7D26">
        <w:rPr>
          <w:rFonts w:eastAsia="Times New Roman" w:cstheme="minorHAnsi"/>
          <w:color w:val="202124"/>
          <w:sz w:val="24"/>
          <w:szCs w:val="24"/>
          <w:lang w:eastAsia="tr-TR"/>
        </w:rPr>
        <w:t>12-Okulumuzda sadece öğretmenlerin kullanımına tahsis edilmiş yerler yeterlidir.</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Kesinlikle Katılıyorum 2</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Katılıyorum 3</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Kararsızım</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Kısmen Katılıyorum 2</w:t>
      </w:r>
    </w:p>
    <w:p w:rsidR="00F42BC7" w:rsidRPr="00FE7D26" w:rsidRDefault="00F42BC7" w:rsidP="00F42BC7">
      <w:pPr>
        <w:shd w:val="clear" w:color="auto" w:fill="FFFFFF"/>
        <w:spacing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Katılmıyorum 1</w:t>
      </w:r>
    </w:p>
    <w:p w:rsidR="00F42BC7" w:rsidRPr="00FE7D26" w:rsidRDefault="00F42BC7" w:rsidP="00F42BC7">
      <w:pPr>
        <w:shd w:val="clear" w:color="auto" w:fill="FFFFFF"/>
        <w:spacing w:line="360" w:lineRule="atLeast"/>
        <w:rPr>
          <w:rFonts w:eastAsia="Times New Roman" w:cstheme="minorHAnsi"/>
          <w:color w:val="202124"/>
          <w:spacing w:val="3"/>
          <w:sz w:val="24"/>
          <w:szCs w:val="24"/>
          <w:lang w:eastAsia="tr-TR"/>
        </w:rPr>
      </w:pPr>
      <w:r w:rsidRPr="00FE7D26">
        <w:rPr>
          <w:rFonts w:eastAsia="Times New Roman" w:cstheme="minorHAnsi"/>
          <w:color w:val="202124"/>
          <w:sz w:val="24"/>
          <w:szCs w:val="24"/>
          <w:lang w:eastAsia="tr-TR"/>
        </w:rPr>
        <w:lastRenderedPageBreak/>
        <w:t>13-Alanıma ilişkin yenilik ve gelişmeleri takip eder ve kendimi güncellerim.</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Kesinlikle Katılıyorum 3</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Katılıyorum 4</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Kararsızım 1</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Kısmen Katılıyorum</w:t>
      </w:r>
    </w:p>
    <w:p w:rsidR="00F42BC7" w:rsidRPr="00FE7D26" w:rsidRDefault="00F42BC7" w:rsidP="00F42BC7">
      <w:pPr>
        <w:shd w:val="clear" w:color="auto" w:fill="FFFFFF"/>
        <w:spacing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Katılmıyorum</w:t>
      </w:r>
    </w:p>
    <w:p w:rsidR="00F42BC7" w:rsidRPr="00FE7D26" w:rsidRDefault="00F42BC7" w:rsidP="00F42BC7">
      <w:pPr>
        <w:shd w:val="clear" w:color="auto" w:fill="FFFFFF"/>
        <w:spacing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 xml:space="preserve">          ( Seçeneklerden cevabınız olanın başındaki O kutucuğa x işareti yazınız )</w:t>
      </w:r>
    </w:p>
    <w:p w:rsidR="00F42BC7" w:rsidRPr="00FE7D26" w:rsidRDefault="00F42BC7" w:rsidP="00F42BC7">
      <w:pPr>
        <w:shd w:val="clear" w:color="auto" w:fill="FFFFFF"/>
        <w:spacing w:after="0" w:line="240" w:lineRule="auto"/>
        <w:contextualSpacing/>
        <w:rPr>
          <w:rFonts w:eastAsia="Times New Roman" w:cstheme="minorHAnsi"/>
          <w:color w:val="202124"/>
          <w:sz w:val="24"/>
          <w:szCs w:val="24"/>
          <w:lang w:eastAsia="tr-TR"/>
        </w:rPr>
      </w:pPr>
      <w:r w:rsidRPr="00FE7D26">
        <w:rPr>
          <w:rFonts w:eastAsia="Times New Roman" w:cstheme="minorHAnsi"/>
          <w:color w:val="202124"/>
          <w:sz w:val="24"/>
          <w:szCs w:val="24"/>
          <w:lang w:eastAsia="tr-TR"/>
        </w:rPr>
        <w:t>14-Görüş ve düşüncelerinizi yazınız.</w:t>
      </w:r>
    </w:p>
    <w:p w:rsidR="00F42BC7" w:rsidRPr="00FE7D26" w:rsidRDefault="00F42BC7" w:rsidP="00F42BC7">
      <w:pPr>
        <w:shd w:val="clear" w:color="auto" w:fill="FFFFFF"/>
        <w:spacing w:after="0" w:line="360" w:lineRule="atLeast"/>
        <w:contextualSpacing/>
        <w:rPr>
          <w:rFonts w:eastAsia="Times New Roman" w:cstheme="minorHAnsi"/>
          <w:color w:val="202124"/>
          <w:sz w:val="24"/>
          <w:szCs w:val="24"/>
          <w:lang w:eastAsia="tr-TR"/>
        </w:rPr>
      </w:pPr>
      <w:r w:rsidRPr="00FE7D26">
        <w:rPr>
          <w:rFonts w:eastAsia="Times New Roman" w:cstheme="minorHAnsi"/>
          <w:color w:val="202124"/>
          <w:sz w:val="24"/>
          <w:szCs w:val="24"/>
          <w:lang w:eastAsia="tr-TR"/>
        </w:rPr>
        <w:t>Yönetici ve öğretmenler arasında güzel ilişkiler olması ortamı daha çalışılabilir kılıyor, senebaşı yapılanyenilikler kendimizi daha özel hissettirmiştir, fenlabaratuvarı yok, malzeme eksiğimiz var, bazı fiziki alanlar yetersiz, bu okulun ferdi olduğum için mutluyum.</w:t>
      </w:r>
    </w:p>
    <w:p w:rsidR="00F42BC7" w:rsidRPr="00FE7D26" w:rsidRDefault="00F42BC7" w:rsidP="00F42BC7">
      <w:pPr>
        <w:rPr>
          <w:rFonts w:eastAsia="Calibri" w:cstheme="minorHAnsi"/>
          <w:b/>
          <w:sz w:val="24"/>
          <w:szCs w:val="24"/>
        </w:rPr>
      </w:pPr>
    </w:p>
    <w:p w:rsidR="00F42BC7" w:rsidRDefault="00F42BC7" w:rsidP="00F42BC7">
      <w:pPr>
        <w:rPr>
          <w:rFonts w:eastAsia="Calibri" w:cstheme="minorHAnsi"/>
          <w:sz w:val="24"/>
          <w:szCs w:val="24"/>
        </w:rPr>
      </w:pPr>
      <w:r>
        <w:rPr>
          <w:rFonts w:eastAsia="Calibri" w:cstheme="minorHAnsi"/>
          <w:sz w:val="24"/>
          <w:szCs w:val="24"/>
        </w:rPr>
        <w:t>***</w:t>
      </w:r>
      <w:r w:rsidRPr="00FE7D26">
        <w:rPr>
          <w:rFonts w:eastAsia="Calibri" w:cstheme="minorHAnsi"/>
          <w:sz w:val="24"/>
          <w:szCs w:val="24"/>
        </w:rPr>
        <w:t>( Cevapların sonundaki rakamlar o soruya o cevabın verilen miktarını göstermekte, görüş ve düşüncelere yazılanlar da ankette y</w:t>
      </w:r>
      <w:r>
        <w:rPr>
          <w:rFonts w:eastAsia="Calibri" w:cstheme="minorHAnsi"/>
          <w:sz w:val="24"/>
          <w:szCs w:val="24"/>
        </w:rPr>
        <w:t>azılan görüşler verilmektedir.)</w:t>
      </w:r>
    </w:p>
    <w:p w:rsidR="00F42BC7" w:rsidRDefault="00F42BC7" w:rsidP="00F42BC7">
      <w:pPr>
        <w:rPr>
          <w:rFonts w:eastAsia="Calibri" w:cstheme="minorHAnsi"/>
          <w:sz w:val="24"/>
          <w:szCs w:val="24"/>
        </w:rPr>
      </w:pPr>
    </w:p>
    <w:p w:rsidR="00F42BC7" w:rsidRDefault="00F42BC7" w:rsidP="00F42BC7">
      <w:pPr>
        <w:rPr>
          <w:rFonts w:eastAsia="Calibri" w:cstheme="minorHAnsi"/>
          <w:sz w:val="24"/>
          <w:szCs w:val="24"/>
        </w:rPr>
      </w:pPr>
    </w:p>
    <w:p w:rsidR="00F42BC7" w:rsidRDefault="00F42BC7" w:rsidP="00F42BC7">
      <w:pPr>
        <w:rPr>
          <w:rFonts w:eastAsia="Calibri" w:cstheme="minorHAnsi"/>
          <w:sz w:val="24"/>
          <w:szCs w:val="24"/>
        </w:rPr>
      </w:pPr>
    </w:p>
    <w:p w:rsidR="00F42BC7" w:rsidRDefault="00F42BC7" w:rsidP="00F42BC7">
      <w:pPr>
        <w:rPr>
          <w:rFonts w:eastAsia="Calibri" w:cstheme="minorHAnsi"/>
          <w:sz w:val="24"/>
          <w:szCs w:val="24"/>
        </w:rPr>
      </w:pPr>
    </w:p>
    <w:p w:rsidR="00F42BC7" w:rsidRDefault="00F42BC7" w:rsidP="00F42BC7">
      <w:pPr>
        <w:rPr>
          <w:rFonts w:eastAsia="Calibri" w:cstheme="minorHAnsi"/>
          <w:sz w:val="24"/>
          <w:szCs w:val="24"/>
        </w:rPr>
      </w:pPr>
    </w:p>
    <w:p w:rsidR="00087D9B" w:rsidRDefault="00087D9B" w:rsidP="00F42BC7">
      <w:pPr>
        <w:rPr>
          <w:rFonts w:eastAsia="Calibri" w:cstheme="minorHAnsi"/>
          <w:sz w:val="24"/>
          <w:szCs w:val="24"/>
        </w:rPr>
      </w:pPr>
    </w:p>
    <w:p w:rsidR="001D6C99" w:rsidRPr="00834037" w:rsidRDefault="001D6C99" w:rsidP="00F42BC7">
      <w:pPr>
        <w:rPr>
          <w:rFonts w:eastAsia="Calibri" w:cstheme="minorHAnsi"/>
          <w:sz w:val="24"/>
          <w:szCs w:val="24"/>
        </w:rPr>
      </w:pPr>
    </w:p>
    <w:p w:rsidR="00087D9B" w:rsidRDefault="00F42BC7" w:rsidP="00F42BC7">
      <w:pPr>
        <w:rPr>
          <w:rFonts w:eastAsia="Calibri"/>
          <w:b/>
          <w:sz w:val="26"/>
          <w:szCs w:val="26"/>
        </w:rPr>
      </w:pPr>
      <w:r w:rsidRPr="00A93DD3">
        <w:rPr>
          <w:rFonts w:eastAsia="Calibri"/>
          <w:b/>
          <w:sz w:val="26"/>
          <w:szCs w:val="26"/>
        </w:rPr>
        <w:t xml:space="preserve"> </w:t>
      </w:r>
      <w:r>
        <w:rPr>
          <w:rFonts w:eastAsia="Calibri"/>
          <w:b/>
          <w:sz w:val="26"/>
          <w:szCs w:val="26"/>
        </w:rPr>
        <w:t xml:space="preserve">DIŞ </w:t>
      </w:r>
      <w:r w:rsidRPr="00A93DD3">
        <w:rPr>
          <w:rFonts w:eastAsia="Calibri"/>
          <w:b/>
          <w:sz w:val="26"/>
          <w:szCs w:val="26"/>
        </w:rPr>
        <w:t>PAYDAŞ ANKET</w:t>
      </w:r>
    </w:p>
    <w:p w:rsidR="00F42BC7" w:rsidRPr="00FE7D26" w:rsidRDefault="00F42BC7" w:rsidP="00F42BC7">
      <w:pPr>
        <w:shd w:val="clear" w:color="auto" w:fill="FFFFFF"/>
        <w:spacing w:after="0" w:line="360" w:lineRule="atLeast"/>
        <w:rPr>
          <w:rFonts w:eastAsia="Times New Roman" w:cstheme="minorHAnsi"/>
          <w:color w:val="202124"/>
          <w:sz w:val="24"/>
          <w:szCs w:val="24"/>
          <w:lang w:eastAsia="tr-TR"/>
        </w:rPr>
      </w:pPr>
      <w:r w:rsidRPr="00FE7D26">
        <w:rPr>
          <w:rFonts w:eastAsia="Times New Roman" w:cstheme="minorHAnsi"/>
          <w:color w:val="202124"/>
          <w:sz w:val="24"/>
          <w:szCs w:val="24"/>
          <w:lang w:eastAsia="tr-TR"/>
        </w:rPr>
        <w:t>ŞEKER İLKOKULU MÜDÜRLÜĞÜ STRATEJİK PLANI (2024-2028) “</w:t>
      </w:r>
      <w:r w:rsidRPr="004E67F6">
        <w:rPr>
          <w:rFonts w:eastAsia="Times New Roman" w:cstheme="minorHAnsi"/>
          <w:b/>
          <w:color w:val="202124"/>
          <w:sz w:val="24"/>
          <w:szCs w:val="24"/>
          <w:lang w:eastAsia="tr-TR"/>
        </w:rPr>
        <w:t>VELİ GÖRÜŞ VE DEĞERLENDİRMELERİ</w:t>
      </w:r>
      <w:r w:rsidRPr="00FE7D26">
        <w:rPr>
          <w:rFonts w:eastAsia="Times New Roman" w:cstheme="minorHAnsi"/>
          <w:color w:val="202124"/>
          <w:sz w:val="24"/>
          <w:szCs w:val="24"/>
          <w:lang w:eastAsia="tr-TR"/>
        </w:rPr>
        <w:t>” ANKET FORMU  </w:t>
      </w:r>
      <w:r w:rsidRPr="00FE7D26">
        <w:rPr>
          <w:rFonts w:eastAsia="Times New Roman" w:cstheme="minorHAnsi"/>
          <w:color w:val="5F6368"/>
          <w:spacing w:val="3"/>
          <w:sz w:val="24"/>
          <w:szCs w:val="24"/>
          <w:lang w:eastAsia="tr-TR"/>
        </w:rPr>
        <w:t> </w:t>
      </w:r>
    </w:p>
    <w:p w:rsidR="00F42BC7" w:rsidRPr="00FE7D26" w:rsidRDefault="00F42BC7" w:rsidP="00F42BC7">
      <w:pPr>
        <w:shd w:val="clear" w:color="auto" w:fill="FFFFFF"/>
        <w:spacing w:after="0" w:line="360" w:lineRule="atLeast"/>
        <w:rPr>
          <w:rFonts w:eastAsia="Times New Roman" w:cstheme="minorHAnsi"/>
          <w:color w:val="202124"/>
          <w:spacing w:val="3"/>
          <w:sz w:val="24"/>
          <w:szCs w:val="24"/>
          <w:lang w:eastAsia="tr-TR"/>
        </w:rPr>
      </w:pPr>
      <w:r w:rsidRPr="00FE7D26">
        <w:rPr>
          <w:rFonts w:eastAsia="Times New Roman" w:cstheme="minorHAnsi"/>
          <w:color w:val="202124"/>
          <w:sz w:val="24"/>
          <w:szCs w:val="24"/>
          <w:lang w:eastAsia="tr-TR"/>
        </w:rPr>
        <w:t>1-İhtiyaç duyduğumda okul çalışanlarıyla rahatlıkla görüşebiliyorum.</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Kesinlikle Katılıyorum 9</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Katılıyorum 1</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Kararsızım 1</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Kısmen Katılıyorum</w:t>
      </w:r>
    </w:p>
    <w:p w:rsidR="00F42BC7" w:rsidRPr="00FE7D26" w:rsidRDefault="00F42BC7" w:rsidP="00F42BC7">
      <w:pPr>
        <w:shd w:val="clear" w:color="auto" w:fill="FFFFFF"/>
        <w:spacing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Katılmıyorum</w:t>
      </w:r>
    </w:p>
    <w:p w:rsidR="00F42BC7" w:rsidRPr="00FE7D26" w:rsidRDefault="00F42BC7" w:rsidP="00F42BC7">
      <w:pPr>
        <w:shd w:val="clear" w:color="auto" w:fill="FFFFFF"/>
        <w:spacing w:line="360" w:lineRule="atLeast"/>
        <w:rPr>
          <w:rFonts w:eastAsia="Times New Roman" w:cstheme="minorHAnsi"/>
          <w:color w:val="202124"/>
          <w:spacing w:val="3"/>
          <w:sz w:val="24"/>
          <w:szCs w:val="24"/>
          <w:lang w:eastAsia="tr-TR"/>
        </w:rPr>
      </w:pPr>
      <w:r w:rsidRPr="00FE7D26">
        <w:rPr>
          <w:rFonts w:eastAsia="Times New Roman" w:cstheme="minorHAnsi"/>
          <w:color w:val="202124"/>
          <w:sz w:val="24"/>
          <w:szCs w:val="24"/>
          <w:lang w:eastAsia="tr-TR"/>
        </w:rPr>
        <w:t>2-Bizi ilgilendiren okul duyurularını zamanında öğreniyorum.</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Kesinlikle Katılıyorum 8</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Katılıyorum 3</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Kararsızım</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Kısmen Katılıyorum</w:t>
      </w:r>
    </w:p>
    <w:p w:rsidR="00F42BC7" w:rsidRPr="00FE7D26" w:rsidRDefault="00F42BC7" w:rsidP="00F42BC7">
      <w:pPr>
        <w:shd w:val="clear" w:color="auto" w:fill="FFFFFF"/>
        <w:spacing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Katılmıyorum</w:t>
      </w:r>
    </w:p>
    <w:p w:rsidR="00F42BC7" w:rsidRPr="00FE7D26" w:rsidRDefault="00F42BC7" w:rsidP="00F42BC7">
      <w:pPr>
        <w:shd w:val="clear" w:color="auto" w:fill="FFFFFF"/>
        <w:spacing w:line="360" w:lineRule="atLeast"/>
        <w:rPr>
          <w:rFonts w:eastAsia="Times New Roman" w:cstheme="minorHAnsi"/>
          <w:color w:val="202124"/>
          <w:spacing w:val="3"/>
          <w:sz w:val="24"/>
          <w:szCs w:val="24"/>
          <w:lang w:eastAsia="tr-TR"/>
        </w:rPr>
      </w:pPr>
      <w:r w:rsidRPr="00FE7D26">
        <w:rPr>
          <w:rFonts w:eastAsia="Times New Roman" w:cstheme="minorHAnsi"/>
          <w:color w:val="202124"/>
          <w:sz w:val="24"/>
          <w:szCs w:val="24"/>
          <w:lang w:eastAsia="tr-TR"/>
        </w:rPr>
        <w:lastRenderedPageBreak/>
        <w:t>3-Öğrencimle ilgili konularda okulda rehberlik hizmeti alabiliyorum.</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Kesinlikle Katılıyorum 5</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Katılıyorum 3</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Kararsızım 1</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Kısmen Katılıyorum 1</w:t>
      </w:r>
    </w:p>
    <w:p w:rsidR="00F42BC7" w:rsidRPr="00FE7D26" w:rsidRDefault="00F42BC7" w:rsidP="00F42BC7">
      <w:pPr>
        <w:shd w:val="clear" w:color="auto" w:fill="FFFFFF"/>
        <w:spacing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Katılmıyorum 1</w:t>
      </w:r>
    </w:p>
    <w:p w:rsidR="00F42BC7" w:rsidRPr="00FE7D26" w:rsidRDefault="00F42BC7" w:rsidP="00F42BC7">
      <w:pPr>
        <w:shd w:val="clear" w:color="auto" w:fill="FFFFFF"/>
        <w:spacing w:line="360" w:lineRule="atLeast"/>
        <w:rPr>
          <w:rFonts w:eastAsia="Times New Roman" w:cstheme="minorHAnsi"/>
          <w:color w:val="202124"/>
          <w:spacing w:val="3"/>
          <w:sz w:val="24"/>
          <w:szCs w:val="24"/>
          <w:lang w:eastAsia="tr-TR"/>
        </w:rPr>
      </w:pPr>
      <w:r w:rsidRPr="00FE7D26">
        <w:rPr>
          <w:rFonts w:eastAsia="Times New Roman" w:cstheme="minorHAnsi"/>
          <w:color w:val="202124"/>
          <w:sz w:val="24"/>
          <w:szCs w:val="24"/>
          <w:lang w:eastAsia="tr-TR"/>
        </w:rPr>
        <w:t>4-Okula ilettiğim istek ve şikâyetlerim dikkate alınıyor.</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Kesinlikle Katılıyorum 4</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Katılıyorum 4</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Kararsızım 3</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Kısmen Katılıyorum</w:t>
      </w:r>
    </w:p>
    <w:p w:rsidR="00F42BC7" w:rsidRPr="00FE7D26" w:rsidRDefault="00F42BC7" w:rsidP="00F42BC7">
      <w:pPr>
        <w:shd w:val="clear" w:color="auto" w:fill="FFFFFF"/>
        <w:spacing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Katılmıyorum</w:t>
      </w:r>
    </w:p>
    <w:p w:rsidR="00F42BC7" w:rsidRPr="00FE7D26" w:rsidRDefault="00F42BC7" w:rsidP="00F42BC7">
      <w:pPr>
        <w:shd w:val="clear" w:color="auto" w:fill="FFFFFF"/>
        <w:spacing w:line="360" w:lineRule="atLeast"/>
        <w:rPr>
          <w:rFonts w:eastAsia="Times New Roman" w:cstheme="minorHAnsi"/>
          <w:color w:val="202124"/>
          <w:spacing w:val="3"/>
          <w:sz w:val="24"/>
          <w:szCs w:val="24"/>
          <w:lang w:eastAsia="tr-TR"/>
        </w:rPr>
      </w:pPr>
      <w:r w:rsidRPr="00FE7D26">
        <w:rPr>
          <w:rFonts w:eastAsia="Times New Roman" w:cstheme="minorHAnsi"/>
          <w:color w:val="202124"/>
          <w:sz w:val="24"/>
          <w:szCs w:val="24"/>
          <w:lang w:eastAsia="tr-TR"/>
        </w:rPr>
        <w:t>5-Öğretmenler yeniliğe açık olarak derslerin işlenişinde çeşitli yöntemler kullanmaktadır.</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Kesinlikle Katılıyorum 6</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Katılıyorum 5</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Kararsızım</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Kısmen Katılıyorum</w:t>
      </w:r>
    </w:p>
    <w:p w:rsidR="00F42BC7" w:rsidRPr="00FE7D26" w:rsidRDefault="00F42BC7" w:rsidP="00F42BC7">
      <w:pPr>
        <w:shd w:val="clear" w:color="auto" w:fill="FFFFFF"/>
        <w:spacing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Katılmıyorum</w:t>
      </w:r>
    </w:p>
    <w:p w:rsidR="00F42BC7" w:rsidRPr="00FE7D26" w:rsidRDefault="00F42BC7" w:rsidP="00F42BC7">
      <w:pPr>
        <w:shd w:val="clear" w:color="auto" w:fill="FFFFFF"/>
        <w:spacing w:line="360" w:lineRule="atLeast"/>
        <w:rPr>
          <w:rFonts w:eastAsia="Times New Roman" w:cstheme="minorHAnsi"/>
          <w:color w:val="202124"/>
          <w:spacing w:val="3"/>
          <w:sz w:val="24"/>
          <w:szCs w:val="24"/>
          <w:lang w:eastAsia="tr-TR"/>
        </w:rPr>
      </w:pPr>
      <w:r w:rsidRPr="00FE7D26">
        <w:rPr>
          <w:rFonts w:eastAsia="Times New Roman" w:cstheme="minorHAnsi"/>
          <w:color w:val="202124"/>
          <w:sz w:val="24"/>
          <w:szCs w:val="24"/>
          <w:lang w:eastAsia="tr-TR"/>
        </w:rPr>
        <w:t>6-Okulda yabancı kişilere karşı güvenlik önlemleri alınmaktadır.</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Kesinlikle Katılıyorum 4</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Katılıyorum 5</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Kararsızım 2</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Kısmen Katılıyorum</w:t>
      </w:r>
    </w:p>
    <w:p w:rsidR="00F42BC7" w:rsidRPr="00FE7D26" w:rsidRDefault="00F42BC7" w:rsidP="00F42BC7">
      <w:pPr>
        <w:shd w:val="clear" w:color="auto" w:fill="FFFFFF"/>
        <w:spacing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Katılmıyorum</w:t>
      </w:r>
    </w:p>
    <w:p w:rsidR="00F42BC7" w:rsidRPr="00FE7D26" w:rsidRDefault="00F42BC7" w:rsidP="00F42BC7">
      <w:pPr>
        <w:shd w:val="clear" w:color="auto" w:fill="FFFFFF"/>
        <w:spacing w:after="0" w:line="360" w:lineRule="atLeast"/>
        <w:rPr>
          <w:rFonts w:eastAsia="Times New Roman" w:cstheme="minorHAnsi"/>
          <w:color w:val="202124"/>
          <w:sz w:val="24"/>
          <w:szCs w:val="24"/>
          <w:lang w:eastAsia="tr-TR"/>
        </w:rPr>
      </w:pPr>
      <w:r w:rsidRPr="00FE7D26">
        <w:rPr>
          <w:rFonts w:eastAsia="Times New Roman" w:cstheme="minorHAnsi"/>
          <w:color w:val="202124"/>
          <w:sz w:val="24"/>
          <w:szCs w:val="24"/>
          <w:lang w:eastAsia="tr-TR"/>
        </w:rPr>
        <w:t>7-Okulda bizleri ilgilendiren kararlarda görüşlerimiz dikkate alınır.</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Kesinlikle Katılıyorum 5</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Katılıyorum 5</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Kararsızım 1</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Kısmen Katılıyorum</w:t>
      </w:r>
    </w:p>
    <w:p w:rsidR="00F42BC7" w:rsidRPr="00FE7D26" w:rsidRDefault="00F42BC7" w:rsidP="00F42BC7">
      <w:pPr>
        <w:shd w:val="clear" w:color="auto" w:fill="FFFFFF"/>
        <w:spacing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Katılmıyorum</w:t>
      </w:r>
    </w:p>
    <w:p w:rsidR="00F42BC7" w:rsidRPr="00FE7D26" w:rsidRDefault="00F42BC7" w:rsidP="00F42BC7">
      <w:pPr>
        <w:shd w:val="clear" w:color="auto" w:fill="FFFFFF"/>
        <w:spacing w:line="360" w:lineRule="atLeast"/>
        <w:rPr>
          <w:rFonts w:eastAsia="Times New Roman" w:cstheme="minorHAnsi"/>
          <w:color w:val="202124"/>
          <w:spacing w:val="3"/>
          <w:sz w:val="24"/>
          <w:szCs w:val="24"/>
          <w:lang w:eastAsia="tr-TR"/>
        </w:rPr>
      </w:pPr>
      <w:r w:rsidRPr="00FE7D26">
        <w:rPr>
          <w:rFonts w:eastAsia="Times New Roman" w:cstheme="minorHAnsi"/>
          <w:color w:val="202124"/>
          <w:sz w:val="24"/>
          <w:szCs w:val="24"/>
          <w:lang w:eastAsia="tr-TR"/>
        </w:rPr>
        <w:t>8-E-Okul Veli Bilgilendirme Sistemi ile okulun internet sayfasını düzenli olarak takip ediyorum.</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Kesinlikle Katılıyorum 6</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Katılıyorum 2</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Kararsızım</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Kısmen Katılıyorum 3</w:t>
      </w:r>
    </w:p>
    <w:p w:rsidR="00F42BC7" w:rsidRPr="00FE7D26" w:rsidRDefault="00F42BC7" w:rsidP="00F42BC7">
      <w:pPr>
        <w:shd w:val="clear" w:color="auto" w:fill="FFFFFF"/>
        <w:spacing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Katılmıyorum</w:t>
      </w:r>
    </w:p>
    <w:p w:rsidR="00F42BC7" w:rsidRPr="00FE7D26" w:rsidRDefault="00F42BC7" w:rsidP="00F42BC7">
      <w:pPr>
        <w:shd w:val="clear" w:color="auto" w:fill="FFFFFF"/>
        <w:spacing w:line="360" w:lineRule="atLeast"/>
        <w:rPr>
          <w:rFonts w:eastAsia="Times New Roman" w:cstheme="minorHAnsi"/>
          <w:color w:val="202124"/>
          <w:spacing w:val="3"/>
          <w:sz w:val="24"/>
          <w:szCs w:val="24"/>
          <w:lang w:eastAsia="tr-TR"/>
        </w:rPr>
      </w:pPr>
      <w:r w:rsidRPr="00FE7D26">
        <w:rPr>
          <w:rFonts w:eastAsia="Times New Roman" w:cstheme="minorHAnsi"/>
          <w:color w:val="202124"/>
          <w:sz w:val="24"/>
          <w:szCs w:val="24"/>
          <w:lang w:eastAsia="tr-TR"/>
        </w:rPr>
        <w:t>9-Çocuğumun okulunu sevdiğini ve öğretmenleriyle iyi anlaştığını düşünüyorum.</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Kesinlikle Katılıyorum 7</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lastRenderedPageBreak/>
        <w:t>O Katılıyorum 4</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Kararsızım</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Kısmen Katılıyorum</w:t>
      </w:r>
    </w:p>
    <w:p w:rsidR="00F42BC7" w:rsidRPr="00FE7D26" w:rsidRDefault="00F42BC7" w:rsidP="00F42BC7">
      <w:pPr>
        <w:shd w:val="clear" w:color="auto" w:fill="FFFFFF"/>
        <w:spacing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Katılmıyorum</w:t>
      </w:r>
    </w:p>
    <w:p w:rsidR="00F42BC7" w:rsidRPr="00FE7D26" w:rsidRDefault="00F42BC7" w:rsidP="00F42BC7">
      <w:pPr>
        <w:shd w:val="clear" w:color="auto" w:fill="FFFFFF"/>
        <w:spacing w:line="360" w:lineRule="atLeast"/>
        <w:rPr>
          <w:rFonts w:eastAsia="Times New Roman" w:cstheme="minorHAnsi"/>
          <w:color w:val="202124"/>
          <w:spacing w:val="3"/>
          <w:sz w:val="24"/>
          <w:szCs w:val="24"/>
          <w:lang w:eastAsia="tr-TR"/>
        </w:rPr>
      </w:pPr>
      <w:r w:rsidRPr="00FE7D26">
        <w:rPr>
          <w:rFonts w:eastAsia="Times New Roman" w:cstheme="minorHAnsi"/>
          <w:color w:val="202124"/>
          <w:sz w:val="24"/>
          <w:szCs w:val="24"/>
          <w:lang w:eastAsia="tr-TR"/>
        </w:rPr>
        <w:t>10-Okul, teknik araç ve gereç yönünden yeterli donanıma sahiptir.</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Kesinlikle Katılıyorum 4</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Katılıyorum 4</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Kararsızım</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Kısmen Katılıyorum 3</w:t>
      </w:r>
    </w:p>
    <w:p w:rsidR="00F42BC7" w:rsidRPr="00FE7D26" w:rsidRDefault="00F42BC7" w:rsidP="00F42BC7">
      <w:pPr>
        <w:shd w:val="clear" w:color="auto" w:fill="FFFFFF"/>
        <w:spacing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Katılmıyorum</w:t>
      </w:r>
    </w:p>
    <w:p w:rsidR="00F42BC7" w:rsidRPr="00FE7D26" w:rsidRDefault="00F42BC7" w:rsidP="00F42BC7">
      <w:pPr>
        <w:shd w:val="clear" w:color="auto" w:fill="FFFFFF"/>
        <w:spacing w:line="360" w:lineRule="atLeast"/>
        <w:rPr>
          <w:rFonts w:eastAsia="Times New Roman" w:cstheme="minorHAnsi"/>
          <w:color w:val="202124"/>
          <w:spacing w:val="3"/>
          <w:sz w:val="24"/>
          <w:szCs w:val="24"/>
          <w:lang w:eastAsia="tr-TR"/>
        </w:rPr>
      </w:pPr>
      <w:r w:rsidRPr="00FE7D26">
        <w:rPr>
          <w:rFonts w:eastAsia="Times New Roman" w:cstheme="minorHAnsi"/>
          <w:color w:val="202124"/>
          <w:sz w:val="24"/>
          <w:szCs w:val="24"/>
          <w:lang w:eastAsia="tr-TR"/>
        </w:rPr>
        <w:t>11-Okul her zaman temiz ve bakımlıdır.</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Kesinlikle Katılıyorum 3</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Katılıyorum 6</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Kararsızım</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Kısmen Katılıyorum 2</w:t>
      </w:r>
    </w:p>
    <w:p w:rsidR="00F42BC7" w:rsidRPr="00FE7D26" w:rsidRDefault="00F42BC7" w:rsidP="00F42BC7">
      <w:pPr>
        <w:shd w:val="clear" w:color="auto" w:fill="FFFFFF"/>
        <w:spacing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Katılmıyorum</w:t>
      </w:r>
    </w:p>
    <w:p w:rsidR="00F42BC7" w:rsidRPr="00FE7D26" w:rsidRDefault="00F42BC7" w:rsidP="00F42BC7">
      <w:pPr>
        <w:shd w:val="clear" w:color="auto" w:fill="FFFFFF"/>
        <w:spacing w:line="360" w:lineRule="atLeast"/>
        <w:rPr>
          <w:rFonts w:eastAsia="Times New Roman" w:cstheme="minorHAnsi"/>
          <w:color w:val="202124"/>
          <w:spacing w:val="3"/>
          <w:sz w:val="24"/>
          <w:szCs w:val="24"/>
          <w:lang w:eastAsia="tr-TR"/>
        </w:rPr>
      </w:pPr>
      <w:r w:rsidRPr="00FE7D26">
        <w:rPr>
          <w:rFonts w:eastAsia="Times New Roman" w:cstheme="minorHAnsi"/>
          <w:color w:val="202124"/>
          <w:sz w:val="24"/>
          <w:szCs w:val="24"/>
          <w:lang w:eastAsia="tr-TR"/>
        </w:rPr>
        <w:t>12-Okulun binası ve diğer fiziki mekânlar yeterlidir</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Kesinlikle Katılıyorum 3</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Katılıyorum 6</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Kararsızım</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Kısmen Katılıyorum 2</w:t>
      </w:r>
    </w:p>
    <w:p w:rsidR="00F42BC7" w:rsidRPr="00FE7D26" w:rsidRDefault="00F42BC7" w:rsidP="00F42BC7">
      <w:pPr>
        <w:shd w:val="clear" w:color="auto" w:fill="FFFFFF"/>
        <w:spacing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Katılmıyorum</w:t>
      </w:r>
    </w:p>
    <w:p w:rsidR="00087D9B" w:rsidRDefault="00087D9B" w:rsidP="00F42BC7">
      <w:pPr>
        <w:shd w:val="clear" w:color="auto" w:fill="FFFFFF"/>
        <w:spacing w:line="360" w:lineRule="atLeast"/>
        <w:rPr>
          <w:rFonts w:eastAsia="Times New Roman" w:cstheme="minorHAnsi"/>
          <w:color w:val="202124"/>
          <w:sz w:val="24"/>
          <w:szCs w:val="24"/>
          <w:lang w:eastAsia="tr-TR"/>
        </w:rPr>
      </w:pPr>
    </w:p>
    <w:p w:rsidR="00F42BC7" w:rsidRPr="00FE7D26" w:rsidRDefault="00F42BC7" w:rsidP="00F42BC7">
      <w:pPr>
        <w:shd w:val="clear" w:color="auto" w:fill="FFFFFF"/>
        <w:spacing w:line="360" w:lineRule="atLeast"/>
        <w:rPr>
          <w:rFonts w:eastAsia="Times New Roman" w:cstheme="minorHAnsi"/>
          <w:color w:val="202124"/>
          <w:spacing w:val="3"/>
          <w:sz w:val="24"/>
          <w:szCs w:val="24"/>
          <w:lang w:eastAsia="tr-TR"/>
        </w:rPr>
      </w:pPr>
      <w:r w:rsidRPr="00FE7D26">
        <w:rPr>
          <w:rFonts w:eastAsia="Times New Roman" w:cstheme="minorHAnsi"/>
          <w:color w:val="202124"/>
          <w:sz w:val="24"/>
          <w:szCs w:val="24"/>
          <w:lang w:eastAsia="tr-TR"/>
        </w:rPr>
        <w:t>13-Okulumuzda yeterli miktarda sanatsal ve kültürel faaliyetler düzenlenmektedir.</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Kesinlikle Katılıyorum 2</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Katılıyorum 5</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Kararsızım</w:t>
      </w:r>
    </w:p>
    <w:p w:rsidR="00F42BC7" w:rsidRPr="00FE7D26" w:rsidRDefault="00F42BC7" w:rsidP="00F42BC7">
      <w:pPr>
        <w:shd w:val="clear" w:color="auto" w:fill="FFFFFF"/>
        <w:spacing w:after="0"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Kısmen Katılıyorum 2</w:t>
      </w:r>
    </w:p>
    <w:p w:rsidR="00F42BC7" w:rsidRPr="00FE7D26" w:rsidRDefault="00F42BC7" w:rsidP="00F42BC7">
      <w:pPr>
        <w:shd w:val="clear" w:color="auto" w:fill="FFFFFF"/>
        <w:spacing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O Katılmıyorum 2</w:t>
      </w:r>
    </w:p>
    <w:p w:rsidR="00F42BC7" w:rsidRDefault="00F42BC7" w:rsidP="00F42BC7">
      <w:pPr>
        <w:shd w:val="clear" w:color="auto" w:fill="FFFFFF"/>
        <w:spacing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 xml:space="preserve">                        ( Seçeneklerden cevabınız olanın başındaki O kutucuğa x işareti yazınız ) </w:t>
      </w:r>
    </w:p>
    <w:p w:rsidR="00F42BC7" w:rsidRDefault="00F42BC7" w:rsidP="00F42BC7">
      <w:pPr>
        <w:shd w:val="clear" w:color="auto" w:fill="FFFFFF"/>
        <w:spacing w:line="240" w:lineRule="auto"/>
        <w:rPr>
          <w:rFonts w:eastAsia="Times New Roman" w:cstheme="minorHAnsi"/>
          <w:color w:val="202124"/>
          <w:sz w:val="24"/>
          <w:szCs w:val="24"/>
          <w:lang w:eastAsia="tr-TR"/>
        </w:rPr>
      </w:pPr>
    </w:p>
    <w:p w:rsidR="00F42BC7" w:rsidRPr="00FE7D26" w:rsidRDefault="00F42BC7" w:rsidP="00F42BC7">
      <w:pPr>
        <w:shd w:val="clear" w:color="auto" w:fill="FFFFFF"/>
        <w:spacing w:line="240" w:lineRule="auto"/>
        <w:rPr>
          <w:rFonts w:eastAsia="Times New Roman" w:cstheme="minorHAnsi"/>
          <w:color w:val="202124"/>
          <w:sz w:val="24"/>
          <w:szCs w:val="24"/>
          <w:lang w:eastAsia="tr-TR"/>
        </w:rPr>
      </w:pPr>
      <w:r w:rsidRPr="00FE7D26">
        <w:rPr>
          <w:rFonts w:eastAsia="Times New Roman" w:cstheme="minorHAnsi"/>
          <w:color w:val="202124"/>
          <w:sz w:val="24"/>
          <w:szCs w:val="24"/>
          <w:lang w:eastAsia="tr-TR"/>
        </w:rPr>
        <w:t>14-Okulumuz hakkında görüş ve düşüncelerinizi yazınız.</w:t>
      </w:r>
    </w:p>
    <w:p w:rsidR="00F42BC7" w:rsidRDefault="00F42BC7" w:rsidP="00F42BC7">
      <w:pPr>
        <w:shd w:val="clear" w:color="auto" w:fill="FFFFFF"/>
        <w:spacing w:line="360" w:lineRule="atLeast"/>
        <w:rPr>
          <w:rFonts w:eastAsia="Times New Roman" w:cstheme="minorHAnsi"/>
          <w:color w:val="202124"/>
          <w:sz w:val="24"/>
          <w:szCs w:val="24"/>
          <w:lang w:eastAsia="tr-TR"/>
        </w:rPr>
      </w:pPr>
      <w:r w:rsidRPr="00FE7D26">
        <w:rPr>
          <w:rFonts w:eastAsia="Times New Roman" w:cstheme="minorHAnsi"/>
          <w:color w:val="202124"/>
          <w:sz w:val="24"/>
          <w:szCs w:val="24"/>
          <w:lang w:eastAsia="tr-TR"/>
        </w:rPr>
        <w:t>Okulumuz kolej ayarında gayet güzel bir okul, öğretmenler ilgili,çocuklara ve bize yardımcı oluyorlar, idaremiz gayet ilgili,gayet güzel, ferah, temiz, eğitim yeterli, teşekkür ederim, çocukların gezi-gözlem yapmaları için etkinlikler yapılmalı.</w:t>
      </w:r>
    </w:p>
    <w:p w:rsidR="00F42BC7" w:rsidRDefault="00F42BC7" w:rsidP="00F42BC7">
      <w:pPr>
        <w:rPr>
          <w:rFonts w:eastAsia="Calibri" w:cstheme="minorHAnsi"/>
          <w:sz w:val="24"/>
          <w:szCs w:val="24"/>
        </w:rPr>
      </w:pPr>
      <w:r>
        <w:rPr>
          <w:rFonts w:eastAsia="Calibri" w:cstheme="minorHAnsi"/>
          <w:sz w:val="24"/>
          <w:szCs w:val="24"/>
        </w:rPr>
        <w:t>***</w:t>
      </w:r>
      <w:r w:rsidRPr="00FE7D26">
        <w:rPr>
          <w:rFonts w:eastAsia="Calibri" w:cstheme="minorHAnsi"/>
          <w:sz w:val="24"/>
          <w:szCs w:val="24"/>
        </w:rPr>
        <w:t>( Cevapların sonundaki rakamlar o soruya o cevabın verilen miktarını göstermekte, görüş ve düşüncelere yazılanlar da ankette yazılan görüşler verilmektedir.)</w:t>
      </w:r>
    </w:p>
    <w:p w:rsidR="00F42BC7" w:rsidRPr="00F315AC" w:rsidRDefault="00F42BC7" w:rsidP="00F42BC7">
      <w:pPr>
        <w:rPr>
          <w:rFonts w:eastAsia="Calibri" w:cstheme="minorHAnsi"/>
          <w:sz w:val="24"/>
          <w:szCs w:val="24"/>
        </w:rPr>
      </w:pPr>
    </w:p>
    <w:p w:rsidR="00F42BC7" w:rsidRPr="00F42BC7" w:rsidRDefault="00F42BC7" w:rsidP="00F42BC7">
      <w:pPr>
        <w:pStyle w:val="Balk4"/>
        <w:rPr>
          <w:rFonts w:asciiTheme="minorHAnsi" w:hAnsiTheme="minorHAnsi"/>
          <w:b/>
          <w:i w:val="0"/>
          <w:color w:val="auto"/>
          <w:sz w:val="26"/>
          <w:szCs w:val="26"/>
        </w:rPr>
      </w:pPr>
      <w:r w:rsidRPr="00F42BC7">
        <w:rPr>
          <w:rFonts w:asciiTheme="minorHAnsi" w:hAnsiTheme="minorHAnsi"/>
          <w:b/>
          <w:i w:val="0"/>
          <w:color w:val="auto"/>
          <w:sz w:val="26"/>
          <w:szCs w:val="26"/>
        </w:rPr>
        <w:t>Teşkilat Yapısı</w:t>
      </w:r>
    </w:p>
    <w:p w:rsidR="00F42BC7" w:rsidRPr="004B3A9C" w:rsidRDefault="00F42BC7" w:rsidP="00F42BC7">
      <w:pPr>
        <w:keepNext/>
        <w:ind w:firstLine="709"/>
        <w:rPr>
          <w:sz w:val="26"/>
          <w:szCs w:val="26"/>
        </w:rPr>
      </w:pPr>
      <w:r w:rsidRPr="004B3A9C">
        <w:rPr>
          <w:sz w:val="26"/>
          <w:szCs w:val="26"/>
        </w:rPr>
        <w:t>Kocasinan İlçe Millî Eğitim Müdürlüğü 14/09/2011 tarih ve 28054 sayılı Kanun (652 sayılı kanun hükmünde kararname) ile yönetim ve organizasyon yapısı belirlenmiş olup iş ve işlemlerini bu kanun doğrultusunda yürütmektedir.</w:t>
      </w:r>
    </w:p>
    <w:p w:rsidR="00F42BC7" w:rsidRDefault="00F42BC7" w:rsidP="00F42BC7">
      <w:pPr>
        <w:pStyle w:val="Stil2"/>
        <w:ind w:left="360"/>
        <w:jc w:val="left"/>
        <w:rPr>
          <w:rFonts w:asciiTheme="minorHAnsi" w:hAnsiTheme="minorHAnsi"/>
          <w:b/>
          <w:i w:val="0"/>
          <w:color w:val="auto"/>
        </w:rPr>
      </w:pPr>
      <w:r w:rsidRPr="004B3A9C">
        <w:rPr>
          <w:rFonts w:eastAsia="Calibri"/>
          <w:noProof/>
          <w:sz w:val="26"/>
          <w:szCs w:val="26"/>
          <w:lang w:eastAsia="tr-TR"/>
        </w:rPr>
        <w:drawing>
          <wp:anchor distT="0" distB="0" distL="114300" distR="114300" simplePos="0" relativeHeight="251659264" behindDoc="0" locked="0" layoutInCell="1" allowOverlap="1" wp14:anchorId="3403759F" wp14:editId="03C42790">
            <wp:simplePos x="0" y="0"/>
            <wp:positionH relativeFrom="column">
              <wp:posOffset>0</wp:posOffset>
            </wp:positionH>
            <wp:positionV relativeFrom="paragraph">
              <wp:posOffset>409575</wp:posOffset>
            </wp:positionV>
            <wp:extent cx="6953250" cy="5529580"/>
            <wp:effectExtent l="0" t="133350" r="57150" b="52070"/>
            <wp:wrapTopAndBottom/>
            <wp:docPr id="56" name="Diyagram 5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14:sizeRelV relativeFrom="margin">
              <wp14:pctHeight>0</wp14:pctHeight>
            </wp14:sizeRelV>
          </wp:anchor>
        </w:drawing>
      </w:r>
    </w:p>
    <w:bookmarkStart w:id="52" w:name="_Toc531858700"/>
    <w:bookmarkStart w:id="53" w:name="_Toc532154655"/>
    <w:bookmarkStart w:id="54" w:name="_Toc11922075"/>
    <w:p w:rsidR="00F42BC7" w:rsidRPr="004B3A9C" w:rsidRDefault="00F42BC7" w:rsidP="00F42BC7">
      <w:pPr>
        <w:pStyle w:val="ResimYazs"/>
        <w:keepNext/>
        <w:spacing w:before="240" w:after="120"/>
        <w:jc w:val="center"/>
        <w:rPr>
          <w:rFonts w:asciiTheme="minorHAnsi" w:eastAsia="Calibri" w:hAnsiTheme="minorHAnsi" w:cs="Arial"/>
          <w:i w:val="0"/>
          <w:iCs w:val="0"/>
          <w:noProof/>
          <w:color w:val="auto"/>
          <w:sz w:val="26"/>
          <w:szCs w:val="26"/>
        </w:rPr>
      </w:pPr>
      <w:r w:rsidRPr="004B3A9C">
        <w:rPr>
          <w:rFonts w:asciiTheme="minorHAnsi" w:hAnsiTheme="minorHAnsi"/>
          <w:b/>
          <w:i w:val="0"/>
          <w:noProof/>
          <w:color w:val="auto"/>
          <w:sz w:val="26"/>
          <w:szCs w:val="26"/>
        </w:rPr>
        <mc:AlternateContent>
          <mc:Choice Requires="wps">
            <w:drawing>
              <wp:anchor distT="0" distB="0" distL="114300" distR="114300" simplePos="0" relativeHeight="251661312" behindDoc="0" locked="0" layoutInCell="1" allowOverlap="1" wp14:anchorId="6A210C52" wp14:editId="10E2985C">
                <wp:simplePos x="0" y="0"/>
                <wp:positionH relativeFrom="column">
                  <wp:posOffset>1421765</wp:posOffset>
                </wp:positionH>
                <wp:positionV relativeFrom="paragraph">
                  <wp:posOffset>3066415</wp:posOffset>
                </wp:positionV>
                <wp:extent cx="1466850" cy="2038350"/>
                <wp:effectExtent l="0" t="0" r="19050" b="19050"/>
                <wp:wrapNone/>
                <wp:docPr id="845225588" name="Bağlayıcı: Dirsek 7"/>
                <wp:cNvGraphicFramePr/>
                <a:graphic xmlns:a="http://schemas.openxmlformats.org/drawingml/2006/main">
                  <a:graphicData uri="http://schemas.microsoft.com/office/word/2010/wordprocessingShape">
                    <wps:wsp>
                      <wps:cNvCnPr/>
                      <wps:spPr>
                        <a:xfrm flipH="1">
                          <a:off x="0" y="0"/>
                          <a:ext cx="1466850" cy="203835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A8587D7" id="_x0000_t34" coordsize="21600,21600" o:spt="34" o:oned="t" adj="10800" path="m,l@0,0@0,21600,21600,21600e" filled="f">
                <v:stroke joinstyle="miter"/>
                <v:formulas>
                  <v:f eqn="val #0"/>
                </v:formulas>
                <v:path arrowok="t" fillok="f" o:connecttype="none"/>
                <v:handles>
                  <v:h position="#0,center"/>
                </v:handles>
                <o:lock v:ext="edit" shapetype="t"/>
              </v:shapetype>
              <v:shape id="Bağlayıcı: Dirsek 7" o:spid="_x0000_s1026" type="#_x0000_t34" style="position:absolute;margin-left:111.95pt;margin-top:241.45pt;width:115.5pt;height:16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" strokecolor="#5b9bd5 [3204]" strokeweight=".5pt"/>
            </w:pict>
          </mc:Fallback>
        </mc:AlternateContent>
      </w:r>
      <w:r w:rsidRPr="004B3A9C">
        <w:rPr>
          <w:rFonts w:asciiTheme="minorHAnsi" w:hAnsiTheme="minorHAnsi"/>
          <w:b/>
          <w:i w:val="0"/>
          <w:color w:val="auto"/>
          <w:sz w:val="26"/>
          <w:szCs w:val="26"/>
        </w:rPr>
        <w:t xml:space="preserve">Şekil </w:t>
      </w:r>
      <w:r w:rsidRPr="004B3A9C">
        <w:rPr>
          <w:rFonts w:asciiTheme="minorHAnsi" w:hAnsiTheme="minorHAnsi"/>
          <w:b/>
          <w:i w:val="0"/>
          <w:noProof/>
          <w:color w:val="auto"/>
          <w:sz w:val="26"/>
          <w:szCs w:val="26"/>
        </w:rPr>
        <w:t>10</w:t>
      </w:r>
      <w:r w:rsidRPr="004B3A9C">
        <w:rPr>
          <w:rFonts w:asciiTheme="minorHAnsi" w:hAnsiTheme="minorHAnsi"/>
          <w:b/>
          <w:i w:val="0"/>
          <w:color w:val="auto"/>
          <w:sz w:val="26"/>
          <w:szCs w:val="26"/>
        </w:rPr>
        <w:t>:</w:t>
      </w:r>
      <w:r w:rsidRPr="004B3A9C">
        <w:rPr>
          <w:rFonts w:asciiTheme="minorHAnsi" w:hAnsiTheme="minorHAnsi"/>
          <w:i w:val="0"/>
          <w:color w:val="auto"/>
          <w:sz w:val="26"/>
          <w:szCs w:val="26"/>
        </w:rPr>
        <w:t xml:space="preserve"> </w:t>
      </w:r>
      <w:r w:rsidRPr="004B3A9C">
        <w:rPr>
          <w:rFonts w:asciiTheme="minorHAnsi" w:eastAsia="Calibri" w:hAnsiTheme="minorHAnsi" w:cs="Arial"/>
          <w:i w:val="0"/>
          <w:iCs w:val="0"/>
          <w:noProof/>
          <w:color w:val="auto"/>
          <w:sz w:val="26"/>
          <w:szCs w:val="26"/>
        </w:rPr>
        <w:t>Teşkilat Şeması</w:t>
      </w:r>
      <w:bookmarkEnd w:id="52"/>
      <w:bookmarkEnd w:id="53"/>
      <w:bookmarkEnd w:id="54"/>
    </w:p>
    <w:p w:rsidR="00F42BC7" w:rsidRDefault="00F42BC7" w:rsidP="00F42BC7">
      <w:pPr>
        <w:pStyle w:val="Stil2"/>
        <w:ind w:left="360"/>
        <w:rPr>
          <w:rFonts w:asciiTheme="minorHAnsi" w:hAnsiTheme="minorHAnsi"/>
          <w:b/>
          <w:i w:val="0"/>
          <w:color w:val="auto"/>
        </w:rPr>
      </w:pPr>
    </w:p>
    <w:p w:rsidR="00F42BC7" w:rsidRPr="00087D9B" w:rsidRDefault="00087D9B" w:rsidP="00F42BC7">
      <w:pPr>
        <w:pStyle w:val="Balk4"/>
        <w:ind w:left="-284" w:firstLine="360"/>
        <w:rPr>
          <w:rFonts w:asciiTheme="minorHAnsi" w:hAnsiTheme="minorHAnsi"/>
          <w:b/>
          <w:i w:val="0"/>
          <w:color w:val="auto"/>
          <w:sz w:val="26"/>
          <w:szCs w:val="26"/>
        </w:rPr>
      </w:pPr>
      <w:bookmarkStart w:id="55" w:name="_Toc531853197"/>
      <w:bookmarkStart w:id="56" w:name="_Toc532154569"/>
      <w:r w:rsidRPr="00087D9B">
        <w:rPr>
          <w:rFonts w:asciiTheme="minorHAnsi" w:hAnsiTheme="minorHAnsi"/>
          <w:b/>
          <w:i w:val="0"/>
          <w:color w:val="auto"/>
          <w:sz w:val="26"/>
          <w:szCs w:val="26"/>
        </w:rPr>
        <w:t>1.2.1.</w:t>
      </w:r>
      <w:r w:rsidR="00F42BC7" w:rsidRPr="00087D9B">
        <w:rPr>
          <w:rFonts w:asciiTheme="minorHAnsi" w:hAnsiTheme="minorHAnsi"/>
          <w:b/>
          <w:i w:val="0"/>
          <w:color w:val="auto"/>
          <w:sz w:val="26"/>
          <w:szCs w:val="26"/>
        </w:rPr>
        <w:t>İnsan Kaynakları</w:t>
      </w:r>
      <w:bookmarkEnd w:id="55"/>
      <w:bookmarkEnd w:id="56"/>
    </w:p>
    <w:p w:rsidR="00087D9B" w:rsidRPr="004B3A9C" w:rsidRDefault="00087D9B" w:rsidP="00087D9B">
      <w:pPr>
        <w:ind w:firstLine="709"/>
        <w:rPr>
          <w:rFonts w:eastAsia="Calibri" w:cs="Arial"/>
          <w:sz w:val="26"/>
          <w:szCs w:val="26"/>
        </w:rPr>
      </w:pPr>
      <w:r w:rsidRPr="004B3A9C">
        <w:rPr>
          <w:rFonts w:eastAsia="Calibri" w:cs="Arial"/>
          <w:sz w:val="26"/>
          <w:szCs w:val="26"/>
        </w:rPr>
        <w:t xml:space="preserve">Kurumlarda insan kaynaklarını, organizasyonel amaçlar doğrultusunda en verimli şekilde kullanmak; insan kaynağının iç ve dış gelişmelere uygun olarak etkin bir </w:t>
      </w:r>
      <w:r w:rsidRPr="004B3A9C">
        <w:rPr>
          <w:rFonts w:eastAsia="Calibri" w:cs="Arial"/>
          <w:sz w:val="26"/>
          <w:szCs w:val="26"/>
        </w:rPr>
        <w:lastRenderedPageBreak/>
        <w:t>şekilde planlanmasını, geliştirilmesini ve değerlendirilmesini sağlamak kurumun verimliliği açısından büyük önem taşımaktadır.</w:t>
      </w:r>
    </w:p>
    <w:p w:rsidR="00087D9B" w:rsidRPr="004B3A9C" w:rsidRDefault="00087D9B" w:rsidP="00087D9B">
      <w:pPr>
        <w:ind w:firstLine="709"/>
        <w:rPr>
          <w:rFonts w:eastAsia="Calibri" w:cs="Arial"/>
          <w:sz w:val="26"/>
          <w:szCs w:val="26"/>
        </w:rPr>
      </w:pPr>
      <w:r>
        <w:rPr>
          <w:rFonts w:eastAsia="Calibri" w:cs="Arial"/>
          <w:sz w:val="26"/>
          <w:szCs w:val="26"/>
        </w:rPr>
        <w:t>Şeker İlkokulu</w:t>
      </w:r>
      <w:r w:rsidRPr="004B3A9C">
        <w:rPr>
          <w:rFonts w:eastAsia="Calibri" w:cs="Arial"/>
          <w:sz w:val="26"/>
          <w:szCs w:val="26"/>
        </w:rPr>
        <w:t xml:space="preserve"> Müdürlüğü teşkilatı personel dağılımları ve bilgileri aşağıda yer alan tablolarda belirtilmiştir.</w:t>
      </w:r>
    </w:p>
    <w:p w:rsidR="00087D9B" w:rsidRPr="004B3A9C" w:rsidRDefault="00087D9B" w:rsidP="00087D9B">
      <w:pPr>
        <w:pStyle w:val="ResimYazs"/>
        <w:keepNext/>
        <w:shd w:val="clear" w:color="auto" w:fill="FFFFFF" w:themeFill="background1"/>
        <w:tabs>
          <w:tab w:val="center" w:pos="4889"/>
        </w:tabs>
        <w:spacing w:before="240" w:after="0"/>
        <w:rPr>
          <w:rFonts w:asciiTheme="minorHAnsi" w:eastAsia="Calibri" w:hAnsiTheme="minorHAnsi"/>
          <w:i w:val="0"/>
          <w:iCs w:val="0"/>
          <w:color w:val="auto"/>
          <w:sz w:val="26"/>
          <w:szCs w:val="26"/>
          <w:lang w:eastAsia="en-US"/>
        </w:rPr>
      </w:pPr>
      <w:bookmarkStart w:id="57" w:name="_Toc531797190"/>
      <w:bookmarkStart w:id="58" w:name="_Toc532154697"/>
      <w:r w:rsidRPr="004B3A9C">
        <w:rPr>
          <w:rFonts w:asciiTheme="minorHAnsi" w:hAnsiTheme="minorHAnsi"/>
          <w:b/>
          <w:i w:val="0"/>
          <w:color w:val="auto"/>
          <w:sz w:val="26"/>
          <w:szCs w:val="26"/>
        </w:rPr>
        <w:tab/>
      </w:r>
      <w:bookmarkStart w:id="59" w:name="_Toc11922061"/>
      <w:r w:rsidRPr="004B3A9C">
        <w:rPr>
          <w:rFonts w:asciiTheme="minorHAnsi" w:hAnsiTheme="minorHAnsi"/>
          <w:b/>
          <w:i w:val="0"/>
          <w:color w:val="auto"/>
          <w:sz w:val="26"/>
          <w:szCs w:val="26"/>
        </w:rPr>
        <w:t>Tablo 5:</w:t>
      </w:r>
      <w:r w:rsidRPr="004B3A9C">
        <w:rPr>
          <w:rFonts w:asciiTheme="minorHAnsi" w:hAnsiTheme="minorHAnsi"/>
          <w:i w:val="0"/>
          <w:color w:val="auto"/>
          <w:sz w:val="26"/>
          <w:szCs w:val="26"/>
        </w:rPr>
        <w:t xml:space="preserve"> </w:t>
      </w:r>
      <w:bookmarkEnd w:id="57"/>
      <w:bookmarkEnd w:id="58"/>
      <w:r w:rsidRPr="004B3A9C">
        <w:rPr>
          <w:rFonts w:asciiTheme="minorHAnsi" w:hAnsiTheme="minorHAnsi"/>
          <w:i w:val="0"/>
          <w:color w:val="auto"/>
          <w:sz w:val="26"/>
          <w:szCs w:val="26"/>
        </w:rPr>
        <w:t xml:space="preserve">Kocasinan </w:t>
      </w:r>
      <w:r w:rsidRPr="004B3A9C">
        <w:rPr>
          <w:rFonts w:asciiTheme="minorHAnsi" w:eastAsia="Calibri" w:hAnsiTheme="minorHAnsi"/>
          <w:i w:val="0"/>
          <w:iCs w:val="0"/>
          <w:color w:val="auto"/>
          <w:sz w:val="26"/>
          <w:szCs w:val="26"/>
          <w:lang w:eastAsia="en-US"/>
        </w:rPr>
        <w:t>İlçe Müdürlüğü Personel Yapısı</w:t>
      </w:r>
      <w:bookmarkEnd w:id="59"/>
    </w:p>
    <w:tbl>
      <w:tblPr>
        <w:tblStyle w:val="ListeTablo2-Vurgu61"/>
        <w:tblW w:w="4854" w:type="pct"/>
        <w:tblLayout w:type="fixed"/>
        <w:tblLook w:val="04A0" w:firstRow="1" w:lastRow="0" w:firstColumn="1" w:lastColumn="0" w:noHBand="0" w:noVBand="1"/>
      </w:tblPr>
      <w:tblGrid>
        <w:gridCol w:w="4844"/>
        <w:gridCol w:w="1196"/>
        <w:gridCol w:w="778"/>
        <w:gridCol w:w="1979"/>
      </w:tblGrid>
      <w:tr w:rsidR="00087D9B" w:rsidRPr="004B3A9C" w:rsidTr="00E73FC4">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753" w:type="pct"/>
            <w:hideMark/>
          </w:tcPr>
          <w:p w:rsidR="00087D9B" w:rsidRPr="004B3A9C" w:rsidRDefault="00087D9B" w:rsidP="00E73FC4">
            <w:pPr>
              <w:shd w:val="clear" w:color="auto" w:fill="C9C9C9" w:themeFill="accent3" w:themeFillTint="99"/>
              <w:jc w:val="center"/>
              <w:textAlignment w:val="center"/>
              <w:rPr>
                <w:rFonts w:asciiTheme="minorHAnsi" w:hAnsiTheme="minorHAnsi"/>
                <w:bCs w:val="0"/>
                <w:sz w:val="26"/>
                <w:szCs w:val="26"/>
              </w:rPr>
            </w:pPr>
            <w:bookmarkStart w:id="60" w:name="_Toc532154698"/>
            <w:r w:rsidRPr="004B3A9C">
              <w:rPr>
                <w:rFonts w:asciiTheme="minorHAnsi" w:hAnsiTheme="minorHAnsi"/>
                <w:bCs w:val="0"/>
                <w:sz w:val="26"/>
                <w:szCs w:val="26"/>
              </w:rPr>
              <w:t xml:space="preserve">GÖREV ÜNVANI </w:t>
            </w:r>
          </w:p>
        </w:tc>
        <w:tc>
          <w:tcPr>
            <w:tcW w:w="680" w:type="pct"/>
            <w:hideMark/>
          </w:tcPr>
          <w:p w:rsidR="00087D9B" w:rsidRPr="004B3A9C" w:rsidRDefault="00087D9B" w:rsidP="00E73FC4">
            <w:pPr>
              <w:shd w:val="clear" w:color="auto" w:fill="C9C9C9" w:themeFill="accent3" w:themeFillTint="99"/>
              <w:jc w:val="center"/>
              <w:textAlignment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6"/>
                <w:szCs w:val="26"/>
              </w:rPr>
            </w:pPr>
            <w:r w:rsidRPr="004B3A9C">
              <w:rPr>
                <w:rFonts w:asciiTheme="minorHAnsi" w:hAnsiTheme="minorHAnsi"/>
                <w:bCs w:val="0"/>
                <w:sz w:val="26"/>
                <w:szCs w:val="26"/>
              </w:rPr>
              <w:t xml:space="preserve">TOPLAM </w:t>
            </w:r>
          </w:p>
        </w:tc>
        <w:tc>
          <w:tcPr>
            <w:tcW w:w="442" w:type="pct"/>
            <w:hideMark/>
          </w:tcPr>
          <w:p w:rsidR="00087D9B" w:rsidRPr="004B3A9C" w:rsidRDefault="00087D9B" w:rsidP="00E73FC4">
            <w:pPr>
              <w:shd w:val="clear" w:color="auto" w:fill="C9C9C9" w:themeFill="accent3" w:themeFillTint="99"/>
              <w:jc w:val="center"/>
              <w:textAlignment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6"/>
                <w:szCs w:val="26"/>
              </w:rPr>
            </w:pPr>
            <w:r w:rsidRPr="004B3A9C">
              <w:rPr>
                <w:rFonts w:asciiTheme="minorHAnsi" w:hAnsiTheme="minorHAnsi"/>
                <w:bCs w:val="0"/>
                <w:sz w:val="26"/>
                <w:szCs w:val="26"/>
              </w:rPr>
              <w:t xml:space="preserve">ASİL </w:t>
            </w:r>
          </w:p>
        </w:tc>
        <w:tc>
          <w:tcPr>
            <w:tcW w:w="1125" w:type="pct"/>
            <w:hideMark/>
          </w:tcPr>
          <w:p w:rsidR="00087D9B" w:rsidRPr="004B3A9C" w:rsidRDefault="00087D9B" w:rsidP="00E73FC4">
            <w:pPr>
              <w:shd w:val="clear" w:color="auto" w:fill="C9C9C9" w:themeFill="accent3" w:themeFillTint="99"/>
              <w:jc w:val="center"/>
              <w:textAlignment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6"/>
                <w:szCs w:val="26"/>
              </w:rPr>
            </w:pPr>
            <w:r w:rsidRPr="004B3A9C">
              <w:rPr>
                <w:rFonts w:asciiTheme="minorHAnsi" w:hAnsiTheme="minorHAnsi"/>
                <w:bCs w:val="0"/>
                <w:sz w:val="26"/>
                <w:szCs w:val="26"/>
              </w:rPr>
              <w:t xml:space="preserve">VEKİL </w:t>
            </w:r>
          </w:p>
        </w:tc>
      </w:tr>
      <w:tr w:rsidR="00087D9B" w:rsidRPr="004B3A9C" w:rsidTr="00E73FC4">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753" w:type="pct"/>
            <w:hideMark/>
          </w:tcPr>
          <w:p w:rsidR="00087D9B" w:rsidRPr="00DD6C00" w:rsidRDefault="00087D9B" w:rsidP="00E73FC4">
            <w:pPr>
              <w:textAlignment w:val="center"/>
              <w:rPr>
                <w:rFonts w:asciiTheme="minorHAnsi" w:hAnsiTheme="minorHAnsi"/>
                <w:bCs w:val="0"/>
                <w:sz w:val="26"/>
                <w:szCs w:val="26"/>
              </w:rPr>
            </w:pPr>
            <w:r>
              <w:rPr>
                <w:rFonts w:asciiTheme="minorHAnsi" w:hAnsiTheme="minorHAnsi"/>
                <w:bCs w:val="0"/>
                <w:sz w:val="26"/>
                <w:szCs w:val="26"/>
              </w:rPr>
              <w:t>Okul</w:t>
            </w:r>
            <w:r w:rsidRPr="00DD6C00">
              <w:rPr>
                <w:rFonts w:asciiTheme="minorHAnsi" w:hAnsiTheme="minorHAnsi"/>
                <w:bCs w:val="0"/>
                <w:sz w:val="26"/>
                <w:szCs w:val="26"/>
              </w:rPr>
              <w:t xml:space="preserve"> Müdürü </w:t>
            </w:r>
          </w:p>
        </w:tc>
        <w:tc>
          <w:tcPr>
            <w:tcW w:w="680" w:type="pct"/>
          </w:tcPr>
          <w:p w:rsidR="00087D9B" w:rsidRPr="004B3A9C" w:rsidRDefault="00087D9B" w:rsidP="00E73FC4">
            <w:pPr>
              <w:jc w:val="center"/>
              <w:textAlignment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6"/>
                <w:szCs w:val="26"/>
              </w:rPr>
            </w:pPr>
            <w:r w:rsidRPr="004B3A9C">
              <w:rPr>
                <w:rFonts w:asciiTheme="minorHAnsi" w:hAnsiTheme="minorHAnsi"/>
                <w:sz w:val="26"/>
                <w:szCs w:val="26"/>
              </w:rPr>
              <w:t>1</w:t>
            </w:r>
          </w:p>
        </w:tc>
        <w:tc>
          <w:tcPr>
            <w:tcW w:w="442" w:type="pct"/>
          </w:tcPr>
          <w:p w:rsidR="00087D9B" w:rsidRPr="004B3A9C" w:rsidRDefault="00087D9B" w:rsidP="00E73FC4">
            <w:pPr>
              <w:jc w:val="center"/>
              <w:textAlignment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6"/>
                <w:szCs w:val="26"/>
              </w:rPr>
            </w:pPr>
            <w:r>
              <w:rPr>
                <w:rFonts w:asciiTheme="minorHAnsi" w:hAnsiTheme="minorHAnsi"/>
                <w:sz w:val="26"/>
                <w:szCs w:val="26"/>
              </w:rPr>
              <w:t>1</w:t>
            </w:r>
          </w:p>
        </w:tc>
        <w:tc>
          <w:tcPr>
            <w:tcW w:w="1125" w:type="pct"/>
          </w:tcPr>
          <w:p w:rsidR="00087D9B" w:rsidRPr="004B3A9C" w:rsidRDefault="00087D9B" w:rsidP="00E73FC4">
            <w:pPr>
              <w:jc w:val="center"/>
              <w:textAlignment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6"/>
                <w:szCs w:val="26"/>
              </w:rPr>
            </w:pPr>
          </w:p>
        </w:tc>
      </w:tr>
      <w:tr w:rsidR="00087D9B" w:rsidRPr="004B3A9C" w:rsidTr="00E73FC4">
        <w:trPr>
          <w:trHeight w:val="357"/>
        </w:trPr>
        <w:tc>
          <w:tcPr>
            <w:cnfStyle w:val="001000000000" w:firstRow="0" w:lastRow="0" w:firstColumn="1" w:lastColumn="0" w:oddVBand="0" w:evenVBand="0" w:oddHBand="0" w:evenHBand="0" w:firstRowFirstColumn="0" w:firstRowLastColumn="0" w:lastRowFirstColumn="0" w:lastRowLastColumn="0"/>
            <w:tcW w:w="2753" w:type="pct"/>
            <w:hideMark/>
          </w:tcPr>
          <w:p w:rsidR="00087D9B" w:rsidRPr="00DD6C00" w:rsidRDefault="00087D9B" w:rsidP="00E73FC4">
            <w:pPr>
              <w:textAlignment w:val="center"/>
              <w:rPr>
                <w:rFonts w:asciiTheme="minorHAnsi" w:hAnsiTheme="minorHAnsi"/>
                <w:bCs w:val="0"/>
                <w:sz w:val="26"/>
                <w:szCs w:val="26"/>
              </w:rPr>
            </w:pPr>
            <w:r>
              <w:rPr>
                <w:rFonts w:asciiTheme="minorHAnsi" w:hAnsiTheme="minorHAnsi"/>
                <w:bCs w:val="0"/>
                <w:sz w:val="26"/>
                <w:szCs w:val="26"/>
              </w:rPr>
              <w:t>Müdür</w:t>
            </w:r>
            <w:r w:rsidRPr="00DD6C00">
              <w:rPr>
                <w:rFonts w:asciiTheme="minorHAnsi" w:hAnsiTheme="minorHAnsi"/>
                <w:bCs w:val="0"/>
                <w:sz w:val="26"/>
                <w:szCs w:val="26"/>
              </w:rPr>
              <w:t xml:space="preserve"> </w:t>
            </w:r>
            <w:r>
              <w:rPr>
                <w:rFonts w:asciiTheme="minorHAnsi" w:hAnsiTheme="minorHAnsi"/>
                <w:bCs w:val="0"/>
                <w:sz w:val="26"/>
                <w:szCs w:val="26"/>
              </w:rPr>
              <w:t>Yardımcısı</w:t>
            </w:r>
          </w:p>
        </w:tc>
        <w:tc>
          <w:tcPr>
            <w:tcW w:w="680" w:type="pct"/>
          </w:tcPr>
          <w:p w:rsidR="00087D9B" w:rsidRPr="004B3A9C" w:rsidRDefault="00087D9B" w:rsidP="00E73FC4">
            <w:pPr>
              <w:jc w:val="center"/>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r>
              <w:rPr>
                <w:rFonts w:asciiTheme="minorHAnsi" w:hAnsiTheme="minorHAnsi"/>
                <w:sz w:val="26"/>
                <w:szCs w:val="26"/>
              </w:rPr>
              <w:t>1</w:t>
            </w:r>
          </w:p>
        </w:tc>
        <w:tc>
          <w:tcPr>
            <w:tcW w:w="442" w:type="pct"/>
          </w:tcPr>
          <w:p w:rsidR="00087D9B" w:rsidRPr="004B3A9C" w:rsidRDefault="00087D9B" w:rsidP="00E73FC4">
            <w:pPr>
              <w:jc w:val="center"/>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r>
              <w:rPr>
                <w:rFonts w:asciiTheme="minorHAnsi" w:hAnsiTheme="minorHAnsi"/>
                <w:sz w:val="26"/>
                <w:szCs w:val="26"/>
              </w:rPr>
              <w:t>1</w:t>
            </w:r>
          </w:p>
        </w:tc>
        <w:tc>
          <w:tcPr>
            <w:tcW w:w="1125" w:type="pct"/>
          </w:tcPr>
          <w:p w:rsidR="00087D9B" w:rsidRPr="004B3A9C" w:rsidRDefault="00087D9B" w:rsidP="00E73FC4">
            <w:pPr>
              <w:jc w:val="center"/>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p>
        </w:tc>
      </w:tr>
      <w:tr w:rsidR="00087D9B" w:rsidRPr="004B3A9C" w:rsidTr="00E73FC4">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753" w:type="pct"/>
            <w:hideMark/>
          </w:tcPr>
          <w:p w:rsidR="00087D9B" w:rsidRPr="00DD6C00" w:rsidRDefault="00087D9B" w:rsidP="00E73FC4">
            <w:pPr>
              <w:textAlignment w:val="center"/>
              <w:rPr>
                <w:rFonts w:asciiTheme="minorHAnsi" w:hAnsiTheme="minorHAnsi"/>
                <w:bCs w:val="0"/>
                <w:sz w:val="26"/>
                <w:szCs w:val="26"/>
              </w:rPr>
            </w:pPr>
            <w:r>
              <w:rPr>
                <w:rFonts w:asciiTheme="minorHAnsi" w:hAnsiTheme="minorHAnsi"/>
                <w:bCs w:val="0"/>
                <w:sz w:val="26"/>
                <w:szCs w:val="26"/>
              </w:rPr>
              <w:t>Öğretmen</w:t>
            </w:r>
          </w:p>
        </w:tc>
        <w:tc>
          <w:tcPr>
            <w:tcW w:w="680" w:type="pct"/>
          </w:tcPr>
          <w:p w:rsidR="00087D9B" w:rsidRPr="004B3A9C" w:rsidRDefault="00445913" w:rsidP="00E73FC4">
            <w:pPr>
              <w:jc w:val="center"/>
              <w:textAlignment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6"/>
                <w:szCs w:val="26"/>
              </w:rPr>
            </w:pPr>
            <w:r>
              <w:rPr>
                <w:rFonts w:asciiTheme="minorHAnsi" w:hAnsiTheme="minorHAnsi"/>
                <w:sz w:val="26"/>
                <w:szCs w:val="26"/>
              </w:rPr>
              <w:t>7</w:t>
            </w:r>
          </w:p>
        </w:tc>
        <w:tc>
          <w:tcPr>
            <w:tcW w:w="442" w:type="pct"/>
          </w:tcPr>
          <w:p w:rsidR="00087D9B" w:rsidRPr="004B3A9C" w:rsidRDefault="00445913" w:rsidP="00E73FC4">
            <w:pPr>
              <w:jc w:val="center"/>
              <w:textAlignment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6"/>
                <w:szCs w:val="26"/>
              </w:rPr>
            </w:pPr>
            <w:r>
              <w:rPr>
                <w:rFonts w:asciiTheme="minorHAnsi" w:hAnsiTheme="minorHAnsi"/>
                <w:sz w:val="26"/>
                <w:szCs w:val="26"/>
              </w:rPr>
              <w:t>7</w:t>
            </w:r>
          </w:p>
        </w:tc>
        <w:tc>
          <w:tcPr>
            <w:tcW w:w="1125" w:type="pct"/>
          </w:tcPr>
          <w:p w:rsidR="00087D9B" w:rsidRPr="004B3A9C" w:rsidRDefault="00087D9B" w:rsidP="00E73FC4">
            <w:pPr>
              <w:jc w:val="center"/>
              <w:textAlignment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6"/>
                <w:szCs w:val="26"/>
              </w:rPr>
            </w:pPr>
          </w:p>
        </w:tc>
      </w:tr>
      <w:tr w:rsidR="00087D9B" w:rsidRPr="004B3A9C" w:rsidTr="00E73FC4">
        <w:trPr>
          <w:trHeight w:val="357"/>
        </w:trPr>
        <w:tc>
          <w:tcPr>
            <w:cnfStyle w:val="001000000000" w:firstRow="0" w:lastRow="0" w:firstColumn="1" w:lastColumn="0" w:oddVBand="0" w:evenVBand="0" w:oddHBand="0" w:evenHBand="0" w:firstRowFirstColumn="0" w:firstRowLastColumn="0" w:lastRowFirstColumn="0" w:lastRowLastColumn="0"/>
            <w:tcW w:w="2753" w:type="pct"/>
            <w:hideMark/>
          </w:tcPr>
          <w:p w:rsidR="00087D9B" w:rsidRPr="00DD6C00" w:rsidRDefault="00087D9B" w:rsidP="00E73FC4">
            <w:pPr>
              <w:textAlignment w:val="center"/>
              <w:rPr>
                <w:rFonts w:asciiTheme="minorHAnsi" w:hAnsiTheme="minorHAnsi"/>
                <w:bCs w:val="0"/>
                <w:sz w:val="26"/>
                <w:szCs w:val="26"/>
              </w:rPr>
            </w:pPr>
            <w:r w:rsidRPr="00DD6C00">
              <w:rPr>
                <w:rFonts w:asciiTheme="minorHAnsi" w:hAnsiTheme="minorHAnsi"/>
                <w:bCs w:val="0"/>
                <w:sz w:val="26"/>
                <w:szCs w:val="26"/>
              </w:rPr>
              <w:t>Yardımcı Hizmetli</w:t>
            </w:r>
          </w:p>
        </w:tc>
        <w:tc>
          <w:tcPr>
            <w:tcW w:w="680" w:type="pct"/>
          </w:tcPr>
          <w:p w:rsidR="00087D9B" w:rsidRPr="004B3A9C" w:rsidRDefault="00087D9B" w:rsidP="00E73FC4">
            <w:pPr>
              <w:jc w:val="center"/>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r>
              <w:rPr>
                <w:rFonts w:asciiTheme="minorHAnsi" w:hAnsiTheme="minorHAnsi"/>
                <w:sz w:val="26"/>
                <w:szCs w:val="26"/>
              </w:rPr>
              <w:t>2</w:t>
            </w:r>
          </w:p>
        </w:tc>
        <w:tc>
          <w:tcPr>
            <w:tcW w:w="442" w:type="pct"/>
          </w:tcPr>
          <w:p w:rsidR="00087D9B" w:rsidRPr="004B3A9C" w:rsidRDefault="00087D9B" w:rsidP="00E73FC4">
            <w:pPr>
              <w:jc w:val="center"/>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r>
              <w:rPr>
                <w:rFonts w:asciiTheme="minorHAnsi" w:hAnsiTheme="minorHAnsi"/>
                <w:sz w:val="26"/>
                <w:szCs w:val="26"/>
              </w:rPr>
              <w:t>2</w:t>
            </w:r>
          </w:p>
        </w:tc>
        <w:tc>
          <w:tcPr>
            <w:tcW w:w="1125" w:type="pct"/>
          </w:tcPr>
          <w:p w:rsidR="00087D9B" w:rsidRPr="004B3A9C" w:rsidRDefault="00087D9B" w:rsidP="00E73FC4">
            <w:pPr>
              <w:jc w:val="center"/>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p>
        </w:tc>
      </w:tr>
      <w:tr w:rsidR="00087D9B" w:rsidRPr="004B3A9C" w:rsidTr="00E73FC4">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753" w:type="pct"/>
            <w:vMerge w:val="restart"/>
            <w:hideMark/>
          </w:tcPr>
          <w:p w:rsidR="00087D9B" w:rsidRPr="007360AA" w:rsidRDefault="00087D9B" w:rsidP="00E73FC4">
            <w:pPr>
              <w:spacing w:line="275" w:lineRule="atLeast"/>
              <w:jc w:val="center"/>
              <w:textAlignment w:val="center"/>
              <w:rPr>
                <w:rFonts w:asciiTheme="minorHAnsi" w:hAnsiTheme="minorHAnsi"/>
                <w:b/>
                <w:bCs w:val="0"/>
                <w:sz w:val="26"/>
                <w:szCs w:val="26"/>
              </w:rPr>
            </w:pPr>
            <w:r w:rsidRPr="007360AA">
              <w:rPr>
                <w:rFonts w:asciiTheme="minorHAnsi" w:hAnsiTheme="minorHAnsi"/>
                <w:b/>
                <w:bCs w:val="0"/>
                <w:sz w:val="26"/>
                <w:szCs w:val="26"/>
              </w:rPr>
              <w:t xml:space="preserve">OKUL /KURUM YÖNETİCİSİ </w:t>
            </w:r>
          </w:p>
        </w:tc>
        <w:tc>
          <w:tcPr>
            <w:tcW w:w="1122" w:type="pct"/>
            <w:gridSpan w:val="2"/>
            <w:vMerge w:val="restart"/>
            <w:hideMark/>
          </w:tcPr>
          <w:p w:rsidR="00087D9B" w:rsidRPr="004B3A9C" w:rsidRDefault="00087D9B" w:rsidP="00E73FC4">
            <w:pPr>
              <w:spacing w:line="275" w:lineRule="atLeast"/>
              <w:jc w:val="center"/>
              <w:textAlignment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6"/>
                <w:szCs w:val="26"/>
              </w:rPr>
            </w:pPr>
            <w:r w:rsidRPr="004B3A9C">
              <w:rPr>
                <w:rFonts w:asciiTheme="minorHAnsi" w:hAnsiTheme="minorHAnsi"/>
                <w:b/>
                <w:bCs/>
                <w:sz w:val="26"/>
                <w:szCs w:val="26"/>
              </w:rPr>
              <w:t>OLMASI GEREKEN NORM</w:t>
            </w:r>
          </w:p>
        </w:tc>
        <w:tc>
          <w:tcPr>
            <w:tcW w:w="1125" w:type="pct"/>
            <w:hideMark/>
          </w:tcPr>
          <w:p w:rsidR="00087D9B" w:rsidRPr="004B3A9C" w:rsidRDefault="00087D9B" w:rsidP="00E73FC4">
            <w:pPr>
              <w:spacing w:line="275" w:lineRule="atLeast"/>
              <w:jc w:val="center"/>
              <w:textAlignment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6"/>
                <w:szCs w:val="26"/>
              </w:rPr>
            </w:pPr>
            <w:r w:rsidRPr="004B3A9C">
              <w:rPr>
                <w:rFonts w:asciiTheme="minorHAnsi" w:hAnsiTheme="minorHAnsi"/>
                <w:b/>
                <w:bCs/>
                <w:sz w:val="26"/>
                <w:szCs w:val="26"/>
              </w:rPr>
              <w:t xml:space="preserve">MEVCUT </w:t>
            </w:r>
          </w:p>
        </w:tc>
      </w:tr>
      <w:tr w:rsidR="00087D9B" w:rsidRPr="004B3A9C" w:rsidTr="00E73FC4">
        <w:trPr>
          <w:trHeight w:val="80"/>
        </w:trPr>
        <w:tc>
          <w:tcPr>
            <w:cnfStyle w:val="001000000000" w:firstRow="0" w:lastRow="0" w:firstColumn="1" w:lastColumn="0" w:oddVBand="0" w:evenVBand="0" w:oddHBand="0" w:evenHBand="0" w:firstRowFirstColumn="0" w:firstRowLastColumn="0" w:lastRowFirstColumn="0" w:lastRowLastColumn="0"/>
            <w:tcW w:w="2753" w:type="pct"/>
            <w:vMerge/>
            <w:hideMark/>
          </w:tcPr>
          <w:p w:rsidR="00087D9B" w:rsidRPr="004B3A9C" w:rsidRDefault="00087D9B" w:rsidP="00E73FC4">
            <w:pPr>
              <w:rPr>
                <w:rFonts w:asciiTheme="minorHAnsi" w:hAnsiTheme="minorHAnsi"/>
                <w:bCs w:val="0"/>
                <w:sz w:val="26"/>
                <w:szCs w:val="26"/>
              </w:rPr>
            </w:pPr>
          </w:p>
        </w:tc>
        <w:tc>
          <w:tcPr>
            <w:tcW w:w="1122" w:type="pct"/>
            <w:gridSpan w:val="2"/>
            <w:vMerge/>
            <w:hideMark/>
          </w:tcPr>
          <w:p w:rsidR="00087D9B" w:rsidRPr="004B3A9C" w:rsidRDefault="00087D9B" w:rsidP="00E73FC4">
            <w:pPr>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p>
        </w:tc>
        <w:tc>
          <w:tcPr>
            <w:tcW w:w="1125" w:type="pct"/>
            <w:hideMark/>
          </w:tcPr>
          <w:p w:rsidR="00087D9B" w:rsidRPr="004B3A9C" w:rsidRDefault="00087D9B" w:rsidP="00E73FC4">
            <w:pPr>
              <w:spacing w:line="275" w:lineRule="atLeast"/>
              <w:jc w:val="center"/>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r w:rsidRPr="004B3A9C">
              <w:rPr>
                <w:rFonts w:asciiTheme="minorHAnsi" w:hAnsiTheme="minorHAnsi"/>
                <w:b/>
                <w:bCs/>
                <w:sz w:val="26"/>
                <w:szCs w:val="26"/>
              </w:rPr>
              <w:t>ASİL</w:t>
            </w:r>
          </w:p>
        </w:tc>
      </w:tr>
      <w:tr w:rsidR="00087D9B" w:rsidRPr="004B3A9C" w:rsidTr="00E73FC4">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753" w:type="pct"/>
            <w:hideMark/>
          </w:tcPr>
          <w:p w:rsidR="00087D9B" w:rsidRPr="00DD6C00" w:rsidRDefault="00087D9B" w:rsidP="00E73FC4">
            <w:pPr>
              <w:textAlignment w:val="center"/>
              <w:rPr>
                <w:rFonts w:asciiTheme="minorHAnsi" w:hAnsiTheme="minorHAnsi"/>
                <w:bCs w:val="0"/>
                <w:sz w:val="26"/>
                <w:szCs w:val="26"/>
              </w:rPr>
            </w:pPr>
            <w:r w:rsidRPr="00DD6C00">
              <w:rPr>
                <w:rFonts w:asciiTheme="minorHAnsi" w:hAnsiTheme="minorHAnsi"/>
                <w:bCs w:val="0"/>
                <w:sz w:val="26"/>
                <w:szCs w:val="26"/>
              </w:rPr>
              <w:t xml:space="preserve">Müdür </w:t>
            </w:r>
          </w:p>
        </w:tc>
        <w:tc>
          <w:tcPr>
            <w:tcW w:w="1122" w:type="pct"/>
            <w:gridSpan w:val="2"/>
          </w:tcPr>
          <w:p w:rsidR="00087D9B" w:rsidRPr="004B3A9C" w:rsidRDefault="00087D9B" w:rsidP="00E73FC4">
            <w:pPr>
              <w:jc w:val="center"/>
              <w:textAlignment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6"/>
                <w:szCs w:val="26"/>
              </w:rPr>
            </w:pPr>
            <w:r>
              <w:rPr>
                <w:rFonts w:asciiTheme="minorHAnsi" w:hAnsiTheme="minorHAnsi"/>
                <w:sz w:val="26"/>
                <w:szCs w:val="26"/>
              </w:rPr>
              <w:t>1</w:t>
            </w:r>
          </w:p>
        </w:tc>
        <w:tc>
          <w:tcPr>
            <w:tcW w:w="1125" w:type="pct"/>
          </w:tcPr>
          <w:p w:rsidR="00087D9B" w:rsidRPr="004B3A9C" w:rsidRDefault="00087D9B" w:rsidP="00E73FC4">
            <w:pPr>
              <w:jc w:val="center"/>
              <w:textAlignment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6"/>
                <w:szCs w:val="26"/>
              </w:rPr>
            </w:pPr>
            <w:r>
              <w:rPr>
                <w:rFonts w:asciiTheme="minorHAnsi" w:hAnsiTheme="minorHAnsi"/>
                <w:sz w:val="26"/>
                <w:szCs w:val="26"/>
              </w:rPr>
              <w:t>1</w:t>
            </w:r>
          </w:p>
        </w:tc>
      </w:tr>
      <w:tr w:rsidR="00087D9B" w:rsidRPr="004B3A9C" w:rsidTr="00E73FC4">
        <w:trPr>
          <w:trHeight w:val="357"/>
        </w:trPr>
        <w:tc>
          <w:tcPr>
            <w:cnfStyle w:val="001000000000" w:firstRow="0" w:lastRow="0" w:firstColumn="1" w:lastColumn="0" w:oddVBand="0" w:evenVBand="0" w:oddHBand="0" w:evenHBand="0" w:firstRowFirstColumn="0" w:firstRowLastColumn="0" w:lastRowFirstColumn="0" w:lastRowLastColumn="0"/>
            <w:tcW w:w="2753" w:type="pct"/>
            <w:hideMark/>
          </w:tcPr>
          <w:p w:rsidR="00087D9B" w:rsidRPr="00DD6C00" w:rsidRDefault="00087D9B" w:rsidP="00E73FC4">
            <w:pPr>
              <w:textAlignment w:val="center"/>
              <w:rPr>
                <w:rFonts w:asciiTheme="minorHAnsi" w:hAnsiTheme="minorHAnsi"/>
                <w:bCs w:val="0"/>
                <w:sz w:val="26"/>
                <w:szCs w:val="26"/>
              </w:rPr>
            </w:pPr>
            <w:r w:rsidRPr="00DD6C00">
              <w:rPr>
                <w:rFonts w:asciiTheme="minorHAnsi" w:hAnsiTheme="minorHAnsi"/>
                <w:bCs w:val="0"/>
                <w:sz w:val="26"/>
                <w:szCs w:val="26"/>
              </w:rPr>
              <w:t xml:space="preserve">Müdür Yardımcısı </w:t>
            </w:r>
          </w:p>
        </w:tc>
        <w:tc>
          <w:tcPr>
            <w:tcW w:w="1122" w:type="pct"/>
            <w:gridSpan w:val="2"/>
          </w:tcPr>
          <w:p w:rsidR="00087D9B" w:rsidRPr="004B3A9C" w:rsidRDefault="00087D9B" w:rsidP="00E73FC4">
            <w:pPr>
              <w:jc w:val="center"/>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r>
              <w:rPr>
                <w:rFonts w:asciiTheme="minorHAnsi" w:hAnsiTheme="minorHAnsi"/>
                <w:sz w:val="26"/>
                <w:szCs w:val="26"/>
              </w:rPr>
              <w:t>1</w:t>
            </w:r>
          </w:p>
        </w:tc>
        <w:tc>
          <w:tcPr>
            <w:tcW w:w="1125" w:type="pct"/>
          </w:tcPr>
          <w:p w:rsidR="00087D9B" w:rsidRPr="004B3A9C" w:rsidRDefault="00087D9B" w:rsidP="00E73FC4">
            <w:pPr>
              <w:jc w:val="center"/>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r>
              <w:rPr>
                <w:rFonts w:asciiTheme="minorHAnsi" w:hAnsiTheme="minorHAnsi"/>
                <w:sz w:val="26"/>
                <w:szCs w:val="26"/>
              </w:rPr>
              <w:t>1</w:t>
            </w:r>
          </w:p>
        </w:tc>
      </w:tr>
      <w:tr w:rsidR="00087D9B" w:rsidRPr="004B3A9C" w:rsidTr="00E73FC4">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753" w:type="pct"/>
            <w:hideMark/>
          </w:tcPr>
          <w:p w:rsidR="00087D9B" w:rsidRPr="007360AA" w:rsidRDefault="00087D9B" w:rsidP="00E73FC4">
            <w:pPr>
              <w:jc w:val="center"/>
              <w:textAlignment w:val="center"/>
              <w:rPr>
                <w:rFonts w:asciiTheme="minorHAnsi" w:hAnsiTheme="minorHAnsi"/>
                <w:b/>
                <w:bCs w:val="0"/>
                <w:sz w:val="26"/>
                <w:szCs w:val="26"/>
              </w:rPr>
            </w:pPr>
            <w:r w:rsidRPr="007360AA">
              <w:rPr>
                <w:rFonts w:asciiTheme="minorHAnsi" w:hAnsiTheme="minorHAnsi"/>
                <w:b/>
                <w:bCs w:val="0"/>
                <w:sz w:val="26"/>
                <w:szCs w:val="26"/>
              </w:rPr>
              <w:t xml:space="preserve">EĞİTİM ÖĞRETİM SINIFI </w:t>
            </w:r>
          </w:p>
        </w:tc>
        <w:tc>
          <w:tcPr>
            <w:tcW w:w="1122" w:type="pct"/>
            <w:gridSpan w:val="2"/>
            <w:hideMark/>
          </w:tcPr>
          <w:p w:rsidR="00087D9B" w:rsidRPr="004B3A9C" w:rsidRDefault="00087D9B" w:rsidP="00E73FC4">
            <w:pPr>
              <w:jc w:val="center"/>
              <w:textAlignment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6"/>
                <w:szCs w:val="26"/>
              </w:rPr>
            </w:pPr>
            <w:r w:rsidRPr="004B3A9C">
              <w:rPr>
                <w:rFonts w:asciiTheme="minorHAnsi" w:hAnsiTheme="minorHAnsi"/>
                <w:b/>
                <w:bCs/>
                <w:sz w:val="26"/>
                <w:szCs w:val="26"/>
              </w:rPr>
              <w:t xml:space="preserve">OLMASI GEREKLİ NORM </w:t>
            </w:r>
          </w:p>
        </w:tc>
        <w:tc>
          <w:tcPr>
            <w:tcW w:w="1125" w:type="pct"/>
            <w:hideMark/>
          </w:tcPr>
          <w:p w:rsidR="00087D9B" w:rsidRPr="004B3A9C" w:rsidRDefault="00087D9B" w:rsidP="00E73FC4">
            <w:pPr>
              <w:jc w:val="center"/>
              <w:textAlignment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6"/>
                <w:szCs w:val="26"/>
              </w:rPr>
            </w:pPr>
            <w:r w:rsidRPr="004B3A9C">
              <w:rPr>
                <w:rFonts w:asciiTheme="minorHAnsi" w:hAnsiTheme="minorHAnsi"/>
                <w:b/>
                <w:bCs/>
                <w:sz w:val="26"/>
                <w:szCs w:val="26"/>
              </w:rPr>
              <w:t xml:space="preserve">MEVCUT </w:t>
            </w:r>
          </w:p>
        </w:tc>
      </w:tr>
      <w:tr w:rsidR="00087D9B" w:rsidRPr="004B3A9C" w:rsidTr="00E73FC4">
        <w:trPr>
          <w:trHeight w:val="357"/>
        </w:trPr>
        <w:tc>
          <w:tcPr>
            <w:cnfStyle w:val="001000000000" w:firstRow="0" w:lastRow="0" w:firstColumn="1" w:lastColumn="0" w:oddVBand="0" w:evenVBand="0" w:oddHBand="0" w:evenHBand="0" w:firstRowFirstColumn="0" w:firstRowLastColumn="0" w:lastRowFirstColumn="0" w:lastRowLastColumn="0"/>
            <w:tcW w:w="2753" w:type="pct"/>
            <w:hideMark/>
          </w:tcPr>
          <w:p w:rsidR="00087D9B" w:rsidRPr="00DD6C00" w:rsidRDefault="00087D9B" w:rsidP="00E73FC4">
            <w:pPr>
              <w:textAlignment w:val="center"/>
              <w:rPr>
                <w:rFonts w:asciiTheme="minorHAnsi" w:hAnsiTheme="minorHAnsi"/>
                <w:bCs w:val="0"/>
                <w:sz w:val="26"/>
                <w:szCs w:val="26"/>
              </w:rPr>
            </w:pPr>
            <w:r w:rsidRPr="00DD6C00">
              <w:rPr>
                <w:rFonts w:asciiTheme="minorHAnsi" w:hAnsiTheme="minorHAnsi"/>
                <w:bCs w:val="0"/>
                <w:sz w:val="26"/>
                <w:szCs w:val="26"/>
              </w:rPr>
              <w:t xml:space="preserve">Öğretmen </w:t>
            </w:r>
          </w:p>
        </w:tc>
        <w:tc>
          <w:tcPr>
            <w:tcW w:w="1122" w:type="pct"/>
            <w:gridSpan w:val="2"/>
          </w:tcPr>
          <w:p w:rsidR="00087D9B" w:rsidRPr="004B3A9C" w:rsidRDefault="00087D9B" w:rsidP="00E73FC4">
            <w:pPr>
              <w:jc w:val="center"/>
              <w:textAlignment w:val="bottom"/>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r>
              <w:rPr>
                <w:rFonts w:asciiTheme="minorHAnsi" w:hAnsiTheme="minorHAnsi"/>
                <w:sz w:val="26"/>
                <w:szCs w:val="26"/>
              </w:rPr>
              <w:t>7</w:t>
            </w:r>
          </w:p>
        </w:tc>
        <w:tc>
          <w:tcPr>
            <w:tcW w:w="1125" w:type="pct"/>
          </w:tcPr>
          <w:p w:rsidR="00087D9B" w:rsidRPr="004B3A9C" w:rsidRDefault="00445913" w:rsidP="00E73FC4">
            <w:pPr>
              <w:jc w:val="center"/>
              <w:textAlignment w:val="bottom"/>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r>
              <w:rPr>
                <w:rFonts w:asciiTheme="minorHAnsi" w:hAnsiTheme="minorHAnsi"/>
                <w:sz w:val="26"/>
                <w:szCs w:val="26"/>
              </w:rPr>
              <w:t>7</w:t>
            </w:r>
          </w:p>
        </w:tc>
      </w:tr>
      <w:bookmarkEnd w:id="60"/>
    </w:tbl>
    <w:p w:rsidR="00F42BC7" w:rsidRDefault="00F42BC7" w:rsidP="00F42BC7">
      <w:pPr>
        <w:pStyle w:val="Stil2"/>
        <w:ind w:left="360"/>
        <w:jc w:val="left"/>
        <w:rPr>
          <w:rFonts w:asciiTheme="minorHAnsi" w:hAnsiTheme="minorHAnsi"/>
          <w:b/>
          <w:i w:val="0"/>
          <w:color w:val="auto"/>
        </w:rPr>
      </w:pPr>
    </w:p>
    <w:p w:rsidR="00087D9B" w:rsidRPr="004B3A9C" w:rsidRDefault="00087D9B" w:rsidP="00087D9B">
      <w:pPr>
        <w:pStyle w:val="ResimYazs"/>
        <w:keepNext/>
        <w:spacing w:before="180" w:after="0"/>
        <w:jc w:val="center"/>
        <w:rPr>
          <w:rFonts w:asciiTheme="minorHAnsi" w:eastAsia="Calibri" w:hAnsiTheme="minorHAnsi"/>
          <w:i w:val="0"/>
          <w:iCs w:val="0"/>
          <w:color w:val="auto"/>
          <w:sz w:val="26"/>
          <w:szCs w:val="26"/>
          <w:lang w:eastAsia="en-US"/>
        </w:rPr>
      </w:pPr>
      <w:bookmarkStart w:id="61" w:name="_Toc11922062"/>
      <w:r w:rsidRPr="004B3A9C">
        <w:rPr>
          <w:rFonts w:asciiTheme="minorHAnsi" w:hAnsiTheme="minorHAnsi"/>
          <w:b/>
          <w:i w:val="0"/>
          <w:color w:val="auto"/>
          <w:sz w:val="26"/>
          <w:szCs w:val="26"/>
        </w:rPr>
        <w:t>Tablo 6:</w:t>
      </w:r>
      <w:r w:rsidRPr="004B3A9C">
        <w:rPr>
          <w:rFonts w:asciiTheme="minorHAnsi" w:hAnsiTheme="minorHAnsi"/>
          <w:i w:val="0"/>
          <w:color w:val="auto"/>
          <w:sz w:val="26"/>
          <w:szCs w:val="26"/>
        </w:rPr>
        <w:t xml:space="preserve"> Müdürlüğümüz ve Bağlı Kurumlar </w:t>
      </w:r>
      <w:r w:rsidRPr="004B3A9C">
        <w:rPr>
          <w:rFonts w:asciiTheme="minorHAnsi" w:eastAsia="Calibri" w:hAnsiTheme="minorHAnsi"/>
          <w:i w:val="0"/>
          <w:iCs w:val="0"/>
          <w:color w:val="auto"/>
          <w:sz w:val="26"/>
          <w:szCs w:val="26"/>
          <w:lang w:eastAsia="en-US"/>
        </w:rPr>
        <w:t>Genel İdare, Teknik, Yardımcı Hizmetler Sınıfındaki Personel Durumu</w:t>
      </w:r>
      <w:bookmarkEnd w:id="61"/>
    </w:p>
    <w:tbl>
      <w:tblPr>
        <w:tblStyle w:val="OrtaKlavuz3-Vurgu12"/>
        <w:tblW w:w="10173" w:type="dxa"/>
        <w:tblLook w:val="04A0" w:firstRow="1" w:lastRow="0" w:firstColumn="1" w:lastColumn="0" w:noHBand="0" w:noVBand="1"/>
      </w:tblPr>
      <w:tblGrid>
        <w:gridCol w:w="5778"/>
        <w:gridCol w:w="1560"/>
        <w:gridCol w:w="1417"/>
        <w:gridCol w:w="1418"/>
      </w:tblGrid>
      <w:tr w:rsidR="00087D9B" w:rsidRPr="004B3A9C" w:rsidTr="00E73FC4">
        <w:trPr>
          <w:cnfStyle w:val="100000000000" w:firstRow="1" w:lastRow="0" w:firstColumn="0" w:lastColumn="0" w:oddVBand="0" w:evenVBand="0" w:oddHBand="0"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0173" w:type="dxa"/>
            <w:gridSpan w:val="4"/>
            <w:hideMark/>
          </w:tcPr>
          <w:p w:rsidR="00087D9B" w:rsidRPr="004B3A9C" w:rsidRDefault="00087D9B" w:rsidP="00E73FC4">
            <w:pPr>
              <w:jc w:val="center"/>
              <w:textAlignment w:val="center"/>
              <w:rPr>
                <w:bCs w:val="0"/>
                <w:color w:val="auto"/>
                <w:sz w:val="26"/>
                <w:szCs w:val="26"/>
              </w:rPr>
            </w:pPr>
            <w:r w:rsidRPr="004B3A9C">
              <w:rPr>
                <w:bCs w:val="0"/>
                <w:color w:val="auto"/>
                <w:kern w:val="24"/>
                <w:sz w:val="26"/>
                <w:szCs w:val="26"/>
              </w:rPr>
              <w:t xml:space="preserve">EĞİTİM ÖĞRETİM DIŞI PERSONEL DURUMU </w:t>
            </w:r>
          </w:p>
        </w:tc>
      </w:tr>
      <w:tr w:rsidR="00087D9B" w:rsidRPr="004B3A9C" w:rsidTr="00E73FC4">
        <w:trPr>
          <w:cnfStyle w:val="000000100000" w:firstRow="0" w:lastRow="0" w:firstColumn="0" w:lastColumn="0" w:oddVBand="0" w:evenVBand="0" w:oddHBand="1"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5778" w:type="dxa"/>
            <w:hideMark/>
          </w:tcPr>
          <w:p w:rsidR="00087D9B" w:rsidRPr="00DD6C00" w:rsidRDefault="00087D9B" w:rsidP="00E73FC4">
            <w:pPr>
              <w:jc w:val="center"/>
              <w:textAlignment w:val="center"/>
              <w:rPr>
                <w:bCs w:val="0"/>
                <w:color w:val="FFFFFF" w:themeColor="background1"/>
                <w:kern w:val="24"/>
                <w:sz w:val="26"/>
                <w:szCs w:val="26"/>
              </w:rPr>
            </w:pPr>
          </w:p>
          <w:p w:rsidR="00087D9B" w:rsidRPr="00DD6C00" w:rsidRDefault="00087D9B" w:rsidP="00E73FC4">
            <w:pPr>
              <w:jc w:val="center"/>
              <w:textAlignment w:val="center"/>
              <w:rPr>
                <w:bCs w:val="0"/>
                <w:color w:val="FFFFFF" w:themeColor="background1"/>
                <w:sz w:val="26"/>
                <w:szCs w:val="26"/>
              </w:rPr>
            </w:pPr>
            <w:r w:rsidRPr="00DD6C00">
              <w:rPr>
                <w:bCs w:val="0"/>
                <w:color w:val="FFFFFF" w:themeColor="background1"/>
                <w:kern w:val="24"/>
                <w:sz w:val="26"/>
                <w:szCs w:val="26"/>
              </w:rPr>
              <w:t xml:space="preserve">PERSONEL GÖREV VE ÜNVANI </w:t>
            </w:r>
          </w:p>
        </w:tc>
        <w:tc>
          <w:tcPr>
            <w:tcW w:w="1560" w:type="dxa"/>
            <w:hideMark/>
          </w:tcPr>
          <w:p w:rsidR="00087D9B" w:rsidRPr="004B3A9C" w:rsidRDefault="00087D9B" w:rsidP="00E73FC4">
            <w:pPr>
              <w:jc w:val="center"/>
              <w:textAlignment w:val="center"/>
              <w:cnfStyle w:val="000000100000" w:firstRow="0" w:lastRow="0" w:firstColumn="0" w:lastColumn="0" w:oddVBand="0" w:evenVBand="0" w:oddHBand="1" w:evenHBand="0" w:firstRowFirstColumn="0" w:firstRowLastColumn="0" w:lastRowFirstColumn="0" w:lastRowLastColumn="0"/>
              <w:rPr>
                <w:sz w:val="26"/>
                <w:szCs w:val="26"/>
              </w:rPr>
            </w:pPr>
            <w:r w:rsidRPr="004B3A9C">
              <w:rPr>
                <w:b/>
                <w:bCs/>
                <w:kern w:val="24"/>
                <w:sz w:val="26"/>
                <w:szCs w:val="26"/>
              </w:rPr>
              <w:t xml:space="preserve">OLMASI GEREKLİ NORM </w:t>
            </w:r>
          </w:p>
        </w:tc>
        <w:tc>
          <w:tcPr>
            <w:tcW w:w="1417" w:type="dxa"/>
            <w:hideMark/>
          </w:tcPr>
          <w:p w:rsidR="00087D9B" w:rsidRPr="004B3A9C" w:rsidRDefault="00087D9B" w:rsidP="00E73FC4">
            <w:pPr>
              <w:jc w:val="center"/>
              <w:textAlignment w:val="center"/>
              <w:cnfStyle w:val="000000100000" w:firstRow="0" w:lastRow="0" w:firstColumn="0" w:lastColumn="0" w:oddVBand="0" w:evenVBand="0" w:oddHBand="1" w:evenHBand="0" w:firstRowFirstColumn="0" w:firstRowLastColumn="0" w:lastRowFirstColumn="0" w:lastRowLastColumn="0"/>
              <w:rPr>
                <w:sz w:val="26"/>
                <w:szCs w:val="26"/>
              </w:rPr>
            </w:pPr>
            <w:r w:rsidRPr="004B3A9C">
              <w:rPr>
                <w:b/>
                <w:bCs/>
                <w:kern w:val="24"/>
                <w:sz w:val="26"/>
                <w:szCs w:val="26"/>
              </w:rPr>
              <w:t xml:space="preserve">MEVCUT DURUM </w:t>
            </w:r>
          </w:p>
        </w:tc>
        <w:tc>
          <w:tcPr>
            <w:tcW w:w="1418" w:type="dxa"/>
            <w:hideMark/>
          </w:tcPr>
          <w:p w:rsidR="00087D9B" w:rsidRPr="004B3A9C" w:rsidRDefault="00087D9B" w:rsidP="00E73FC4">
            <w:pPr>
              <w:jc w:val="center"/>
              <w:textAlignment w:val="center"/>
              <w:cnfStyle w:val="000000100000" w:firstRow="0" w:lastRow="0" w:firstColumn="0" w:lastColumn="0" w:oddVBand="0" w:evenVBand="0" w:oddHBand="1" w:evenHBand="0" w:firstRowFirstColumn="0" w:firstRowLastColumn="0" w:lastRowFirstColumn="0" w:lastRowLastColumn="0"/>
              <w:rPr>
                <w:sz w:val="26"/>
                <w:szCs w:val="26"/>
              </w:rPr>
            </w:pPr>
            <w:r w:rsidRPr="004B3A9C">
              <w:rPr>
                <w:b/>
                <w:bCs/>
                <w:kern w:val="24"/>
                <w:sz w:val="26"/>
                <w:szCs w:val="26"/>
              </w:rPr>
              <w:t xml:space="preserve">İHTİYAÇ </w:t>
            </w:r>
          </w:p>
        </w:tc>
      </w:tr>
      <w:tr w:rsidR="00087D9B" w:rsidRPr="004B3A9C" w:rsidTr="00E73FC4">
        <w:trPr>
          <w:trHeight w:val="477"/>
        </w:trPr>
        <w:tc>
          <w:tcPr>
            <w:cnfStyle w:val="001000000000" w:firstRow="0" w:lastRow="0" w:firstColumn="1" w:lastColumn="0" w:oddVBand="0" w:evenVBand="0" w:oddHBand="0" w:evenHBand="0" w:firstRowFirstColumn="0" w:firstRowLastColumn="0" w:lastRowFirstColumn="0" w:lastRowLastColumn="0"/>
            <w:tcW w:w="5778" w:type="dxa"/>
            <w:hideMark/>
          </w:tcPr>
          <w:p w:rsidR="00087D9B" w:rsidRPr="00DD6C00" w:rsidRDefault="00087D9B" w:rsidP="00E73FC4">
            <w:pPr>
              <w:textAlignment w:val="center"/>
              <w:rPr>
                <w:bCs w:val="0"/>
                <w:color w:val="FFFFFF" w:themeColor="background1"/>
                <w:sz w:val="26"/>
                <w:szCs w:val="26"/>
              </w:rPr>
            </w:pPr>
            <w:r w:rsidRPr="00DD6C00">
              <w:rPr>
                <w:bCs w:val="0"/>
                <w:color w:val="FFFFFF" w:themeColor="background1"/>
                <w:kern w:val="24"/>
                <w:sz w:val="26"/>
                <w:szCs w:val="26"/>
              </w:rPr>
              <w:t>YARDIMCI HİZMETLER SINIFI – 696KHKGEÇİCİ İŞÇİ</w:t>
            </w:r>
          </w:p>
        </w:tc>
        <w:tc>
          <w:tcPr>
            <w:tcW w:w="1560" w:type="dxa"/>
          </w:tcPr>
          <w:p w:rsidR="00087D9B" w:rsidRPr="004B3A9C" w:rsidRDefault="00460122" w:rsidP="00E73FC4">
            <w:pPr>
              <w:jc w:val="center"/>
              <w:textAlignment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1</w:t>
            </w:r>
          </w:p>
        </w:tc>
        <w:tc>
          <w:tcPr>
            <w:tcW w:w="1417" w:type="dxa"/>
          </w:tcPr>
          <w:p w:rsidR="00087D9B" w:rsidRPr="004B3A9C" w:rsidRDefault="00087D9B" w:rsidP="00E73FC4">
            <w:pPr>
              <w:jc w:val="center"/>
              <w:textAlignment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2</w:t>
            </w:r>
          </w:p>
        </w:tc>
        <w:tc>
          <w:tcPr>
            <w:tcW w:w="1418" w:type="dxa"/>
          </w:tcPr>
          <w:p w:rsidR="00087D9B" w:rsidRPr="004B3A9C" w:rsidRDefault="00087D9B" w:rsidP="00E73FC4">
            <w:pPr>
              <w:jc w:val="center"/>
              <w:textAlignment w:val="center"/>
              <w:cnfStyle w:val="000000000000" w:firstRow="0" w:lastRow="0" w:firstColumn="0" w:lastColumn="0" w:oddVBand="0" w:evenVBand="0" w:oddHBand="0" w:evenHBand="0" w:firstRowFirstColumn="0" w:firstRowLastColumn="0" w:lastRowFirstColumn="0" w:lastRowLastColumn="0"/>
              <w:rPr>
                <w:sz w:val="26"/>
                <w:szCs w:val="26"/>
              </w:rPr>
            </w:pPr>
            <w:r w:rsidRPr="004B3A9C">
              <w:rPr>
                <w:sz w:val="26"/>
                <w:szCs w:val="26"/>
              </w:rPr>
              <w:t>0</w:t>
            </w:r>
          </w:p>
        </w:tc>
      </w:tr>
      <w:tr w:rsidR="00087D9B" w:rsidRPr="004B3A9C" w:rsidTr="00E73FC4">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5778" w:type="dxa"/>
            <w:hideMark/>
          </w:tcPr>
          <w:p w:rsidR="00087D9B" w:rsidRPr="00DD6C00" w:rsidRDefault="00087D9B" w:rsidP="00E73FC4">
            <w:pPr>
              <w:textAlignment w:val="center"/>
              <w:rPr>
                <w:bCs w:val="0"/>
                <w:color w:val="FFFFFF" w:themeColor="background1"/>
                <w:sz w:val="26"/>
                <w:szCs w:val="26"/>
              </w:rPr>
            </w:pPr>
            <w:r w:rsidRPr="00DD6C00">
              <w:rPr>
                <w:bCs w:val="0"/>
                <w:color w:val="FFFFFF" w:themeColor="background1"/>
                <w:kern w:val="24"/>
                <w:sz w:val="26"/>
                <w:szCs w:val="26"/>
              </w:rPr>
              <w:t xml:space="preserve">TOPLAM </w:t>
            </w:r>
          </w:p>
        </w:tc>
        <w:tc>
          <w:tcPr>
            <w:tcW w:w="1560" w:type="dxa"/>
          </w:tcPr>
          <w:p w:rsidR="00087D9B" w:rsidRPr="004B3A9C" w:rsidRDefault="00460122" w:rsidP="00E73FC4">
            <w:pPr>
              <w:jc w:val="center"/>
              <w:textAlignment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1</w:t>
            </w:r>
          </w:p>
        </w:tc>
        <w:tc>
          <w:tcPr>
            <w:tcW w:w="1417" w:type="dxa"/>
          </w:tcPr>
          <w:p w:rsidR="00087D9B" w:rsidRPr="004B3A9C" w:rsidRDefault="00087D9B" w:rsidP="00E73FC4">
            <w:pPr>
              <w:jc w:val="center"/>
              <w:textAlignment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2</w:t>
            </w:r>
          </w:p>
        </w:tc>
        <w:tc>
          <w:tcPr>
            <w:tcW w:w="1418" w:type="dxa"/>
          </w:tcPr>
          <w:p w:rsidR="00087D9B" w:rsidRPr="004B3A9C" w:rsidRDefault="00087D9B" w:rsidP="00E73FC4">
            <w:pPr>
              <w:jc w:val="center"/>
              <w:textAlignment w:val="center"/>
              <w:cnfStyle w:val="000000100000" w:firstRow="0" w:lastRow="0" w:firstColumn="0" w:lastColumn="0" w:oddVBand="0" w:evenVBand="0" w:oddHBand="1" w:evenHBand="0" w:firstRowFirstColumn="0" w:firstRowLastColumn="0" w:lastRowFirstColumn="0" w:lastRowLastColumn="0"/>
              <w:rPr>
                <w:sz w:val="26"/>
                <w:szCs w:val="26"/>
              </w:rPr>
            </w:pPr>
            <w:r w:rsidRPr="004B3A9C">
              <w:rPr>
                <w:sz w:val="26"/>
                <w:szCs w:val="26"/>
              </w:rPr>
              <w:t>0</w:t>
            </w:r>
          </w:p>
        </w:tc>
      </w:tr>
    </w:tbl>
    <w:p w:rsidR="00087D9B" w:rsidRDefault="00087D9B" w:rsidP="00087D9B">
      <w:pPr>
        <w:pStyle w:val="Balk4"/>
        <w:spacing w:line="240" w:lineRule="auto"/>
        <w:rPr>
          <w:rFonts w:asciiTheme="minorHAnsi" w:hAnsiTheme="minorHAnsi"/>
          <w:b/>
          <w:i w:val="0"/>
          <w:color w:val="auto"/>
          <w:sz w:val="26"/>
          <w:szCs w:val="26"/>
        </w:rPr>
      </w:pPr>
      <w:bookmarkStart w:id="62" w:name="_Toc531853198"/>
      <w:bookmarkStart w:id="63" w:name="_Toc532154570"/>
    </w:p>
    <w:p w:rsidR="00087D9B" w:rsidRPr="00087D9B" w:rsidRDefault="00087D9B" w:rsidP="00087D9B">
      <w:pPr>
        <w:pStyle w:val="Balk4"/>
        <w:spacing w:line="240" w:lineRule="auto"/>
        <w:rPr>
          <w:rFonts w:asciiTheme="minorHAnsi" w:hAnsiTheme="minorHAnsi"/>
          <w:b/>
          <w:i w:val="0"/>
          <w:sz w:val="26"/>
          <w:szCs w:val="26"/>
        </w:rPr>
      </w:pPr>
      <w:r w:rsidRPr="00087D9B">
        <w:rPr>
          <w:rFonts w:asciiTheme="minorHAnsi" w:hAnsiTheme="minorHAnsi"/>
          <w:b/>
          <w:i w:val="0"/>
          <w:color w:val="auto"/>
          <w:sz w:val="26"/>
          <w:szCs w:val="26"/>
        </w:rPr>
        <w:t>1.2.2.Teknolojik Kaynaklar</w:t>
      </w:r>
      <w:bookmarkEnd w:id="62"/>
      <w:bookmarkEnd w:id="63"/>
    </w:p>
    <w:p w:rsidR="00087D9B" w:rsidRPr="004B3A9C" w:rsidRDefault="00087D9B" w:rsidP="00087D9B">
      <w:pPr>
        <w:widowControl w:val="0"/>
        <w:ind w:firstLine="709"/>
        <w:rPr>
          <w:rFonts w:eastAsia="Calibri"/>
          <w:sz w:val="26"/>
          <w:szCs w:val="26"/>
        </w:rPr>
      </w:pPr>
      <w:r>
        <w:rPr>
          <w:rFonts w:eastAsia="Calibri"/>
          <w:sz w:val="26"/>
          <w:szCs w:val="26"/>
        </w:rPr>
        <w:t>Okulumuzda</w:t>
      </w:r>
      <w:r w:rsidRPr="004B3A9C">
        <w:rPr>
          <w:rFonts w:eastAsia="Calibri"/>
          <w:sz w:val="26"/>
          <w:szCs w:val="26"/>
        </w:rPr>
        <w:t xml:space="preserve"> 2019-2023 Stratejik Plan sürecinde akıllı ta</w:t>
      </w:r>
      <w:r>
        <w:rPr>
          <w:rFonts w:eastAsia="Calibri"/>
          <w:sz w:val="26"/>
          <w:szCs w:val="26"/>
        </w:rPr>
        <w:t xml:space="preserve">hta kurulumları tamamlanmış, </w:t>
      </w:r>
      <w:r w:rsidRPr="004B3A9C">
        <w:rPr>
          <w:rFonts w:eastAsia="Calibri"/>
          <w:sz w:val="26"/>
          <w:szCs w:val="26"/>
        </w:rPr>
        <w:t>Tablet Bilgisayar Dağıtımı Bakanlı</w:t>
      </w:r>
      <w:r>
        <w:rPr>
          <w:rFonts w:eastAsia="Calibri"/>
          <w:sz w:val="26"/>
          <w:szCs w:val="26"/>
        </w:rPr>
        <w:t>ğımız tarafından yapılmamıştır.</w:t>
      </w:r>
    </w:p>
    <w:p w:rsidR="00087D9B" w:rsidRPr="004B3A9C" w:rsidRDefault="00087D9B" w:rsidP="00087D9B">
      <w:pPr>
        <w:ind w:firstLine="709"/>
        <w:contextualSpacing/>
        <w:rPr>
          <w:rFonts w:eastAsia="Calibri"/>
          <w:sz w:val="26"/>
          <w:szCs w:val="26"/>
        </w:rPr>
      </w:pPr>
      <w:r w:rsidRPr="004B3A9C">
        <w:rPr>
          <w:rFonts w:eastAsia="Calibri"/>
          <w:sz w:val="26"/>
          <w:szCs w:val="26"/>
        </w:rPr>
        <w:t xml:space="preserve">İlimizde elektronik ortamda belge aktarım işlemleri DYS (Doküman Yönetim Sistemi) ile gerçekleştirilmektedir. Ayrıca Müdürlüğümüz ile bağlı kurumlar ve diğer resmi kurumlar arasında DYS aracılığıyla yazışmalar yapılmaktadır. </w:t>
      </w:r>
    </w:p>
    <w:p w:rsidR="00087D9B" w:rsidRPr="004B3A9C" w:rsidRDefault="00087D9B" w:rsidP="00087D9B">
      <w:pPr>
        <w:adjustRightInd w:val="0"/>
        <w:ind w:firstLine="709"/>
        <w:contextualSpacing/>
        <w:rPr>
          <w:rFonts w:eastAsia="Calibri"/>
          <w:sz w:val="26"/>
          <w:szCs w:val="26"/>
        </w:rPr>
      </w:pPr>
      <w:r w:rsidRPr="004B3A9C">
        <w:rPr>
          <w:rFonts w:eastAsia="Calibri"/>
          <w:sz w:val="26"/>
          <w:szCs w:val="26"/>
        </w:rPr>
        <w:t xml:space="preserve">Bakanlığımızın kurmuş olduğu MEBBİS vâsıtasıyla, kurumsal ve bireysel iş ve işlemlerin büyük bölümü, ayrıca personel ve öğrenci işlemlerini içeren modüller tek </w:t>
      </w:r>
      <w:r w:rsidRPr="004B3A9C">
        <w:rPr>
          <w:rFonts w:eastAsia="Calibri"/>
          <w:sz w:val="26"/>
          <w:szCs w:val="26"/>
        </w:rPr>
        <w:lastRenderedPageBreak/>
        <w:t xml:space="preserve">bir yapıda kurgulanmış, teşkilatın tüm birimlerinin kullanımına sunulmuştur. Bütün okul ve kurumlarda MEBBİS üzerinden “Yatırım İşlemleri, MEİS, e-Alacak, e-Burs, Evrak, TEFBİS, Kitap Seçim, e-Soruşturma Modülü,  Sınav,  Sosyal Tesis, e-Mezun, İKS, MTSK, Özel Öğretim Kurumları, Engelli Birey, RAM, TKB, Öğretmenevleri, Performans Yönetim Sistemi, Yönetici, Mal, Hizmet ve Yapım Harcamaları, Özlük, Halk Eğitim, e-Okul, Veli Bilgilendirme Sistemi” ve benzeri başlıklarında çalışmalar yürütülmektedir. Bakanlığımızın Veri Toplama Sistemi aktif olarak kullanılmaktadır. Ayrıca </w:t>
      </w:r>
      <w:r>
        <w:rPr>
          <w:rFonts w:eastAsia="Calibri"/>
          <w:sz w:val="26"/>
          <w:szCs w:val="26"/>
        </w:rPr>
        <w:t>İlçe Milli Eğitim Müdürlüğümüz aracılığı ile</w:t>
      </w:r>
      <w:r w:rsidRPr="004B3A9C">
        <w:rPr>
          <w:rFonts w:eastAsia="Calibri"/>
          <w:sz w:val="26"/>
          <w:szCs w:val="26"/>
        </w:rPr>
        <w:t>“CİMER, MEBİM, Açık Kapı,” gibi servisler aracılığıyla birey ve kurumlara talep, görüş, öneri, şikâyet ve ihbar başlıklarıyla hızlı ve etkin bir biçimde hizmet sağlanmaktadır.</w:t>
      </w:r>
    </w:p>
    <w:p w:rsidR="00087D9B" w:rsidRDefault="00087D9B" w:rsidP="00087D9B">
      <w:pPr>
        <w:adjustRightInd w:val="0"/>
        <w:ind w:firstLine="709"/>
        <w:contextualSpacing/>
        <w:rPr>
          <w:rFonts w:eastAsia="Calibri"/>
          <w:sz w:val="26"/>
          <w:szCs w:val="26"/>
        </w:rPr>
      </w:pPr>
      <w:r w:rsidRPr="004B3A9C">
        <w:rPr>
          <w:rFonts w:eastAsia="Calibri"/>
          <w:sz w:val="26"/>
          <w:szCs w:val="26"/>
        </w:rPr>
        <w:t>Bununla beraber yerel düzeyde istatistiki verilerin elde edilmesi ve değerlendirilmesi amacıyla hazırlanmış olan e-istatistik sisteminin etkin kullanımı konusunda yasal bir dayanak bulunmaması, yerel düzeyde teknolojik altyapının zayıf yönünü oluşturmaktadır.</w:t>
      </w:r>
    </w:p>
    <w:p w:rsidR="00087D9B" w:rsidRPr="004B3A9C" w:rsidRDefault="00087D9B" w:rsidP="00087D9B">
      <w:pPr>
        <w:adjustRightInd w:val="0"/>
        <w:ind w:firstLine="709"/>
        <w:contextualSpacing/>
        <w:rPr>
          <w:rFonts w:eastAsia="Calibri"/>
          <w:sz w:val="26"/>
          <w:szCs w:val="26"/>
        </w:rPr>
      </w:pPr>
    </w:p>
    <w:p w:rsidR="00087D9B" w:rsidRPr="00087D9B" w:rsidRDefault="00087D9B" w:rsidP="00087D9B">
      <w:pPr>
        <w:pStyle w:val="Balk4"/>
        <w:tabs>
          <w:tab w:val="left" w:pos="8490"/>
        </w:tabs>
        <w:ind w:left="567"/>
        <w:rPr>
          <w:rFonts w:asciiTheme="minorHAnsi" w:hAnsiTheme="minorHAnsi"/>
          <w:b/>
          <w:i w:val="0"/>
          <w:snapToGrid w:val="0"/>
          <w:color w:val="auto"/>
          <w:sz w:val="26"/>
          <w:szCs w:val="26"/>
          <w:lang w:eastAsia="tr-TR"/>
        </w:rPr>
      </w:pPr>
      <w:bookmarkStart w:id="64" w:name="_Toc531853199"/>
      <w:bookmarkStart w:id="65" w:name="_Toc532154571"/>
      <w:r w:rsidRPr="00087D9B">
        <w:rPr>
          <w:rFonts w:asciiTheme="minorHAnsi" w:hAnsiTheme="minorHAnsi"/>
          <w:b/>
          <w:i w:val="0"/>
          <w:snapToGrid w:val="0"/>
          <w:color w:val="auto"/>
          <w:sz w:val="26"/>
          <w:szCs w:val="26"/>
          <w:lang w:eastAsia="tr-TR"/>
        </w:rPr>
        <w:t>1.2.3.Fiziki Kaynak Analizi</w:t>
      </w:r>
    </w:p>
    <w:p w:rsidR="00087D9B" w:rsidRPr="00605FE2" w:rsidRDefault="00087D9B" w:rsidP="00087D9B">
      <w:pPr>
        <w:rPr>
          <w:sz w:val="26"/>
          <w:szCs w:val="26"/>
        </w:rPr>
      </w:pPr>
      <w:r>
        <w:rPr>
          <w:sz w:val="26"/>
          <w:szCs w:val="26"/>
        </w:rPr>
        <w:t xml:space="preserve">         Okulumuzun Bölümleri</w:t>
      </w:r>
    </w:p>
    <w:p w:rsidR="00087D9B" w:rsidRDefault="00087D9B" w:rsidP="00087D9B">
      <w:pPr>
        <w:spacing w:after="120"/>
        <w:rPr>
          <w:rFonts w:ascii="Verdana" w:hAnsi="Verdana"/>
          <w:color w:val="333333"/>
          <w:sz w:val="18"/>
          <w:szCs w:val="18"/>
          <w:shd w:val="clear" w:color="auto" w:fill="FFFFFF"/>
        </w:rPr>
      </w:pPr>
      <w:r>
        <w:rPr>
          <w:rFonts w:ascii="Verdana" w:hAnsi="Verdana"/>
          <w:color w:val="333333"/>
          <w:sz w:val="18"/>
          <w:szCs w:val="18"/>
          <w:shd w:val="clear" w:color="auto" w:fill="FFFFFF"/>
        </w:rPr>
        <w:t>MÜDÜR ODASI</w:t>
      </w:r>
    </w:p>
    <w:p w:rsidR="00087D9B" w:rsidRDefault="00087D9B" w:rsidP="00087D9B">
      <w:pPr>
        <w:spacing w:after="120"/>
        <w:rPr>
          <w:rFonts w:ascii="Verdana" w:hAnsi="Verdana"/>
          <w:color w:val="333333"/>
          <w:sz w:val="18"/>
          <w:szCs w:val="18"/>
          <w:shd w:val="clear" w:color="auto" w:fill="FFFFFF"/>
        </w:rPr>
      </w:pPr>
      <w:r>
        <w:rPr>
          <w:rFonts w:ascii="Verdana" w:hAnsi="Verdana"/>
          <w:color w:val="333333"/>
          <w:sz w:val="18"/>
          <w:szCs w:val="18"/>
          <w:shd w:val="clear" w:color="auto" w:fill="FFFFFF"/>
        </w:rPr>
        <w:t>MÜDÜR YARDIMCISI ODASI</w:t>
      </w:r>
    </w:p>
    <w:p w:rsidR="00087D9B" w:rsidRDefault="00087D9B" w:rsidP="00087D9B">
      <w:pPr>
        <w:spacing w:after="120"/>
        <w:rPr>
          <w:rFonts w:ascii="Verdana" w:hAnsi="Verdana"/>
          <w:color w:val="333333"/>
          <w:sz w:val="18"/>
          <w:szCs w:val="18"/>
          <w:shd w:val="clear" w:color="auto" w:fill="FFFFFF"/>
        </w:rPr>
      </w:pPr>
      <w:r>
        <w:rPr>
          <w:rFonts w:ascii="Verdana" w:hAnsi="Verdana"/>
          <w:color w:val="333333"/>
          <w:sz w:val="18"/>
          <w:szCs w:val="18"/>
          <w:shd w:val="clear" w:color="auto" w:fill="FFFFFF"/>
        </w:rPr>
        <w:t>ÖĞRETMENLER ODASI</w:t>
      </w:r>
    </w:p>
    <w:p w:rsidR="00087D9B" w:rsidRDefault="00087D9B" w:rsidP="00087D9B">
      <w:pPr>
        <w:spacing w:after="120"/>
        <w:rPr>
          <w:rFonts w:ascii="Verdana" w:hAnsi="Verdana"/>
          <w:color w:val="333333"/>
          <w:sz w:val="18"/>
          <w:szCs w:val="18"/>
          <w:shd w:val="clear" w:color="auto" w:fill="FFFFFF"/>
        </w:rPr>
      </w:pPr>
      <w:r>
        <w:rPr>
          <w:rFonts w:ascii="Verdana" w:hAnsi="Verdana"/>
          <w:color w:val="333333"/>
          <w:sz w:val="18"/>
          <w:szCs w:val="18"/>
          <w:shd w:val="clear" w:color="auto" w:fill="FFFFFF"/>
        </w:rPr>
        <w:t>ÖĞRETMEN WC</w:t>
      </w:r>
    </w:p>
    <w:p w:rsidR="00087D9B" w:rsidRPr="00DF3D1D" w:rsidRDefault="00087D9B" w:rsidP="00087D9B">
      <w:pPr>
        <w:spacing w:after="120"/>
        <w:rPr>
          <w:rFonts w:ascii="Verdana" w:hAnsi="Verdana"/>
          <w:color w:val="333333"/>
          <w:sz w:val="18"/>
          <w:szCs w:val="18"/>
          <w:shd w:val="clear" w:color="auto" w:fill="FFFFFF"/>
        </w:rPr>
      </w:pPr>
      <w:r>
        <w:rPr>
          <w:rFonts w:ascii="Verdana" w:hAnsi="Verdana"/>
          <w:color w:val="333333"/>
          <w:sz w:val="18"/>
          <w:szCs w:val="18"/>
          <w:shd w:val="clear" w:color="auto" w:fill="FFFFFF"/>
        </w:rPr>
        <w:t>DERSLİK 6</w:t>
      </w:r>
      <w:r w:rsidRPr="00771C15">
        <w:rPr>
          <w:rFonts w:ascii="Verdana" w:eastAsia="Times New Roman" w:hAnsi="Verdana" w:cs="Times New Roman"/>
          <w:sz w:val="18"/>
          <w:szCs w:val="18"/>
          <w:lang w:eastAsia="tr-TR"/>
        </w:rPr>
        <w:br/>
        <w:t>ANASINIFI</w:t>
      </w:r>
    </w:p>
    <w:p w:rsidR="00087D9B" w:rsidRPr="00DF3D1D" w:rsidRDefault="00087D9B" w:rsidP="00087D9B">
      <w:pPr>
        <w:spacing w:after="120"/>
        <w:rPr>
          <w:rFonts w:ascii="Verdana" w:hAnsi="Verdana"/>
          <w:color w:val="333333"/>
          <w:sz w:val="18"/>
          <w:szCs w:val="18"/>
          <w:shd w:val="clear" w:color="auto" w:fill="FFFFFF"/>
        </w:rPr>
      </w:pPr>
      <w:r>
        <w:rPr>
          <w:rFonts w:ascii="Verdana" w:hAnsi="Verdana"/>
          <w:color w:val="333333"/>
          <w:sz w:val="18"/>
          <w:szCs w:val="18"/>
          <w:shd w:val="clear" w:color="auto" w:fill="FFFFFF"/>
        </w:rPr>
        <w:t>ANASINIFI ÖĞRENCİ WC</w:t>
      </w:r>
      <w:r w:rsidRPr="00771C15">
        <w:rPr>
          <w:rFonts w:ascii="Verdana" w:eastAsia="Times New Roman" w:hAnsi="Verdana" w:cs="Times New Roman"/>
          <w:sz w:val="18"/>
          <w:szCs w:val="18"/>
          <w:lang w:eastAsia="tr-TR"/>
        </w:rPr>
        <w:br/>
        <w:t>KÜTÜPHANE</w:t>
      </w:r>
    </w:p>
    <w:p w:rsidR="00087D9B" w:rsidRDefault="00087D9B" w:rsidP="00087D9B">
      <w:pPr>
        <w:spacing w:after="120"/>
        <w:rPr>
          <w:rFonts w:ascii="Verdana" w:hAnsi="Verdana"/>
          <w:color w:val="333333"/>
          <w:sz w:val="18"/>
          <w:szCs w:val="18"/>
          <w:shd w:val="clear" w:color="auto" w:fill="FFFFFF"/>
        </w:rPr>
      </w:pPr>
      <w:r>
        <w:rPr>
          <w:rFonts w:ascii="Verdana" w:hAnsi="Verdana"/>
          <w:color w:val="333333"/>
          <w:sz w:val="18"/>
          <w:szCs w:val="18"/>
          <w:shd w:val="clear" w:color="auto" w:fill="FFFFFF"/>
        </w:rPr>
        <w:t>SİSTEM ODASI</w:t>
      </w:r>
    </w:p>
    <w:p w:rsidR="00087D9B" w:rsidRDefault="00087D9B" w:rsidP="00087D9B">
      <w:pPr>
        <w:spacing w:after="120"/>
        <w:rPr>
          <w:rFonts w:ascii="Verdana" w:hAnsi="Verdana"/>
          <w:color w:val="333333"/>
          <w:sz w:val="18"/>
          <w:szCs w:val="18"/>
          <w:shd w:val="clear" w:color="auto" w:fill="FFFFFF"/>
        </w:rPr>
      </w:pPr>
      <w:r>
        <w:rPr>
          <w:rFonts w:ascii="Verdana" w:hAnsi="Verdana"/>
          <w:color w:val="333333"/>
          <w:sz w:val="18"/>
          <w:szCs w:val="18"/>
          <w:shd w:val="clear" w:color="auto" w:fill="FFFFFF"/>
        </w:rPr>
        <w:t>DEPO TEMİZLİK MALZEME ODASI</w:t>
      </w:r>
    </w:p>
    <w:p w:rsidR="00087D9B" w:rsidRDefault="00087D9B" w:rsidP="00087D9B">
      <w:pPr>
        <w:spacing w:after="120"/>
        <w:rPr>
          <w:rFonts w:ascii="Verdana" w:hAnsi="Verdana"/>
          <w:color w:val="333333"/>
          <w:sz w:val="18"/>
          <w:szCs w:val="18"/>
          <w:shd w:val="clear" w:color="auto" w:fill="FFFFFF"/>
        </w:rPr>
      </w:pPr>
      <w:r>
        <w:rPr>
          <w:rFonts w:ascii="Verdana" w:hAnsi="Verdana"/>
          <w:color w:val="333333"/>
          <w:sz w:val="18"/>
          <w:szCs w:val="18"/>
          <w:shd w:val="clear" w:color="auto" w:fill="FFFFFF"/>
        </w:rPr>
        <w:t>MESCİT</w:t>
      </w:r>
    </w:p>
    <w:p w:rsidR="00087D9B" w:rsidRDefault="00087D9B" w:rsidP="00087D9B">
      <w:pPr>
        <w:spacing w:after="120"/>
        <w:rPr>
          <w:rFonts w:ascii="Verdana" w:hAnsi="Verdana"/>
          <w:color w:val="333333"/>
          <w:sz w:val="18"/>
          <w:szCs w:val="18"/>
          <w:shd w:val="clear" w:color="auto" w:fill="FFFFFF"/>
        </w:rPr>
      </w:pPr>
      <w:r>
        <w:rPr>
          <w:rFonts w:ascii="Verdana" w:hAnsi="Verdana"/>
          <w:color w:val="333333"/>
          <w:sz w:val="18"/>
          <w:szCs w:val="18"/>
          <w:shd w:val="clear" w:color="auto" w:fill="FFFFFF"/>
        </w:rPr>
        <w:t>KIZ ÖĞRENCİ WC</w:t>
      </w:r>
    </w:p>
    <w:p w:rsidR="00087D9B" w:rsidRPr="0052677A" w:rsidRDefault="00087D9B" w:rsidP="00087D9B">
      <w:pPr>
        <w:spacing w:after="120"/>
        <w:rPr>
          <w:rFonts w:ascii="Verdana" w:hAnsi="Verdana"/>
          <w:color w:val="333333"/>
          <w:sz w:val="18"/>
          <w:szCs w:val="18"/>
          <w:shd w:val="clear" w:color="auto" w:fill="FFFFFF"/>
        </w:rPr>
      </w:pPr>
      <w:r>
        <w:rPr>
          <w:rFonts w:ascii="Verdana" w:hAnsi="Verdana"/>
          <w:color w:val="333333"/>
          <w:sz w:val="18"/>
          <w:szCs w:val="18"/>
          <w:shd w:val="clear" w:color="auto" w:fill="FFFFFF"/>
        </w:rPr>
        <w:t>ERKEK WC</w:t>
      </w:r>
      <w:r w:rsidRPr="0052677A">
        <w:rPr>
          <w:rFonts w:ascii="Verdana" w:eastAsia="Times New Roman" w:hAnsi="Verdana" w:cs="Times New Roman"/>
          <w:sz w:val="18"/>
          <w:szCs w:val="18"/>
          <w:lang w:eastAsia="tr-TR"/>
        </w:rPr>
        <w:br/>
        <w:t>KAZAN DAİRESİ</w:t>
      </w:r>
    </w:p>
    <w:p w:rsidR="00087D9B" w:rsidRDefault="00087D9B" w:rsidP="00087D9B">
      <w:pPr>
        <w:spacing w:after="120" w:line="240" w:lineRule="auto"/>
        <w:rPr>
          <w:rFonts w:ascii="Verdana" w:eastAsia="Times New Roman" w:hAnsi="Verdana" w:cs="Times New Roman"/>
          <w:sz w:val="18"/>
          <w:szCs w:val="18"/>
          <w:lang w:eastAsia="tr-TR"/>
        </w:rPr>
      </w:pPr>
      <w:r w:rsidRPr="0052677A">
        <w:rPr>
          <w:rFonts w:ascii="Verdana" w:eastAsia="Times New Roman" w:hAnsi="Verdana" w:cs="Times New Roman"/>
          <w:sz w:val="18"/>
          <w:szCs w:val="18"/>
          <w:lang w:eastAsia="tr-TR"/>
        </w:rPr>
        <w:t>ARŞİV</w:t>
      </w:r>
    </w:p>
    <w:p w:rsidR="00087D9B" w:rsidRPr="00605FE2" w:rsidRDefault="00087D9B" w:rsidP="00087D9B">
      <w:pPr>
        <w:spacing w:after="120" w:line="240" w:lineRule="auto"/>
        <w:rPr>
          <w:rFonts w:ascii="Verdana" w:eastAsia="Times New Roman" w:hAnsi="Verdana" w:cs="Times New Roman"/>
          <w:sz w:val="18"/>
          <w:szCs w:val="18"/>
          <w:lang w:eastAsia="tr-TR"/>
        </w:rPr>
      </w:pPr>
      <w:r>
        <w:rPr>
          <w:rFonts w:ascii="Verdana" w:eastAsia="Times New Roman" w:hAnsi="Verdana" w:cs="Times New Roman"/>
          <w:sz w:val="18"/>
          <w:szCs w:val="18"/>
          <w:lang w:eastAsia="tr-TR"/>
        </w:rPr>
        <w:t>VELİ GÖRÜŞME ODASI</w:t>
      </w:r>
    </w:p>
    <w:p w:rsidR="00087D9B" w:rsidRPr="004B3A9C" w:rsidRDefault="00087D9B" w:rsidP="00087D9B">
      <w:pPr>
        <w:pStyle w:val="ResimYazs"/>
        <w:spacing w:after="0"/>
        <w:jc w:val="center"/>
        <w:rPr>
          <w:rFonts w:asciiTheme="minorHAnsi" w:hAnsiTheme="minorHAnsi"/>
          <w:b/>
          <w:i w:val="0"/>
          <w:color w:val="auto"/>
          <w:sz w:val="26"/>
          <w:szCs w:val="26"/>
        </w:rPr>
      </w:pPr>
      <w:bookmarkStart w:id="66" w:name="_Toc11922065"/>
      <w:r w:rsidRPr="004B3A9C">
        <w:rPr>
          <w:rFonts w:asciiTheme="minorHAnsi" w:hAnsiTheme="minorHAnsi"/>
          <w:b/>
          <w:i w:val="0"/>
          <w:color w:val="auto"/>
          <w:sz w:val="26"/>
          <w:szCs w:val="26"/>
        </w:rPr>
        <w:t xml:space="preserve">Tablo 7: </w:t>
      </w:r>
      <w:r w:rsidRPr="0052677A">
        <w:rPr>
          <w:rFonts w:asciiTheme="minorHAnsi" w:hAnsiTheme="minorHAnsi"/>
          <w:i w:val="0"/>
          <w:color w:val="auto"/>
          <w:sz w:val="26"/>
          <w:szCs w:val="26"/>
        </w:rPr>
        <w:t>Şeker İlkokulu</w:t>
      </w:r>
      <w:r>
        <w:rPr>
          <w:rFonts w:asciiTheme="minorHAnsi" w:hAnsiTheme="minorHAnsi"/>
          <w:i w:val="0"/>
          <w:color w:val="auto"/>
          <w:sz w:val="26"/>
          <w:szCs w:val="26"/>
        </w:rPr>
        <w:t xml:space="preserve"> </w:t>
      </w:r>
      <w:r w:rsidRPr="004B3A9C">
        <w:rPr>
          <w:rFonts w:asciiTheme="minorHAnsi" w:hAnsiTheme="minorHAnsi"/>
          <w:i w:val="0"/>
          <w:color w:val="auto"/>
          <w:sz w:val="26"/>
          <w:szCs w:val="26"/>
        </w:rPr>
        <w:t>Müdürlüğü Fiziki Kaynakları Arasında Yer Alan Bina Sayısı</w:t>
      </w:r>
      <w:bookmarkEnd w:id="66"/>
    </w:p>
    <w:tbl>
      <w:tblPr>
        <w:tblStyle w:val="KlavuzuTablo4-Vurgu11"/>
        <w:tblpPr w:leftFromText="141" w:rightFromText="141" w:vertAnchor="text" w:tblpY="1"/>
        <w:tblOverlap w:val="never"/>
        <w:tblW w:w="10456" w:type="dxa"/>
        <w:tblLook w:val="04A0" w:firstRow="1" w:lastRow="0" w:firstColumn="1" w:lastColumn="0" w:noHBand="0" w:noVBand="1"/>
      </w:tblPr>
      <w:tblGrid>
        <w:gridCol w:w="737"/>
        <w:gridCol w:w="2908"/>
        <w:gridCol w:w="1801"/>
        <w:gridCol w:w="3064"/>
        <w:gridCol w:w="1946"/>
      </w:tblGrid>
      <w:tr w:rsidR="00087D9B" w:rsidRPr="004B3A9C" w:rsidTr="00E73FC4">
        <w:trPr>
          <w:cnfStyle w:val="100000000000" w:firstRow="1" w:lastRow="0" w:firstColumn="0" w:lastColumn="0" w:oddVBand="0" w:evenVBand="0" w:oddHBand="0"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737" w:type="dxa"/>
            <w:hideMark/>
          </w:tcPr>
          <w:p w:rsidR="00087D9B" w:rsidRPr="00DD6C00" w:rsidRDefault="00087D9B" w:rsidP="00E73FC4">
            <w:pPr>
              <w:rPr>
                <w:rFonts w:eastAsiaTheme="minorEastAsia"/>
                <w:sz w:val="26"/>
                <w:szCs w:val="26"/>
              </w:rPr>
            </w:pPr>
            <w:r w:rsidRPr="00DD6C00">
              <w:rPr>
                <w:rFonts w:eastAsiaTheme="minorEastAsia"/>
                <w:sz w:val="26"/>
                <w:szCs w:val="26"/>
              </w:rPr>
              <w:t xml:space="preserve">Sıra </w:t>
            </w:r>
          </w:p>
        </w:tc>
        <w:tc>
          <w:tcPr>
            <w:tcW w:w="2908" w:type="dxa"/>
            <w:hideMark/>
          </w:tcPr>
          <w:p w:rsidR="00087D9B" w:rsidRPr="00DD6C00" w:rsidRDefault="00087D9B" w:rsidP="00E73FC4">
            <w:pPr>
              <w:jc w:val="center"/>
              <w:cnfStyle w:val="100000000000" w:firstRow="1" w:lastRow="0" w:firstColumn="0" w:lastColumn="0" w:oddVBand="0" w:evenVBand="0" w:oddHBand="0" w:evenHBand="0" w:firstRowFirstColumn="0" w:firstRowLastColumn="0" w:lastRowFirstColumn="0" w:lastRowLastColumn="0"/>
              <w:rPr>
                <w:rFonts w:eastAsiaTheme="minorEastAsia"/>
                <w:sz w:val="26"/>
                <w:szCs w:val="26"/>
              </w:rPr>
            </w:pPr>
            <w:r w:rsidRPr="00DD6C00">
              <w:rPr>
                <w:rFonts w:eastAsiaTheme="minorEastAsia"/>
                <w:sz w:val="26"/>
                <w:szCs w:val="26"/>
              </w:rPr>
              <w:t>Kullanım Alanı/Türü</w:t>
            </w:r>
          </w:p>
        </w:tc>
        <w:tc>
          <w:tcPr>
            <w:tcW w:w="1801" w:type="dxa"/>
            <w:hideMark/>
          </w:tcPr>
          <w:p w:rsidR="00087D9B" w:rsidRPr="00DD6C00" w:rsidRDefault="00087D9B" w:rsidP="00E73FC4">
            <w:pPr>
              <w:jc w:val="center"/>
              <w:cnfStyle w:val="100000000000" w:firstRow="1" w:lastRow="0" w:firstColumn="0" w:lastColumn="0" w:oddVBand="0" w:evenVBand="0" w:oddHBand="0" w:evenHBand="0" w:firstRowFirstColumn="0" w:firstRowLastColumn="0" w:lastRowFirstColumn="0" w:lastRowLastColumn="0"/>
              <w:rPr>
                <w:rFonts w:eastAsiaTheme="minorEastAsia"/>
                <w:sz w:val="26"/>
                <w:szCs w:val="26"/>
              </w:rPr>
            </w:pPr>
            <w:r w:rsidRPr="00DD6C00">
              <w:rPr>
                <w:rFonts w:eastAsiaTheme="minorEastAsia"/>
                <w:sz w:val="26"/>
                <w:szCs w:val="26"/>
              </w:rPr>
              <w:t xml:space="preserve">Bina Sayısı </w:t>
            </w:r>
          </w:p>
          <w:p w:rsidR="00087D9B" w:rsidRPr="00DD6C00" w:rsidRDefault="00087D9B" w:rsidP="00E73FC4">
            <w:pPr>
              <w:jc w:val="center"/>
              <w:cnfStyle w:val="100000000000" w:firstRow="1" w:lastRow="0" w:firstColumn="0" w:lastColumn="0" w:oddVBand="0" w:evenVBand="0" w:oddHBand="0" w:evenHBand="0" w:firstRowFirstColumn="0" w:firstRowLastColumn="0" w:lastRowFirstColumn="0" w:lastRowLastColumn="0"/>
              <w:rPr>
                <w:rFonts w:eastAsiaTheme="minorEastAsia"/>
                <w:sz w:val="26"/>
                <w:szCs w:val="26"/>
              </w:rPr>
            </w:pPr>
            <w:r w:rsidRPr="00DD6C00">
              <w:rPr>
                <w:rFonts w:eastAsiaTheme="minorEastAsia"/>
                <w:sz w:val="26"/>
                <w:szCs w:val="26"/>
              </w:rPr>
              <w:t>(Tahsisli Binalar Dâhil)</w:t>
            </w:r>
          </w:p>
        </w:tc>
        <w:tc>
          <w:tcPr>
            <w:tcW w:w="5010" w:type="dxa"/>
            <w:gridSpan w:val="2"/>
            <w:hideMark/>
          </w:tcPr>
          <w:p w:rsidR="00087D9B" w:rsidRPr="00DD6C00" w:rsidRDefault="00087D9B" w:rsidP="00E73FC4">
            <w:pPr>
              <w:jc w:val="center"/>
              <w:cnfStyle w:val="100000000000" w:firstRow="1" w:lastRow="0" w:firstColumn="0" w:lastColumn="0" w:oddVBand="0" w:evenVBand="0" w:oddHBand="0" w:evenHBand="0" w:firstRowFirstColumn="0" w:firstRowLastColumn="0" w:lastRowFirstColumn="0" w:lastRowLastColumn="0"/>
              <w:rPr>
                <w:rFonts w:eastAsiaTheme="minorEastAsia"/>
                <w:sz w:val="26"/>
                <w:szCs w:val="26"/>
              </w:rPr>
            </w:pPr>
            <w:r w:rsidRPr="00DD6C00">
              <w:rPr>
                <w:rFonts w:eastAsiaTheme="minorEastAsia"/>
                <w:sz w:val="26"/>
                <w:szCs w:val="26"/>
              </w:rPr>
              <w:t>Kapasite Durumu (Yeterli/Yetersiz)</w:t>
            </w:r>
          </w:p>
        </w:tc>
      </w:tr>
      <w:tr w:rsidR="00087D9B" w:rsidRPr="004B3A9C" w:rsidTr="00E73FC4">
        <w:trPr>
          <w:gridAfter w:val="1"/>
          <w:cnfStyle w:val="000000100000" w:firstRow="0" w:lastRow="0" w:firstColumn="0" w:lastColumn="0" w:oddVBand="0" w:evenVBand="0" w:oddHBand="1" w:evenHBand="0" w:firstRowFirstColumn="0" w:firstRowLastColumn="0" w:lastRowFirstColumn="0" w:lastRowLastColumn="0"/>
          <w:wAfter w:w="1946" w:type="dxa"/>
          <w:trHeight w:val="100"/>
        </w:trPr>
        <w:tc>
          <w:tcPr>
            <w:cnfStyle w:val="001000000000" w:firstRow="0" w:lastRow="0" w:firstColumn="1" w:lastColumn="0" w:oddVBand="0" w:evenVBand="0" w:oddHBand="0" w:evenHBand="0" w:firstRowFirstColumn="0" w:firstRowLastColumn="0" w:lastRowFirstColumn="0" w:lastRowLastColumn="0"/>
            <w:tcW w:w="737" w:type="dxa"/>
            <w:hideMark/>
          </w:tcPr>
          <w:p w:rsidR="00087D9B" w:rsidRPr="004B3A9C" w:rsidRDefault="00087D9B" w:rsidP="00E73FC4">
            <w:pPr>
              <w:jc w:val="center"/>
              <w:rPr>
                <w:rFonts w:eastAsiaTheme="minorEastAsia"/>
                <w:b w:val="0"/>
                <w:sz w:val="26"/>
                <w:szCs w:val="26"/>
              </w:rPr>
            </w:pPr>
            <w:r w:rsidRPr="004B3A9C">
              <w:rPr>
                <w:rFonts w:eastAsiaTheme="minorEastAsia"/>
                <w:b w:val="0"/>
                <w:sz w:val="26"/>
                <w:szCs w:val="26"/>
              </w:rPr>
              <w:t>1</w:t>
            </w:r>
          </w:p>
        </w:tc>
        <w:tc>
          <w:tcPr>
            <w:tcW w:w="2908" w:type="dxa"/>
            <w:hideMark/>
          </w:tcPr>
          <w:p w:rsidR="00087D9B" w:rsidRPr="004B3A9C" w:rsidRDefault="00087D9B" w:rsidP="00E73FC4">
            <w:pPr>
              <w:cnfStyle w:val="000000100000" w:firstRow="0" w:lastRow="0" w:firstColumn="0" w:lastColumn="0" w:oddVBand="0" w:evenVBand="0" w:oddHBand="1" w:evenHBand="0" w:firstRowFirstColumn="0" w:firstRowLastColumn="0" w:lastRowFirstColumn="0" w:lastRowLastColumn="0"/>
              <w:rPr>
                <w:rFonts w:eastAsiaTheme="minorEastAsia"/>
                <w:sz w:val="26"/>
                <w:szCs w:val="26"/>
              </w:rPr>
            </w:pPr>
            <w:r w:rsidRPr="004B3A9C">
              <w:rPr>
                <w:rFonts w:eastAsiaTheme="minorEastAsia"/>
                <w:sz w:val="26"/>
                <w:szCs w:val="26"/>
              </w:rPr>
              <w:t>Hizmet Binası Ek Hizmet Binası</w:t>
            </w:r>
          </w:p>
        </w:tc>
        <w:tc>
          <w:tcPr>
            <w:tcW w:w="1801" w:type="dxa"/>
            <w:hideMark/>
          </w:tcPr>
          <w:p w:rsidR="00087D9B" w:rsidRPr="004B3A9C" w:rsidRDefault="00087D9B" w:rsidP="00E73FC4">
            <w:pPr>
              <w:jc w:val="center"/>
              <w:cnfStyle w:val="000000100000" w:firstRow="0" w:lastRow="0" w:firstColumn="0" w:lastColumn="0" w:oddVBand="0" w:evenVBand="0" w:oddHBand="1" w:evenHBand="0" w:firstRowFirstColumn="0" w:firstRowLastColumn="0" w:lastRowFirstColumn="0" w:lastRowLastColumn="0"/>
              <w:rPr>
                <w:rFonts w:eastAsiaTheme="minorEastAsia"/>
                <w:sz w:val="26"/>
                <w:szCs w:val="26"/>
              </w:rPr>
            </w:pPr>
            <w:r>
              <w:rPr>
                <w:rFonts w:eastAsiaTheme="minorEastAsia"/>
                <w:sz w:val="26"/>
                <w:szCs w:val="26"/>
              </w:rPr>
              <w:t>1</w:t>
            </w:r>
          </w:p>
        </w:tc>
        <w:tc>
          <w:tcPr>
            <w:tcW w:w="3064" w:type="dxa"/>
            <w:hideMark/>
          </w:tcPr>
          <w:p w:rsidR="00087D9B" w:rsidRPr="004B3A9C" w:rsidRDefault="00087D9B" w:rsidP="00E73FC4">
            <w:pPr>
              <w:jc w:val="center"/>
              <w:cnfStyle w:val="000000100000" w:firstRow="0" w:lastRow="0" w:firstColumn="0" w:lastColumn="0" w:oddVBand="0" w:evenVBand="0" w:oddHBand="1" w:evenHBand="0" w:firstRowFirstColumn="0" w:firstRowLastColumn="0" w:lastRowFirstColumn="0" w:lastRowLastColumn="0"/>
              <w:rPr>
                <w:rFonts w:eastAsiaTheme="minorEastAsia"/>
                <w:sz w:val="26"/>
                <w:szCs w:val="26"/>
              </w:rPr>
            </w:pPr>
            <w:r>
              <w:rPr>
                <w:rFonts w:eastAsiaTheme="minorEastAsia"/>
                <w:sz w:val="26"/>
                <w:szCs w:val="26"/>
              </w:rPr>
              <w:t>Yeterli</w:t>
            </w:r>
          </w:p>
        </w:tc>
      </w:tr>
      <w:tr w:rsidR="00087D9B" w:rsidRPr="004B3A9C" w:rsidTr="00E73FC4">
        <w:trPr>
          <w:gridAfter w:val="1"/>
          <w:wAfter w:w="1946" w:type="dxa"/>
          <w:trHeight w:val="546"/>
        </w:trPr>
        <w:tc>
          <w:tcPr>
            <w:cnfStyle w:val="001000000000" w:firstRow="0" w:lastRow="0" w:firstColumn="1" w:lastColumn="0" w:oddVBand="0" w:evenVBand="0" w:oddHBand="0" w:evenHBand="0" w:firstRowFirstColumn="0" w:firstRowLastColumn="0" w:lastRowFirstColumn="0" w:lastRowLastColumn="0"/>
            <w:tcW w:w="737" w:type="dxa"/>
            <w:hideMark/>
          </w:tcPr>
          <w:p w:rsidR="00087D9B" w:rsidRPr="004B3A9C" w:rsidRDefault="00087D9B" w:rsidP="00E73FC4">
            <w:pPr>
              <w:jc w:val="center"/>
              <w:rPr>
                <w:rFonts w:eastAsiaTheme="minorEastAsia"/>
                <w:b w:val="0"/>
                <w:sz w:val="26"/>
                <w:szCs w:val="26"/>
              </w:rPr>
            </w:pPr>
            <w:r w:rsidRPr="004B3A9C">
              <w:rPr>
                <w:rFonts w:eastAsiaTheme="minorEastAsia"/>
                <w:b w:val="0"/>
                <w:sz w:val="26"/>
                <w:szCs w:val="26"/>
              </w:rPr>
              <w:t>2</w:t>
            </w:r>
          </w:p>
        </w:tc>
        <w:tc>
          <w:tcPr>
            <w:tcW w:w="2908" w:type="dxa"/>
            <w:hideMark/>
          </w:tcPr>
          <w:p w:rsidR="00087D9B" w:rsidRPr="004B3A9C" w:rsidRDefault="00087D9B" w:rsidP="00E73FC4">
            <w:pPr>
              <w:cnfStyle w:val="000000000000" w:firstRow="0" w:lastRow="0" w:firstColumn="0" w:lastColumn="0" w:oddVBand="0" w:evenVBand="0" w:oddHBand="0" w:evenHBand="0" w:firstRowFirstColumn="0" w:firstRowLastColumn="0" w:lastRowFirstColumn="0" w:lastRowLastColumn="0"/>
              <w:rPr>
                <w:rFonts w:eastAsiaTheme="minorEastAsia"/>
                <w:sz w:val="26"/>
                <w:szCs w:val="26"/>
              </w:rPr>
            </w:pPr>
            <w:r w:rsidRPr="004B3A9C">
              <w:rPr>
                <w:rFonts w:eastAsiaTheme="minorEastAsia"/>
                <w:sz w:val="26"/>
                <w:szCs w:val="26"/>
              </w:rPr>
              <w:t>İhata Duvarı</w:t>
            </w:r>
          </w:p>
        </w:tc>
        <w:tc>
          <w:tcPr>
            <w:tcW w:w="1801" w:type="dxa"/>
            <w:hideMark/>
          </w:tcPr>
          <w:p w:rsidR="00087D9B" w:rsidRPr="004B3A9C" w:rsidRDefault="00087D9B" w:rsidP="00E73FC4">
            <w:pPr>
              <w:jc w:val="center"/>
              <w:cnfStyle w:val="000000000000" w:firstRow="0" w:lastRow="0" w:firstColumn="0" w:lastColumn="0" w:oddVBand="0" w:evenVBand="0" w:oddHBand="0" w:evenHBand="0" w:firstRowFirstColumn="0" w:firstRowLastColumn="0" w:lastRowFirstColumn="0" w:lastRowLastColumn="0"/>
              <w:rPr>
                <w:rFonts w:eastAsiaTheme="minorEastAsia"/>
                <w:sz w:val="26"/>
                <w:szCs w:val="26"/>
              </w:rPr>
            </w:pPr>
            <w:r>
              <w:rPr>
                <w:rFonts w:eastAsiaTheme="minorEastAsia"/>
                <w:sz w:val="26"/>
                <w:szCs w:val="26"/>
              </w:rPr>
              <w:t>1</w:t>
            </w:r>
          </w:p>
        </w:tc>
        <w:tc>
          <w:tcPr>
            <w:tcW w:w="3064" w:type="dxa"/>
            <w:hideMark/>
          </w:tcPr>
          <w:p w:rsidR="00087D9B" w:rsidRPr="004B3A9C" w:rsidRDefault="00087D9B" w:rsidP="00E73FC4">
            <w:pPr>
              <w:jc w:val="center"/>
              <w:cnfStyle w:val="000000000000" w:firstRow="0" w:lastRow="0" w:firstColumn="0" w:lastColumn="0" w:oddVBand="0" w:evenVBand="0" w:oddHBand="0" w:evenHBand="0" w:firstRowFirstColumn="0" w:firstRowLastColumn="0" w:lastRowFirstColumn="0" w:lastRowLastColumn="0"/>
              <w:rPr>
                <w:sz w:val="26"/>
                <w:szCs w:val="26"/>
              </w:rPr>
            </w:pPr>
            <w:r w:rsidRPr="004B3A9C">
              <w:rPr>
                <w:sz w:val="26"/>
                <w:szCs w:val="26"/>
              </w:rPr>
              <w:t>Yeterli</w:t>
            </w:r>
          </w:p>
        </w:tc>
      </w:tr>
      <w:tr w:rsidR="00087D9B" w:rsidRPr="004B3A9C" w:rsidTr="00E73FC4">
        <w:trPr>
          <w:gridAfter w:val="1"/>
          <w:cnfStyle w:val="000000100000" w:firstRow="0" w:lastRow="0" w:firstColumn="0" w:lastColumn="0" w:oddVBand="0" w:evenVBand="0" w:oddHBand="1" w:evenHBand="0" w:firstRowFirstColumn="0" w:firstRowLastColumn="0" w:lastRowFirstColumn="0" w:lastRowLastColumn="0"/>
          <w:wAfter w:w="1946" w:type="dxa"/>
          <w:trHeight w:val="215"/>
        </w:trPr>
        <w:tc>
          <w:tcPr>
            <w:cnfStyle w:val="001000000000" w:firstRow="0" w:lastRow="0" w:firstColumn="1" w:lastColumn="0" w:oddVBand="0" w:evenVBand="0" w:oddHBand="0" w:evenHBand="0" w:firstRowFirstColumn="0" w:firstRowLastColumn="0" w:lastRowFirstColumn="0" w:lastRowLastColumn="0"/>
            <w:tcW w:w="737" w:type="dxa"/>
            <w:hideMark/>
          </w:tcPr>
          <w:p w:rsidR="00087D9B" w:rsidRPr="004B3A9C" w:rsidRDefault="00087D9B" w:rsidP="00E73FC4">
            <w:pPr>
              <w:jc w:val="center"/>
              <w:rPr>
                <w:rFonts w:eastAsiaTheme="minorEastAsia"/>
                <w:b w:val="0"/>
                <w:sz w:val="26"/>
                <w:szCs w:val="26"/>
              </w:rPr>
            </w:pPr>
            <w:r w:rsidRPr="004B3A9C">
              <w:rPr>
                <w:rFonts w:eastAsiaTheme="minorEastAsia"/>
                <w:b w:val="0"/>
                <w:sz w:val="26"/>
                <w:szCs w:val="26"/>
              </w:rPr>
              <w:lastRenderedPageBreak/>
              <w:t>3</w:t>
            </w:r>
          </w:p>
        </w:tc>
        <w:tc>
          <w:tcPr>
            <w:tcW w:w="2908" w:type="dxa"/>
            <w:hideMark/>
          </w:tcPr>
          <w:p w:rsidR="00087D9B" w:rsidRPr="004B3A9C" w:rsidRDefault="00087D9B" w:rsidP="00E73FC4">
            <w:pPr>
              <w:cnfStyle w:val="000000100000" w:firstRow="0" w:lastRow="0" w:firstColumn="0" w:lastColumn="0" w:oddVBand="0" w:evenVBand="0" w:oddHBand="1" w:evenHBand="0" w:firstRowFirstColumn="0" w:firstRowLastColumn="0" w:lastRowFirstColumn="0" w:lastRowLastColumn="0"/>
              <w:rPr>
                <w:rFonts w:eastAsiaTheme="minorEastAsia"/>
                <w:sz w:val="26"/>
                <w:szCs w:val="26"/>
              </w:rPr>
            </w:pPr>
            <w:r>
              <w:rPr>
                <w:rFonts w:eastAsiaTheme="minorEastAsia"/>
                <w:sz w:val="26"/>
                <w:szCs w:val="26"/>
              </w:rPr>
              <w:t xml:space="preserve">Güvenlik </w:t>
            </w:r>
            <w:r w:rsidRPr="004B3A9C">
              <w:rPr>
                <w:rFonts w:eastAsiaTheme="minorEastAsia"/>
                <w:sz w:val="26"/>
                <w:szCs w:val="26"/>
              </w:rPr>
              <w:t>Kamerası Sistemi</w:t>
            </w:r>
          </w:p>
        </w:tc>
        <w:tc>
          <w:tcPr>
            <w:tcW w:w="1801" w:type="dxa"/>
            <w:hideMark/>
          </w:tcPr>
          <w:p w:rsidR="00087D9B" w:rsidRPr="004B3A9C" w:rsidRDefault="00087D9B" w:rsidP="00E73FC4">
            <w:pPr>
              <w:jc w:val="center"/>
              <w:cnfStyle w:val="000000100000" w:firstRow="0" w:lastRow="0" w:firstColumn="0" w:lastColumn="0" w:oddVBand="0" w:evenVBand="0" w:oddHBand="1" w:evenHBand="0" w:firstRowFirstColumn="0" w:firstRowLastColumn="0" w:lastRowFirstColumn="0" w:lastRowLastColumn="0"/>
              <w:rPr>
                <w:rFonts w:eastAsiaTheme="minorEastAsia"/>
                <w:sz w:val="26"/>
                <w:szCs w:val="26"/>
              </w:rPr>
            </w:pPr>
            <w:r>
              <w:rPr>
                <w:rFonts w:eastAsiaTheme="minorEastAsia"/>
                <w:sz w:val="26"/>
                <w:szCs w:val="26"/>
              </w:rPr>
              <w:t>15</w:t>
            </w:r>
          </w:p>
        </w:tc>
        <w:tc>
          <w:tcPr>
            <w:tcW w:w="3064" w:type="dxa"/>
            <w:hideMark/>
          </w:tcPr>
          <w:p w:rsidR="00087D9B" w:rsidRPr="004B3A9C" w:rsidRDefault="00087D9B" w:rsidP="00E73FC4">
            <w:pPr>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Yeterli</w:t>
            </w:r>
          </w:p>
        </w:tc>
      </w:tr>
    </w:tbl>
    <w:p w:rsidR="00087D9B" w:rsidRDefault="00087D9B" w:rsidP="00087D9B">
      <w:pPr>
        <w:pStyle w:val="Balk4"/>
        <w:rPr>
          <w:rFonts w:asciiTheme="minorHAnsi" w:hAnsiTheme="minorHAnsi"/>
          <w:sz w:val="26"/>
          <w:szCs w:val="26"/>
        </w:rPr>
      </w:pPr>
    </w:p>
    <w:p w:rsidR="00087D9B" w:rsidRPr="00087D9B" w:rsidRDefault="00087D9B" w:rsidP="00087D9B">
      <w:pPr>
        <w:pStyle w:val="Balk4"/>
        <w:ind w:left="1800"/>
        <w:rPr>
          <w:rFonts w:asciiTheme="minorHAnsi" w:hAnsiTheme="minorHAnsi"/>
          <w:b/>
          <w:i w:val="0"/>
          <w:color w:val="auto"/>
          <w:sz w:val="26"/>
          <w:szCs w:val="26"/>
        </w:rPr>
      </w:pPr>
      <w:r w:rsidRPr="00087D9B">
        <w:rPr>
          <w:rFonts w:asciiTheme="minorHAnsi" w:hAnsiTheme="minorHAnsi"/>
          <w:b/>
          <w:i w:val="0"/>
          <w:color w:val="auto"/>
          <w:sz w:val="26"/>
          <w:szCs w:val="26"/>
        </w:rPr>
        <w:t>Mali Kaynaklar</w:t>
      </w:r>
      <w:bookmarkEnd w:id="64"/>
      <w:bookmarkEnd w:id="65"/>
    </w:p>
    <w:p w:rsidR="00087D9B" w:rsidRPr="004B3A9C" w:rsidRDefault="00087D9B" w:rsidP="00087D9B">
      <w:pPr>
        <w:rPr>
          <w:sz w:val="26"/>
          <w:szCs w:val="26"/>
        </w:rPr>
      </w:pPr>
      <w:r w:rsidRPr="004B3A9C">
        <w:rPr>
          <w:sz w:val="26"/>
          <w:szCs w:val="26"/>
        </w:rPr>
        <w:t>Planlama sürecinin önemli unsurlarından biri de maliyetlendirmedir. Belirlenen amaç ve hedeflere ulaşabilmek için kaynakların bütçeyle ilişkilendirilmesi gerekmektedir. Böylece kaynakların belirlenmiş olan amaçlar doğrultusunda daha etkili ve verimli bir şekilde kullanılması sağlanacaktır.</w:t>
      </w:r>
    </w:p>
    <w:p w:rsidR="00087D9B" w:rsidRDefault="00087D9B" w:rsidP="00087D9B">
      <w:pPr>
        <w:spacing w:after="0"/>
        <w:ind w:firstLine="709"/>
        <w:rPr>
          <w:sz w:val="26"/>
          <w:szCs w:val="26"/>
        </w:rPr>
      </w:pPr>
      <w:r w:rsidRPr="004B3A9C">
        <w:rPr>
          <w:sz w:val="26"/>
          <w:szCs w:val="26"/>
        </w:rPr>
        <w:t xml:space="preserve">Eğitim ve öğretimin başlıca finans kaynaklarını merkezî yönetim bütçesinden ayrılan pay, il özel idareleri bütçesinden ayrılan kaynaklar, ulusal ve uluslararası kurum kuruluşlardan sağlanan hibe, kredi ve burslar, gerçek ve tüzel kişilerin bağışları ve okul-aile birlikleri gelirleri oluşturmaktadır. </w:t>
      </w:r>
    </w:p>
    <w:p w:rsidR="00087D9B" w:rsidRPr="002268CE" w:rsidRDefault="00087D9B" w:rsidP="00087D9B">
      <w:pPr>
        <w:pStyle w:val="ResimYazs"/>
        <w:spacing w:after="0"/>
        <w:jc w:val="center"/>
        <w:rPr>
          <w:rFonts w:asciiTheme="minorHAnsi" w:hAnsiTheme="minorHAnsi"/>
          <w:i w:val="0"/>
          <w:color w:val="000000" w:themeColor="text1"/>
          <w:sz w:val="24"/>
          <w:szCs w:val="24"/>
        </w:rPr>
      </w:pPr>
      <w:bookmarkStart w:id="67" w:name="_Toc11922066"/>
      <w:r w:rsidRPr="002268CE">
        <w:rPr>
          <w:rFonts w:asciiTheme="minorHAnsi" w:hAnsiTheme="minorHAnsi"/>
          <w:b/>
          <w:i w:val="0"/>
          <w:color w:val="000000" w:themeColor="text1"/>
          <w:sz w:val="24"/>
          <w:szCs w:val="24"/>
        </w:rPr>
        <w:t>Tablo 8:</w:t>
      </w:r>
      <w:r w:rsidRPr="002268CE">
        <w:rPr>
          <w:rFonts w:asciiTheme="minorHAnsi" w:hAnsiTheme="minorHAnsi"/>
          <w:i w:val="0"/>
          <w:color w:val="000000" w:themeColor="text1"/>
          <w:sz w:val="24"/>
          <w:szCs w:val="24"/>
        </w:rPr>
        <w:t xml:space="preserve"> </w:t>
      </w:r>
      <w:r w:rsidRPr="0052677A">
        <w:rPr>
          <w:rFonts w:asciiTheme="minorHAnsi" w:hAnsiTheme="minorHAnsi"/>
          <w:i w:val="0"/>
          <w:color w:val="auto"/>
          <w:sz w:val="26"/>
          <w:szCs w:val="26"/>
        </w:rPr>
        <w:t>Şeker İlkokulu</w:t>
      </w:r>
      <w:r>
        <w:rPr>
          <w:rFonts w:asciiTheme="minorHAnsi" w:hAnsiTheme="minorHAnsi"/>
          <w:i w:val="0"/>
          <w:color w:val="auto"/>
          <w:sz w:val="26"/>
          <w:szCs w:val="26"/>
        </w:rPr>
        <w:t xml:space="preserve"> </w:t>
      </w:r>
      <w:r w:rsidRPr="004B3A9C">
        <w:rPr>
          <w:rFonts w:asciiTheme="minorHAnsi" w:hAnsiTheme="minorHAnsi"/>
          <w:i w:val="0"/>
          <w:color w:val="auto"/>
          <w:sz w:val="26"/>
          <w:szCs w:val="26"/>
        </w:rPr>
        <w:t>Müdürlüğü</w:t>
      </w:r>
      <w:r w:rsidRPr="002268CE">
        <w:rPr>
          <w:rFonts w:asciiTheme="minorHAnsi" w:hAnsiTheme="minorHAnsi"/>
          <w:i w:val="0"/>
          <w:color w:val="000000" w:themeColor="text1"/>
          <w:sz w:val="24"/>
          <w:szCs w:val="24"/>
        </w:rPr>
        <w:t xml:space="preserve"> Bütçesi (Ekonomik Sınıflandırma)</w:t>
      </w:r>
      <w:bookmarkEnd w:id="67"/>
      <w:r w:rsidRPr="002268CE">
        <w:rPr>
          <w:rFonts w:asciiTheme="minorHAnsi" w:hAnsiTheme="minorHAnsi"/>
          <w:i w:val="0"/>
          <w:color w:val="000000" w:themeColor="text1"/>
          <w:sz w:val="24"/>
          <w:szCs w:val="24"/>
        </w:rPr>
        <w:t xml:space="preserve"> </w:t>
      </w:r>
    </w:p>
    <w:tbl>
      <w:tblPr>
        <w:tblStyle w:val="ListeTablo2-Vurgu61"/>
        <w:tblW w:w="9157" w:type="dxa"/>
        <w:tblLayout w:type="fixed"/>
        <w:tblLook w:val="04A0" w:firstRow="1" w:lastRow="0" w:firstColumn="1" w:lastColumn="0" w:noHBand="0" w:noVBand="1"/>
      </w:tblPr>
      <w:tblGrid>
        <w:gridCol w:w="1786"/>
        <w:gridCol w:w="993"/>
        <w:gridCol w:w="1275"/>
        <w:gridCol w:w="1276"/>
        <w:gridCol w:w="1276"/>
        <w:gridCol w:w="1276"/>
        <w:gridCol w:w="1275"/>
      </w:tblGrid>
      <w:tr w:rsidR="00087D9B" w:rsidRPr="006F5B99" w:rsidTr="00E73FC4">
        <w:trPr>
          <w:cnfStyle w:val="100000000000" w:firstRow="1" w:lastRow="0" w:firstColumn="0" w:lastColumn="0" w:oddVBand="0" w:evenVBand="0" w:oddHBand="0"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1786" w:type="dxa"/>
            <w:hideMark/>
          </w:tcPr>
          <w:p w:rsidR="00087D9B" w:rsidRPr="006F5B99" w:rsidRDefault="00087D9B" w:rsidP="00E73FC4">
            <w:pPr>
              <w:jc w:val="center"/>
              <w:rPr>
                <w:rFonts w:asciiTheme="minorHAnsi" w:hAnsiTheme="minorHAnsi"/>
                <w:sz w:val="26"/>
                <w:szCs w:val="26"/>
              </w:rPr>
            </w:pPr>
            <w:r w:rsidRPr="00C00F17">
              <w:rPr>
                <w:rFonts w:asciiTheme="minorHAnsi" w:hAnsiTheme="minorHAnsi"/>
                <w:bCs w:val="0"/>
                <w:sz w:val="26"/>
                <w:szCs w:val="26"/>
              </w:rPr>
              <w:t>HARCAMA KALEMİ</w:t>
            </w:r>
            <w:r w:rsidRPr="00C00F17">
              <w:rPr>
                <w:rFonts w:asciiTheme="minorHAnsi" w:hAnsiTheme="minorHAnsi"/>
                <w:sz w:val="26"/>
                <w:szCs w:val="26"/>
              </w:rPr>
              <w:t xml:space="preserve"> </w:t>
            </w:r>
          </w:p>
        </w:tc>
        <w:tc>
          <w:tcPr>
            <w:tcW w:w="993" w:type="dxa"/>
            <w:hideMark/>
          </w:tcPr>
          <w:p w:rsidR="00087D9B" w:rsidRPr="00C00F17" w:rsidRDefault="00087D9B" w:rsidP="00E73FC4">
            <w:pPr>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6"/>
                <w:szCs w:val="26"/>
              </w:rPr>
            </w:pPr>
            <w:r w:rsidRPr="00C00F17">
              <w:rPr>
                <w:rFonts w:asciiTheme="minorHAnsi" w:hAnsiTheme="minorHAnsi"/>
                <w:sz w:val="26"/>
                <w:szCs w:val="26"/>
              </w:rPr>
              <w:t>GELİR/GİDER</w:t>
            </w:r>
          </w:p>
        </w:tc>
        <w:tc>
          <w:tcPr>
            <w:tcW w:w="1275" w:type="dxa"/>
            <w:hideMark/>
          </w:tcPr>
          <w:p w:rsidR="00087D9B" w:rsidRPr="00C00F17" w:rsidRDefault="00087D9B" w:rsidP="00E73FC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aps/>
                <w:sz w:val="26"/>
                <w:szCs w:val="26"/>
              </w:rPr>
            </w:pPr>
          </w:p>
          <w:p w:rsidR="00087D9B" w:rsidRPr="00C00F17" w:rsidRDefault="00087D9B" w:rsidP="00E73FC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6"/>
                <w:szCs w:val="26"/>
              </w:rPr>
            </w:pPr>
            <w:r w:rsidRPr="00C00F17">
              <w:rPr>
                <w:rFonts w:asciiTheme="minorHAnsi" w:hAnsiTheme="minorHAnsi"/>
                <w:sz w:val="26"/>
                <w:szCs w:val="26"/>
              </w:rPr>
              <w:t>202</w:t>
            </w:r>
            <w:r>
              <w:rPr>
                <w:rFonts w:asciiTheme="minorHAnsi" w:hAnsiTheme="minorHAnsi"/>
                <w:sz w:val="26"/>
                <w:szCs w:val="26"/>
              </w:rPr>
              <w:t>0</w:t>
            </w:r>
          </w:p>
        </w:tc>
        <w:tc>
          <w:tcPr>
            <w:tcW w:w="1276" w:type="dxa"/>
            <w:hideMark/>
          </w:tcPr>
          <w:p w:rsidR="00087D9B" w:rsidRPr="00C00F17" w:rsidRDefault="00087D9B" w:rsidP="00E73FC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aps/>
                <w:sz w:val="26"/>
                <w:szCs w:val="26"/>
              </w:rPr>
            </w:pPr>
          </w:p>
          <w:p w:rsidR="00087D9B" w:rsidRPr="00C00F17" w:rsidRDefault="00087D9B" w:rsidP="00E73FC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6"/>
                <w:szCs w:val="26"/>
              </w:rPr>
            </w:pPr>
            <w:r w:rsidRPr="00C00F17">
              <w:rPr>
                <w:rFonts w:asciiTheme="minorHAnsi" w:hAnsiTheme="minorHAnsi"/>
                <w:sz w:val="26"/>
                <w:szCs w:val="26"/>
              </w:rPr>
              <w:t>202</w:t>
            </w:r>
            <w:r>
              <w:rPr>
                <w:rFonts w:asciiTheme="minorHAnsi" w:hAnsiTheme="minorHAnsi"/>
                <w:sz w:val="26"/>
                <w:szCs w:val="26"/>
              </w:rPr>
              <w:t>1</w:t>
            </w:r>
          </w:p>
        </w:tc>
        <w:tc>
          <w:tcPr>
            <w:tcW w:w="1276" w:type="dxa"/>
          </w:tcPr>
          <w:p w:rsidR="00087D9B" w:rsidRPr="00C00F17" w:rsidRDefault="00087D9B" w:rsidP="00E73FC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aps/>
                <w:sz w:val="26"/>
                <w:szCs w:val="26"/>
              </w:rPr>
            </w:pPr>
          </w:p>
          <w:p w:rsidR="00087D9B" w:rsidRPr="00C00F17" w:rsidRDefault="00087D9B" w:rsidP="00E73FC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6"/>
                <w:szCs w:val="26"/>
              </w:rPr>
            </w:pPr>
            <w:r w:rsidRPr="00C00F17">
              <w:rPr>
                <w:rFonts w:asciiTheme="minorHAnsi" w:hAnsiTheme="minorHAnsi"/>
                <w:sz w:val="26"/>
                <w:szCs w:val="26"/>
              </w:rPr>
              <w:t>202</w:t>
            </w:r>
            <w:r>
              <w:rPr>
                <w:rFonts w:asciiTheme="minorHAnsi" w:hAnsiTheme="minorHAnsi"/>
                <w:sz w:val="26"/>
                <w:szCs w:val="26"/>
              </w:rPr>
              <w:t>2</w:t>
            </w:r>
          </w:p>
        </w:tc>
        <w:tc>
          <w:tcPr>
            <w:tcW w:w="1276" w:type="dxa"/>
            <w:hideMark/>
          </w:tcPr>
          <w:p w:rsidR="00087D9B" w:rsidRPr="00C00F17" w:rsidRDefault="00087D9B" w:rsidP="00E73FC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aps/>
                <w:sz w:val="26"/>
                <w:szCs w:val="26"/>
              </w:rPr>
            </w:pPr>
          </w:p>
          <w:p w:rsidR="00087D9B" w:rsidRPr="00C00F17" w:rsidRDefault="00087D9B" w:rsidP="00E73FC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6"/>
                <w:szCs w:val="26"/>
              </w:rPr>
            </w:pPr>
            <w:r w:rsidRPr="00C00F17">
              <w:rPr>
                <w:rFonts w:asciiTheme="minorHAnsi" w:hAnsiTheme="minorHAnsi"/>
                <w:sz w:val="26"/>
                <w:szCs w:val="26"/>
              </w:rPr>
              <w:t>202</w:t>
            </w:r>
            <w:r>
              <w:rPr>
                <w:rFonts w:asciiTheme="minorHAnsi" w:hAnsiTheme="minorHAnsi"/>
                <w:sz w:val="26"/>
                <w:szCs w:val="26"/>
              </w:rPr>
              <w:t>3</w:t>
            </w:r>
          </w:p>
        </w:tc>
        <w:tc>
          <w:tcPr>
            <w:tcW w:w="1275" w:type="dxa"/>
            <w:hideMark/>
          </w:tcPr>
          <w:p w:rsidR="00087D9B" w:rsidRPr="00C00F17" w:rsidRDefault="00087D9B" w:rsidP="00E73FC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aps/>
                <w:sz w:val="26"/>
                <w:szCs w:val="26"/>
              </w:rPr>
            </w:pPr>
          </w:p>
          <w:p w:rsidR="00087D9B" w:rsidRPr="00C00F17" w:rsidRDefault="00087D9B" w:rsidP="00E73FC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6"/>
                <w:szCs w:val="26"/>
              </w:rPr>
            </w:pPr>
            <w:r w:rsidRPr="00C00F17">
              <w:rPr>
                <w:rFonts w:asciiTheme="minorHAnsi" w:hAnsiTheme="minorHAnsi"/>
                <w:sz w:val="26"/>
                <w:szCs w:val="26"/>
              </w:rPr>
              <w:t>202</w:t>
            </w:r>
            <w:r>
              <w:rPr>
                <w:rFonts w:asciiTheme="minorHAnsi" w:hAnsiTheme="minorHAnsi"/>
                <w:sz w:val="26"/>
                <w:szCs w:val="26"/>
              </w:rPr>
              <w:t>4 Tahmini Bütçe</w:t>
            </w:r>
          </w:p>
        </w:tc>
      </w:tr>
      <w:tr w:rsidR="00087D9B" w:rsidRPr="006F5B99" w:rsidTr="00E73FC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86" w:type="dxa"/>
            <w:vMerge w:val="restart"/>
            <w:hideMark/>
          </w:tcPr>
          <w:p w:rsidR="00087D9B" w:rsidRPr="00C00F17" w:rsidRDefault="00087D9B" w:rsidP="00E73FC4">
            <w:pPr>
              <w:jc w:val="left"/>
              <w:rPr>
                <w:rFonts w:asciiTheme="minorHAnsi" w:hAnsiTheme="minorHAnsi"/>
                <w:b/>
                <w:bCs w:val="0"/>
                <w:sz w:val="26"/>
                <w:szCs w:val="26"/>
              </w:rPr>
            </w:pPr>
          </w:p>
          <w:p w:rsidR="00087D9B" w:rsidRPr="00C00F17" w:rsidRDefault="00087D9B" w:rsidP="00E73FC4">
            <w:pPr>
              <w:jc w:val="left"/>
              <w:rPr>
                <w:rFonts w:asciiTheme="minorHAnsi" w:hAnsiTheme="minorHAnsi"/>
                <w:b/>
                <w:bCs w:val="0"/>
                <w:sz w:val="26"/>
                <w:szCs w:val="26"/>
              </w:rPr>
            </w:pPr>
            <w:r>
              <w:rPr>
                <w:rFonts w:asciiTheme="minorHAnsi" w:hAnsiTheme="minorHAnsi"/>
                <w:b/>
                <w:bCs w:val="0"/>
                <w:sz w:val="26"/>
                <w:szCs w:val="26"/>
              </w:rPr>
              <w:t xml:space="preserve">Okul Aile Birliği </w:t>
            </w:r>
          </w:p>
          <w:p w:rsidR="00087D9B" w:rsidRPr="00C00F17" w:rsidRDefault="00087D9B" w:rsidP="00E73FC4">
            <w:pPr>
              <w:jc w:val="left"/>
              <w:rPr>
                <w:rFonts w:asciiTheme="minorHAnsi" w:hAnsiTheme="minorHAnsi"/>
                <w:b/>
                <w:bCs w:val="0"/>
                <w:sz w:val="26"/>
                <w:szCs w:val="26"/>
              </w:rPr>
            </w:pPr>
          </w:p>
        </w:tc>
        <w:tc>
          <w:tcPr>
            <w:tcW w:w="993" w:type="dxa"/>
            <w:hideMark/>
          </w:tcPr>
          <w:p w:rsidR="00087D9B" w:rsidRPr="006F5B99" w:rsidRDefault="00087D9B" w:rsidP="00E73FC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6"/>
                <w:szCs w:val="26"/>
              </w:rPr>
            </w:pPr>
            <w:r w:rsidRPr="006F5B99">
              <w:rPr>
                <w:rFonts w:asciiTheme="minorHAnsi" w:hAnsiTheme="minorHAnsi"/>
                <w:sz w:val="26"/>
                <w:szCs w:val="26"/>
              </w:rPr>
              <w:t xml:space="preserve">GELİR </w:t>
            </w:r>
          </w:p>
        </w:tc>
        <w:tc>
          <w:tcPr>
            <w:tcW w:w="1275" w:type="dxa"/>
          </w:tcPr>
          <w:p w:rsidR="00087D9B" w:rsidRPr="00563F1B" w:rsidRDefault="00087D9B" w:rsidP="00E73F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6217.56</w:t>
            </w:r>
          </w:p>
        </w:tc>
        <w:tc>
          <w:tcPr>
            <w:tcW w:w="1276" w:type="dxa"/>
          </w:tcPr>
          <w:p w:rsidR="00087D9B" w:rsidRPr="00563F1B" w:rsidRDefault="00087D9B" w:rsidP="00E73F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4186.96</w:t>
            </w:r>
          </w:p>
        </w:tc>
        <w:tc>
          <w:tcPr>
            <w:tcW w:w="1276" w:type="dxa"/>
          </w:tcPr>
          <w:p w:rsidR="00087D9B" w:rsidRPr="00563F1B" w:rsidRDefault="00087D9B" w:rsidP="00E73F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12466.96</w:t>
            </w:r>
          </w:p>
        </w:tc>
        <w:tc>
          <w:tcPr>
            <w:tcW w:w="1276" w:type="dxa"/>
          </w:tcPr>
          <w:p w:rsidR="00087D9B" w:rsidRPr="00563F1B" w:rsidRDefault="00087D9B" w:rsidP="00E73F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22182.80</w:t>
            </w:r>
          </w:p>
        </w:tc>
        <w:tc>
          <w:tcPr>
            <w:tcW w:w="1275" w:type="dxa"/>
          </w:tcPr>
          <w:p w:rsidR="00087D9B" w:rsidRPr="00563F1B" w:rsidRDefault="00087D9B" w:rsidP="00E73F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25000</w:t>
            </w:r>
          </w:p>
        </w:tc>
      </w:tr>
      <w:tr w:rsidR="00087D9B" w:rsidRPr="006F5B99" w:rsidTr="00E73FC4">
        <w:trPr>
          <w:trHeight w:val="484"/>
        </w:trPr>
        <w:tc>
          <w:tcPr>
            <w:cnfStyle w:val="001000000000" w:firstRow="0" w:lastRow="0" w:firstColumn="1" w:lastColumn="0" w:oddVBand="0" w:evenVBand="0" w:oddHBand="0" w:evenHBand="0" w:firstRowFirstColumn="0" w:firstRowLastColumn="0" w:lastRowFirstColumn="0" w:lastRowLastColumn="0"/>
            <w:tcW w:w="1786" w:type="dxa"/>
            <w:vMerge/>
            <w:hideMark/>
          </w:tcPr>
          <w:p w:rsidR="00087D9B" w:rsidRPr="00C00F17" w:rsidRDefault="00087D9B" w:rsidP="00E73FC4">
            <w:pPr>
              <w:jc w:val="left"/>
              <w:rPr>
                <w:rFonts w:asciiTheme="minorHAnsi" w:hAnsiTheme="minorHAnsi"/>
                <w:b/>
                <w:bCs w:val="0"/>
                <w:sz w:val="26"/>
                <w:szCs w:val="26"/>
              </w:rPr>
            </w:pPr>
          </w:p>
        </w:tc>
        <w:tc>
          <w:tcPr>
            <w:tcW w:w="993" w:type="dxa"/>
            <w:hideMark/>
          </w:tcPr>
          <w:p w:rsidR="00087D9B" w:rsidRPr="006F5B99" w:rsidRDefault="00087D9B" w:rsidP="00E73FC4">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6"/>
                <w:szCs w:val="26"/>
              </w:rPr>
            </w:pPr>
            <w:r w:rsidRPr="006F5B99">
              <w:rPr>
                <w:rFonts w:asciiTheme="minorHAnsi" w:hAnsiTheme="minorHAnsi"/>
                <w:sz w:val="26"/>
                <w:szCs w:val="26"/>
              </w:rPr>
              <w:t>GİDER</w:t>
            </w:r>
          </w:p>
        </w:tc>
        <w:tc>
          <w:tcPr>
            <w:tcW w:w="1275" w:type="dxa"/>
          </w:tcPr>
          <w:p w:rsidR="00087D9B" w:rsidRPr="00563F1B" w:rsidRDefault="00445913" w:rsidP="00E73FC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3550.60</w:t>
            </w:r>
          </w:p>
        </w:tc>
        <w:tc>
          <w:tcPr>
            <w:tcW w:w="1276" w:type="dxa"/>
          </w:tcPr>
          <w:p w:rsidR="00087D9B" w:rsidRPr="00563F1B" w:rsidRDefault="00445913" w:rsidP="00E73FC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w:t>
            </w:r>
          </w:p>
        </w:tc>
        <w:tc>
          <w:tcPr>
            <w:tcW w:w="1276" w:type="dxa"/>
          </w:tcPr>
          <w:p w:rsidR="00087D9B" w:rsidRPr="00563F1B" w:rsidRDefault="00445913" w:rsidP="00E73FC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2585.38</w:t>
            </w:r>
          </w:p>
        </w:tc>
        <w:tc>
          <w:tcPr>
            <w:tcW w:w="1276" w:type="dxa"/>
          </w:tcPr>
          <w:p w:rsidR="00087D9B" w:rsidRPr="00563F1B" w:rsidRDefault="00445913" w:rsidP="00E73FC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31740.08</w:t>
            </w:r>
          </w:p>
        </w:tc>
        <w:tc>
          <w:tcPr>
            <w:tcW w:w="1275" w:type="dxa"/>
          </w:tcPr>
          <w:p w:rsidR="00087D9B" w:rsidRPr="00563F1B" w:rsidRDefault="00445913" w:rsidP="00E73FC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26000</w:t>
            </w:r>
          </w:p>
        </w:tc>
      </w:tr>
      <w:tr w:rsidR="00087D9B" w:rsidRPr="006F5B99" w:rsidTr="00E73FC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79" w:type="dxa"/>
            <w:gridSpan w:val="2"/>
            <w:hideMark/>
          </w:tcPr>
          <w:p w:rsidR="00087D9B" w:rsidRPr="006F5B99" w:rsidRDefault="00087D9B" w:rsidP="00E73FC4">
            <w:pPr>
              <w:jc w:val="right"/>
              <w:rPr>
                <w:rFonts w:asciiTheme="minorHAnsi" w:hAnsiTheme="minorHAnsi"/>
                <w:b/>
                <w:bCs w:val="0"/>
                <w:sz w:val="26"/>
                <w:szCs w:val="26"/>
              </w:rPr>
            </w:pPr>
            <w:r w:rsidRPr="006F5B99">
              <w:rPr>
                <w:rFonts w:asciiTheme="minorHAnsi" w:hAnsiTheme="minorHAnsi"/>
                <w:b/>
                <w:bCs w:val="0"/>
                <w:sz w:val="26"/>
                <w:szCs w:val="26"/>
              </w:rPr>
              <w:t>GELİR TOPLAMI</w:t>
            </w:r>
          </w:p>
        </w:tc>
        <w:tc>
          <w:tcPr>
            <w:tcW w:w="1275" w:type="dxa"/>
          </w:tcPr>
          <w:p w:rsidR="00087D9B" w:rsidRDefault="00445913" w:rsidP="00E73FC4">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Theme="minorHAnsi" w:hAnsiTheme="minorHAnsi"/>
              </w:rPr>
              <w:t>6217.56</w:t>
            </w:r>
          </w:p>
        </w:tc>
        <w:tc>
          <w:tcPr>
            <w:tcW w:w="1276" w:type="dxa"/>
          </w:tcPr>
          <w:p w:rsidR="00087D9B" w:rsidRDefault="00445913" w:rsidP="00E73FC4">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Theme="minorHAnsi" w:hAnsiTheme="minorHAnsi"/>
              </w:rPr>
              <w:t>4186.96</w:t>
            </w:r>
          </w:p>
        </w:tc>
        <w:tc>
          <w:tcPr>
            <w:tcW w:w="1276" w:type="dxa"/>
          </w:tcPr>
          <w:p w:rsidR="00087D9B" w:rsidRDefault="00445913" w:rsidP="00E73FC4">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Theme="minorHAnsi" w:hAnsiTheme="minorHAnsi"/>
              </w:rPr>
              <w:t>12466.96</w:t>
            </w:r>
          </w:p>
        </w:tc>
        <w:tc>
          <w:tcPr>
            <w:tcW w:w="1276" w:type="dxa"/>
          </w:tcPr>
          <w:p w:rsidR="00087D9B" w:rsidRDefault="00445913" w:rsidP="00E73FC4">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Theme="minorHAnsi" w:hAnsiTheme="minorHAnsi"/>
              </w:rPr>
              <w:t>22182.80</w:t>
            </w:r>
          </w:p>
        </w:tc>
        <w:tc>
          <w:tcPr>
            <w:tcW w:w="1275" w:type="dxa"/>
          </w:tcPr>
          <w:p w:rsidR="00087D9B" w:rsidRDefault="00445913" w:rsidP="00E73FC4">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Theme="minorHAnsi" w:hAnsiTheme="minorHAnsi"/>
              </w:rPr>
              <w:t>25000</w:t>
            </w:r>
          </w:p>
        </w:tc>
      </w:tr>
      <w:tr w:rsidR="00087D9B" w:rsidRPr="006F5B99" w:rsidTr="00E73FC4">
        <w:trPr>
          <w:trHeight w:val="315"/>
        </w:trPr>
        <w:tc>
          <w:tcPr>
            <w:cnfStyle w:val="001000000000" w:firstRow="0" w:lastRow="0" w:firstColumn="1" w:lastColumn="0" w:oddVBand="0" w:evenVBand="0" w:oddHBand="0" w:evenHBand="0" w:firstRowFirstColumn="0" w:firstRowLastColumn="0" w:lastRowFirstColumn="0" w:lastRowLastColumn="0"/>
            <w:tcW w:w="2779" w:type="dxa"/>
            <w:gridSpan w:val="2"/>
            <w:hideMark/>
          </w:tcPr>
          <w:p w:rsidR="00087D9B" w:rsidRPr="006F5B99" w:rsidRDefault="00087D9B" w:rsidP="00E73FC4">
            <w:pPr>
              <w:jc w:val="right"/>
              <w:rPr>
                <w:rFonts w:asciiTheme="minorHAnsi" w:hAnsiTheme="minorHAnsi"/>
                <w:b/>
                <w:bCs w:val="0"/>
                <w:sz w:val="26"/>
                <w:szCs w:val="26"/>
              </w:rPr>
            </w:pPr>
            <w:r w:rsidRPr="006F5B99">
              <w:rPr>
                <w:rFonts w:asciiTheme="minorHAnsi" w:hAnsiTheme="minorHAnsi"/>
                <w:b/>
                <w:bCs w:val="0"/>
                <w:sz w:val="26"/>
                <w:szCs w:val="26"/>
              </w:rPr>
              <w:t>GİDER TOPLAMI</w:t>
            </w:r>
          </w:p>
        </w:tc>
        <w:tc>
          <w:tcPr>
            <w:tcW w:w="1275" w:type="dxa"/>
          </w:tcPr>
          <w:p w:rsidR="00087D9B" w:rsidRDefault="000F53CC" w:rsidP="00E73FC4">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rPr>
            </w:pPr>
            <w:r>
              <w:rPr>
                <w:rFonts w:asciiTheme="minorHAnsi" w:hAnsiTheme="minorHAnsi"/>
              </w:rPr>
              <w:t>3550.60</w:t>
            </w:r>
          </w:p>
        </w:tc>
        <w:tc>
          <w:tcPr>
            <w:tcW w:w="1276" w:type="dxa"/>
          </w:tcPr>
          <w:p w:rsidR="00087D9B" w:rsidRDefault="000F53CC" w:rsidP="00E73FC4">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rPr>
            </w:pPr>
            <w:r>
              <w:rPr>
                <w:rFonts w:ascii="Calibri" w:hAnsi="Calibri"/>
                <w:b/>
                <w:bCs/>
                <w:color w:val="000000"/>
              </w:rPr>
              <w:t>-</w:t>
            </w:r>
          </w:p>
        </w:tc>
        <w:tc>
          <w:tcPr>
            <w:tcW w:w="1276" w:type="dxa"/>
          </w:tcPr>
          <w:p w:rsidR="00087D9B" w:rsidRDefault="000F53CC" w:rsidP="00E73FC4">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rPr>
            </w:pPr>
            <w:r>
              <w:rPr>
                <w:rFonts w:asciiTheme="minorHAnsi" w:hAnsiTheme="minorHAnsi"/>
              </w:rPr>
              <w:t>2585.38</w:t>
            </w:r>
          </w:p>
        </w:tc>
        <w:tc>
          <w:tcPr>
            <w:tcW w:w="1276" w:type="dxa"/>
          </w:tcPr>
          <w:p w:rsidR="00087D9B" w:rsidRDefault="000F53CC" w:rsidP="00E73FC4">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rPr>
            </w:pPr>
            <w:r>
              <w:rPr>
                <w:rFonts w:asciiTheme="minorHAnsi" w:hAnsiTheme="minorHAnsi"/>
              </w:rPr>
              <w:t>31740.08</w:t>
            </w:r>
          </w:p>
        </w:tc>
        <w:tc>
          <w:tcPr>
            <w:tcW w:w="1275" w:type="dxa"/>
          </w:tcPr>
          <w:p w:rsidR="00087D9B" w:rsidRDefault="000F53CC" w:rsidP="00E73FC4">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rPr>
            </w:pPr>
            <w:r>
              <w:rPr>
                <w:rFonts w:asciiTheme="minorHAnsi" w:hAnsiTheme="minorHAnsi"/>
              </w:rPr>
              <w:t>26000</w:t>
            </w:r>
          </w:p>
        </w:tc>
      </w:tr>
    </w:tbl>
    <w:p w:rsidR="00087D9B" w:rsidRDefault="00087D9B" w:rsidP="00087D9B">
      <w:pPr>
        <w:pStyle w:val="ResimYazs"/>
        <w:spacing w:after="0"/>
        <w:jc w:val="center"/>
        <w:rPr>
          <w:rFonts w:asciiTheme="minorHAnsi" w:hAnsiTheme="minorHAnsi"/>
          <w:b/>
          <w:i w:val="0"/>
          <w:color w:val="000000" w:themeColor="text1"/>
          <w:sz w:val="24"/>
          <w:szCs w:val="24"/>
        </w:rPr>
      </w:pPr>
    </w:p>
    <w:p w:rsidR="00087D9B" w:rsidRPr="002268CE" w:rsidRDefault="00087D9B" w:rsidP="00087D9B">
      <w:pPr>
        <w:pStyle w:val="ResimYazs"/>
        <w:spacing w:after="0"/>
        <w:jc w:val="center"/>
        <w:rPr>
          <w:rFonts w:asciiTheme="minorHAnsi" w:hAnsiTheme="minorHAnsi"/>
          <w:i w:val="0"/>
          <w:color w:val="000000" w:themeColor="text1"/>
          <w:sz w:val="24"/>
          <w:szCs w:val="24"/>
        </w:rPr>
      </w:pPr>
      <w:r w:rsidRPr="002268CE">
        <w:rPr>
          <w:rFonts w:asciiTheme="minorHAnsi" w:hAnsiTheme="minorHAnsi"/>
          <w:b/>
          <w:i w:val="0"/>
          <w:color w:val="000000" w:themeColor="text1"/>
          <w:sz w:val="24"/>
          <w:szCs w:val="24"/>
        </w:rPr>
        <w:t xml:space="preserve">Tablo 9: </w:t>
      </w:r>
      <w:r w:rsidRPr="002268CE">
        <w:rPr>
          <w:rFonts w:asciiTheme="minorHAnsi" w:hAnsiTheme="minorHAnsi"/>
          <w:i w:val="0"/>
          <w:color w:val="000000" w:themeColor="text1"/>
          <w:sz w:val="24"/>
          <w:szCs w:val="24"/>
        </w:rPr>
        <w:t>Kocasinan İlçe MEM Kaynak Tablosu (2022-2023)</w:t>
      </w:r>
    </w:p>
    <w:tbl>
      <w:tblPr>
        <w:tblStyle w:val="ListeTablo2-Vurgu61"/>
        <w:tblW w:w="10433" w:type="dxa"/>
        <w:tblLook w:val="04A0" w:firstRow="1" w:lastRow="0" w:firstColumn="1" w:lastColumn="0" w:noHBand="0" w:noVBand="1"/>
      </w:tblPr>
      <w:tblGrid>
        <w:gridCol w:w="6606"/>
        <w:gridCol w:w="2268"/>
        <w:gridCol w:w="1559"/>
      </w:tblGrid>
      <w:tr w:rsidR="00087D9B" w:rsidRPr="002268CE" w:rsidTr="00E73FC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06" w:type="dxa"/>
            <w:vMerge w:val="restart"/>
            <w:hideMark/>
          </w:tcPr>
          <w:p w:rsidR="00087D9B" w:rsidRPr="002268CE" w:rsidRDefault="00087D9B" w:rsidP="00E73FC4">
            <w:pPr>
              <w:ind w:hanging="190"/>
              <w:jc w:val="center"/>
              <w:rPr>
                <w:rFonts w:ascii="Calibri" w:hAnsi="Calibri"/>
                <w:b w:val="0"/>
                <w:color w:val="000000"/>
                <w:szCs w:val="16"/>
              </w:rPr>
            </w:pPr>
            <w:r w:rsidRPr="002268CE">
              <w:rPr>
                <w:rFonts w:ascii="Calibri" w:hAnsi="Calibri"/>
                <w:color w:val="000000"/>
                <w:szCs w:val="16"/>
              </w:rPr>
              <w:t>BÜTÇE KAYNAKLARI</w:t>
            </w:r>
          </w:p>
        </w:tc>
        <w:tc>
          <w:tcPr>
            <w:tcW w:w="2268" w:type="dxa"/>
            <w:hideMark/>
          </w:tcPr>
          <w:p w:rsidR="00087D9B" w:rsidRPr="002268CE" w:rsidRDefault="00087D9B" w:rsidP="00E73FC4">
            <w:pPr>
              <w:ind w:hanging="190"/>
              <w:jc w:val="center"/>
              <w:cnfStyle w:val="100000000000" w:firstRow="1" w:lastRow="0" w:firstColumn="0" w:lastColumn="0" w:oddVBand="0" w:evenVBand="0" w:oddHBand="0" w:evenHBand="0" w:firstRowFirstColumn="0" w:firstRowLastColumn="0" w:lastRowFirstColumn="0" w:lastRowLastColumn="0"/>
              <w:rPr>
                <w:rFonts w:ascii="Calibri" w:hAnsi="Calibri"/>
                <w:b w:val="0"/>
                <w:color w:val="000000"/>
                <w:szCs w:val="16"/>
              </w:rPr>
            </w:pPr>
            <w:r w:rsidRPr="002268CE">
              <w:rPr>
                <w:rFonts w:ascii="Calibri" w:hAnsi="Calibri"/>
                <w:color w:val="000000"/>
                <w:szCs w:val="16"/>
              </w:rPr>
              <w:t>Öncesi Yıl</w:t>
            </w:r>
          </w:p>
        </w:tc>
        <w:tc>
          <w:tcPr>
            <w:tcW w:w="1559" w:type="dxa"/>
            <w:noWrap/>
            <w:hideMark/>
          </w:tcPr>
          <w:p w:rsidR="00087D9B" w:rsidRPr="002268CE" w:rsidRDefault="00087D9B" w:rsidP="00E73FC4">
            <w:pPr>
              <w:ind w:hanging="190"/>
              <w:jc w:val="center"/>
              <w:cnfStyle w:val="100000000000" w:firstRow="1" w:lastRow="0" w:firstColumn="0" w:lastColumn="0" w:oddVBand="0" w:evenVBand="0" w:oddHBand="0" w:evenHBand="0" w:firstRowFirstColumn="0" w:firstRowLastColumn="0" w:lastRowFirstColumn="0" w:lastRowLastColumn="0"/>
              <w:rPr>
                <w:rFonts w:ascii="Calibri" w:hAnsi="Calibri"/>
                <w:b w:val="0"/>
                <w:color w:val="000000"/>
                <w:szCs w:val="16"/>
              </w:rPr>
            </w:pPr>
            <w:r w:rsidRPr="002268CE">
              <w:rPr>
                <w:rFonts w:ascii="Calibri" w:hAnsi="Calibri"/>
                <w:color w:val="000000"/>
                <w:szCs w:val="16"/>
              </w:rPr>
              <w:t>Cari Yıl</w:t>
            </w:r>
          </w:p>
        </w:tc>
      </w:tr>
      <w:tr w:rsidR="00087D9B" w:rsidRPr="002268CE" w:rsidTr="00E73FC4">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6606" w:type="dxa"/>
            <w:vMerge/>
            <w:hideMark/>
          </w:tcPr>
          <w:p w:rsidR="00087D9B" w:rsidRPr="002268CE" w:rsidRDefault="00087D9B" w:rsidP="00E73FC4">
            <w:pPr>
              <w:ind w:hanging="190"/>
              <w:jc w:val="left"/>
              <w:rPr>
                <w:rFonts w:ascii="Calibri" w:hAnsi="Calibri"/>
                <w:b/>
                <w:color w:val="000000"/>
                <w:szCs w:val="16"/>
              </w:rPr>
            </w:pPr>
          </w:p>
        </w:tc>
        <w:tc>
          <w:tcPr>
            <w:tcW w:w="2268" w:type="dxa"/>
            <w:noWrap/>
            <w:hideMark/>
          </w:tcPr>
          <w:p w:rsidR="00087D9B" w:rsidRPr="002268CE" w:rsidRDefault="00087D9B" w:rsidP="00E73FC4">
            <w:pPr>
              <w:ind w:hanging="190"/>
              <w:jc w:val="center"/>
              <w:cnfStyle w:val="000000100000" w:firstRow="0" w:lastRow="0" w:firstColumn="0" w:lastColumn="0" w:oddVBand="0" w:evenVBand="0" w:oddHBand="1" w:evenHBand="0" w:firstRowFirstColumn="0" w:firstRowLastColumn="0" w:lastRowFirstColumn="0" w:lastRowLastColumn="0"/>
              <w:rPr>
                <w:rFonts w:ascii="Calibri" w:hAnsi="Calibri"/>
                <w:b/>
                <w:color w:val="000000"/>
                <w:szCs w:val="16"/>
              </w:rPr>
            </w:pPr>
            <w:r w:rsidRPr="002268CE">
              <w:rPr>
                <w:rFonts w:ascii="Calibri" w:hAnsi="Calibri"/>
                <w:b/>
                <w:color w:val="000000"/>
                <w:szCs w:val="16"/>
              </w:rPr>
              <w:t>2022</w:t>
            </w:r>
          </w:p>
        </w:tc>
        <w:tc>
          <w:tcPr>
            <w:tcW w:w="1559" w:type="dxa"/>
            <w:noWrap/>
            <w:hideMark/>
          </w:tcPr>
          <w:p w:rsidR="00087D9B" w:rsidRPr="002268CE" w:rsidRDefault="00087D9B" w:rsidP="00E73FC4">
            <w:pPr>
              <w:ind w:hanging="190"/>
              <w:jc w:val="center"/>
              <w:cnfStyle w:val="000000100000" w:firstRow="0" w:lastRow="0" w:firstColumn="0" w:lastColumn="0" w:oddVBand="0" w:evenVBand="0" w:oddHBand="1" w:evenHBand="0" w:firstRowFirstColumn="0" w:firstRowLastColumn="0" w:lastRowFirstColumn="0" w:lastRowLastColumn="0"/>
              <w:rPr>
                <w:rFonts w:ascii="Calibri" w:hAnsi="Calibri"/>
                <w:b/>
                <w:color w:val="000000"/>
                <w:szCs w:val="16"/>
              </w:rPr>
            </w:pPr>
            <w:r w:rsidRPr="002268CE">
              <w:rPr>
                <w:rFonts w:ascii="Calibri" w:hAnsi="Calibri"/>
                <w:b/>
                <w:color w:val="000000"/>
                <w:szCs w:val="16"/>
              </w:rPr>
              <w:t>2023</w:t>
            </w:r>
          </w:p>
        </w:tc>
      </w:tr>
      <w:tr w:rsidR="00087D9B" w:rsidRPr="002268CE" w:rsidTr="00E73FC4">
        <w:trPr>
          <w:trHeight w:val="300"/>
        </w:trPr>
        <w:tc>
          <w:tcPr>
            <w:cnfStyle w:val="001000000000" w:firstRow="0" w:lastRow="0" w:firstColumn="1" w:lastColumn="0" w:oddVBand="0" w:evenVBand="0" w:oddHBand="0" w:evenHBand="0" w:firstRowFirstColumn="0" w:firstRowLastColumn="0" w:lastRowFirstColumn="0" w:lastRowLastColumn="0"/>
            <w:tcW w:w="6606" w:type="dxa"/>
            <w:hideMark/>
          </w:tcPr>
          <w:p w:rsidR="00087D9B" w:rsidRPr="002268CE" w:rsidRDefault="00087D9B" w:rsidP="00E73FC4">
            <w:pPr>
              <w:ind w:hanging="190"/>
              <w:jc w:val="center"/>
              <w:rPr>
                <w:rFonts w:ascii="Calibri" w:hAnsi="Calibri"/>
                <w:b/>
                <w:color w:val="000000"/>
                <w:szCs w:val="16"/>
              </w:rPr>
            </w:pPr>
            <w:r w:rsidRPr="002268CE">
              <w:rPr>
                <w:rFonts w:ascii="Calibri" w:hAnsi="Calibri"/>
                <w:b/>
                <w:color w:val="000000"/>
                <w:szCs w:val="16"/>
              </w:rPr>
              <w:t>Genel Bütçe</w:t>
            </w:r>
          </w:p>
        </w:tc>
        <w:tc>
          <w:tcPr>
            <w:tcW w:w="2268" w:type="dxa"/>
            <w:noWrap/>
            <w:hideMark/>
          </w:tcPr>
          <w:p w:rsidR="00087D9B" w:rsidRPr="002268CE" w:rsidRDefault="00087D9B" w:rsidP="00E73FC4">
            <w:pPr>
              <w:ind w:hanging="19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Cs w:val="16"/>
              </w:rPr>
            </w:pPr>
            <w:r>
              <w:rPr>
                <w:rFonts w:ascii="Calibri" w:hAnsi="Calibri"/>
                <w:color w:val="000000"/>
                <w:szCs w:val="16"/>
              </w:rPr>
              <w:t>12466ş96</w:t>
            </w:r>
          </w:p>
        </w:tc>
        <w:tc>
          <w:tcPr>
            <w:tcW w:w="1559" w:type="dxa"/>
            <w:noWrap/>
            <w:hideMark/>
          </w:tcPr>
          <w:p w:rsidR="00087D9B" w:rsidRPr="002268CE" w:rsidRDefault="00087D9B" w:rsidP="00E73FC4">
            <w:pPr>
              <w:ind w:hanging="19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Cs w:val="16"/>
              </w:rPr>
            </w:pPr>
            <w:r>
              <w:rPr>
                <w:rFonts w:asciiTheme="minorHAnsi" w:hAnsiTheme="minorHAnsi"/>
              </w:rPr>
              <w:t>22182.80</w:t>
            </w:r>
          </w:p>
        </w:tc>
      </w:tr>
      <w:tr w:rsidR="00087D9B" w:rsidRPr="002268CE" w:rsidTr="00E73F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06" w:type="dxa"/>
          </w:tcPr>
          <w:p w:rsidR="00087D9B" w:rsidRPr="002268CE" w:rsidRDefault="00087D9B" w:rsidP="00E73FC4">
            <w:pPr>
              <w:ind w:hanging="190"/>
              <w:jc w:val="center"/>
              <w:rPr>
                <w:rFonts w:ascii="Calibri" w:hAnsi="Calibri"/>
                <w:b/>
                <w:color w:val="000000"/>
                <w:szCs w:val="16"/>
              </w:rPr>
            </w:pPr>
            <w:r>
              <w:rPr>
                <w:rFonts w:ascii="Calibri" w:hAnsi="Calibri"/>
                <w:b/>
                <w:color w:val="000000"/>
                <w:szCs w:val="16"/>
              </w:rPr>
              <w:t>Anasınıfı Aidat ve Müdürlükten</w:t>
            </w:r>
          </w:p>
        </w:tc>
        <w:tc>
          <w:tcPr>
            <w:tcW w:w="2268" w:type="dxa"/>
            <w:noWrap/>
          </w:tcPr>
          <w:p w:rsidR="00087D9B" w:rsidRDefault="00087D9B" w:rsidP="00E73FC4">
            <w:pPr>
              <w:ind w:hanging="19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Cs w:val="16"/>
              </w:rPr>
            </w:pPr>
            <w:r>
              <w:rPr>
                <w:rFonts w:ascii="Calibri" w:hAnsi="Calibri"/>
                <w:color w:val="000000"/>
                <w:szCs w:val="16"/>
              </w:rPr>
              <w:t>4800</w:t>
            </w:r>
          </w:p>
        </w:tc>
        <w:tc>
          <w:tcPr>
            <w:tcW w:w="1559" w:type="dxa"/>
            <w:noWrap/>
          </w:tcPr>
          <w:p w:rsidR="00087D9B" w:rsidRDefault="00087D9B" w:rsidP="00E73FC4">
            <w:pPr>
              <w:ind w:hanging="190"/>
              <w:jc w:val="center"/>
              <w:cnfStyle w:val="000000100000" w:firstRow="0" w:lastRow="0" w:firstColumn="0" w:lastColumn="0" w:oddVBand="0" w:evenVBand="0" w:oddHBand="1" w:evenHBand="0" w:firstRowFirstColumn="0" w:firstRowLastColumn="0" w:lastRowFirstColumn="0" w:lastRowLastColumn="0"/>
            </w:pPr>
            <w:r>
              <w:t>6400</w:t>
            </w:r>
          </w:p>
        </w:tc>
      </w:tr>
      <w:tr w:rsidR="00087D9B" w:rsidRPr="002268CE" w:rsidTr="00E73FC4">
        <w:trPr>
          <w:trHeight w:val="329"/>
        </w:trPr>
        <w:tc>
          <w:tcPr>
            <w:cnfStyle w:val="001000000000" w:firstRow="0" w:lastRow="0" w:firstColumn="1" w:lastColumn="0" w:oddVBand="0" w:evenVBand="0" w:oddHBand="0" w:evenHBand="0" w:firstRowFirstColumn="0" w:firstRowLastColumn="0" w:lastRowFirstColumn="0" w:lastRowLastColumn="0"/>
            <w:tcW w:w="6606" w:type="dxa"/>
            <w:hideMark/>
          </w:tcPr>
          <w:p w:rsidR="00087D9B" w:rsidRPr="002268CE" w:rsidRDefault="00087D9B" w:rsidP="00E73FC4">
            <w:pPr>
              <w:ind w:hanging="190"/>
              <w:jc w:val="center"/>
              <w:rPr>
                <w:rFonts w:ascii="Calibri" w:hAnsi="Calibri"/>
                <w:b/>
                <w:color w:val="000000"/>
                <w:szCs w:val="16"/>
              </w:rPr>
            </w:pPr>
            <w:r w:rsidRPr="002268CE">
              <w:rPr>
                <w:rFonts w:ascii="Calibri" w:hAnsi="Calibri"/>
                <w:b/>
                <w:color w:val="000000"/>
                <w:szCs w:val="16"/>
              </w:rPr>
              <w:t xml:space="preserve">Diğer </w:t>
            </w:r>
            <w:r>
              <w:rPr>
                <w:rFonts w:ascii="Calibri" w:hAnsi="Calibri"/>
                <w:b/>
                <w:color w:val="000000"/>
                <w:szCs w:val="16"/>
              </w:rPr>
              <w:t xml:space="preserve"> (Bağışlar)</w:t>
            </w:r>
          </w:p>
        </w:tc>
        <w:tc>
          <w:tcPr>
            <w:tcW w:w="2268" w:type="dxa"/>
            <w:noWrap/>
          </w:tcPr>
          <w:p w:rsidR="00087D9B" w:rsidRPr="002268CE" w:rsidRDefault="00087D9B" w:rsidP="00E73FC4">
            <w:pPr>
              <w:ind w:hanging="19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Cs w:val="16"/>
              </w:rPr>
            </w:pPr>
            <w:r>
              <w:rPr>
                <w:rFonts w:ascii="Calibri" w:hAnsi="Calibri"/>
                <w:color w:val="000000"/>
                <w:szCs w:val="16"/>
              </w:rPr>
              <w:t>450</w:t>
            </w:r>
          </w:p>
        </w:tc>
        <w:tc>
          <w:tcPr>
            <w:tcW w:w="1559" w:type="dxa"/>
            <w:noWrap/>
          </w:tcPr>
          <w:p w:rsidR="00087D9B" w:rsidRPr="002268CE" w:rsidRDefault="00087D9B" w:rsidP="00E73FC4">
            <w:pPr>
              <w:ind w:hanging="19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Cs w:val="16"/>
              </w:rPr>
            </w:pPr>
            <w:r>
              <w:rPr>
                <w:rFonts w:ascii="Calibri" w:hAnsi="Calibri"/>
                <w:color w:val="000000"/>
                <w:szCs w:val="16"/>
              </w:rPr>
              <w:t>870</w:t>
            </w:r>
          </w:p>
        </w:tc>
      </w:tr>
      <w:tr w:rsidR="00087D9B" w:rsidRPr="002268CE" w:rsidTr="00E73FC4">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6606" w:type="dxa"/>
            <w:hideMark/>
          </w:tcPr>
          <w:p w:rsidR="00087D9B" w:rsidRPr="002268CE" w:rsidRDefault="00087D9B" w:rsidP="00E73FC4">
            <w:pPr>
              <w:ind w:hanging="190"/>
              <w:jc w:val="right"/>
              <w:rPr>
                <w:rFonts w:ascii="Calibri" w:hAnsi="Calibri"/>
                <w:b/>
                <w:color w:val="000000"/>
                <w:szCs w:val="16"/>
              </w:rPr>
            </w:pPr>
            <w:r w:rsidRPr="002268CE">
              <w:rPr>
                <w:rFonts w:ascii="Calibri" w:hAnsi="Calibri"/>
                <w:b/>
                <w:color w:val="000000"/>
                <w:szCs w:val="16"/>
              </w:rPr>
              <w:t>TOPLAM</w:t>
            </w:r>
          </w:p>
        </w:tc>
        <w:tc>
          <w:tcPr>
            <w:tcW w:w="2268" w:type="dxa"/>
            <w:noWrap/>
          </w:tcPr>
          <w:p w:rsidR="00087D9B" w:rsidRPr="002268CE" w:rsidRDefault="00087D9B" w:rsidP="00E73FC4">
            <w:pPr>
              <w:ind w:hanging="190"/>
              <w:jc w:val="center"/>
              <w:cnfStyle w:val="000000100000" w:firstRow="0" w:lastRow="0" w:firstColumn="0" w:lastColumn="0" w:oddVBand="0" w:evenVBand="0" w:oddHBand="1" w:evenHBand="0" w:firstRowFirstColumn="0" w:firstRowLastColumn="0" w:lastRowFirstColumn="0" w:lastRowLastColumn="0"/>
              <w:rPr>
                <w:rFonts w:ascii="Calibri" w:hAnsi="Calibri"/>
                <w:b/>
                <w:color w:val="000000"/>
                <w:szCs w:val="16"/>
              </w:rPr>
            </w:pPr>
          </w:p>
        </w:tc>
        <w:tc>
          <w:tcPr>
            <w:tcW w:w="1559" w:type="dxa"/>
            <w:noWrap/>
          </w:tcPr>
          <w:p w:rsidR="00087D9B" w:rsidRPr="002268CE" w:rsidRDefault="00087D9B" w:rsidP="00E73FC4">
            <w:pPr>
              <w:ind w:hanging="190"/>
              <w:jc w:val="center"/>
              <w:cnfStyle w:val="000000100000" w:firstRow="0" w:lastRow="0" w:firstColumn="0" w:lastColumn="0" w:oddVBand="0" w:evenVBand="0" w:oddHBand="1" w:evenHBand="0" w:firstRowFirstColumn="0" w:firstRowLastColumn="0" w:lastRowFirstColumn="0" w:lastRowLastColumn="0"/>
              <w:rPr>
                <w:rFonts w:ascii="Calibri" w:hAnsi="Calibri"/>
                <w:b/>
                <w:color w:val="000000"/>
                <w:szCs w:val="16"/>
              </w:rPr>
            </w:pPr>
          </w:p>
        </w:tc>
      </w:tr>
    </w:tbl>
    <w:p w:rsidR="00087D9B" w:rsidRDefault="00087D9B" w:rsidP="00087D9B">
      <w:pPr>
        <w:rPr>
          <w:rFonts w:ascii="Calibri" w:hAnsi="Calibri"/>
          <w:sz w:val="24"/>
          <w:szCs w:val="26"/>
        </w:rPr>
      </w:pPr>
    </w:p>
    <w:p w:rsidR="00087D9B" w:rsidRDefault="00087D9B" w:rsidP="00087D9B">
      <w:pPr>
        <w:rPr>
          <w:rFonts w:ascii="Calibri" w:hAnsi="Calibri"/>
          <w:sz w:val="24"/>
          <w:szCs w:val="26"/>
        </w:rPr>
      </w:pPr>
      <w:r w:rsidRPr="0052677A">
        <w:rPr>
          <w:rFonts w:ascii="Calibri" w:hAnsi="Calibri"/>
          <w:sz w:val="24"/>
          <w:szCs w:val="26"/>
        </w:rPr>
        <w:t>Ulusal ve Uluslararası Projelerden Elde Edilen Kaynaklar</w:t>
      </w:r>
      <w:r>
        <w:rPr>
          <w:rFonts w:ascii="Calibri" w:hAnsi="Calibri"/>
          <w:sz w:val="24"/>
          <w:szCs w:val="26"/>
        </w:rPr>
        <w:t>ımız bulunmamaktadır.</w:t>
      </w:r>
    </w:p>
    <w:p w:rsidR="00087D9B" w:rsidRDefault="00087D9B" w:rsidP="00087D9B">
      <w:pPr>
        <w:pStyle w:val="ResimYazs"/>
        <w:spacing w:after="0"/>
        <w:jc w:val="left"/>
        <w:rPr>
          <w:rFonts w:asciiTheme="minorHAnsi" w:hAnsiTheme="minorHAnsi"/>
          <w:b/>
          <w:i w:val="0"/>
          <w:color w:val="auto"/>
          <w:sz w:val="26"/>
        </w:rPr>
      </w:pPr>
    </w:p>
    <w:p w:rsidR="00087D9B" w:rsidRDefault="00087D9B" w:rsidP="00087D9B">
      <w:pPr>
        <w:pStyle w:val="ResimYazs"/>
        <w:spacing w:after="0"/>
        <w:jc w:val="left"/>
        <w:rPr>
          <w:rFonts w:asciiTheme="minorHAnsi" w:hAnsiTheme="minorHAnsi"/>
          <w:b/>
          <w:i w:val="0"/>
          <w:color w:val="auto"/>
          <w:sz w:val="26"/>
        </w:rPr>
      </w:pPr>
    </w:p>
    <w:p w:rsidR="00087D9B" w:rsidRDefault="00087D9B" w:rsidP="00087D9B">
      <w:pPr>
        <w:pStyle w:val="ResimYazs"/>
        <w:spacing w:after="0"/>
        <w:jc w:val="left"/>
        <w:rPr>
          <w:rFonts w:asciiTheme="minorHAnsi" w:hAnsiTheme="minorHAnsi"/>
          <w:b/>
          <w:i w:val="0"/>
          <w:color w:val="auto"/>
          <w:sz w:val="26"/>
        </w:rPr>
      </w:pPr>
    </w:p>
    <w:p w:rsidR="00087D9B" w:rsidRDefault="00087D9B" w:rsidP="00087D9B">
      <w:pPr>
        <w:pStyle w:val="ResimYazs"/>
        <w:spacing w:after="0"/>
        <w:jc w:val="left"/>
        <w:rPr>
          <w:rFonts w:asciiTheme="minorHAnsi" w:hAnsiTheme="minorHAnsi"/>
          <w:b/>
          <w:i w:val="0"/>
          <w:color w:val="auto"/>
          <w:sz w:val="26"/>
        </w:rPr>
      </w:pPr>
    </w:p>
    <w:p w:rsidR="00087D9B" w:rsidRDefault="00087D9B" w:rsidP="00087D9B">
      <w:pPr>
        <w:pStyle w:val="ResimYazs"/>
        <w:spacing w:after="0"/>
        <w:jc w:val="left"/>
        <w:rPr>
          <w:rFonts w:asciiTheme="minorHAnsi" w:hAnsiTheme="minorHAnsi"/>
          <w:b/>
          <w:i w:val="0"/>
          <w:color w:val="auto"/>
          <w:sz w:val="26"/>
        </w:rPr>
      </w:pPr>
    </w:p>
    <w:p w:rsidR="00087D9B" w:rsidRDefault="00087D9B" w:rsidP="00087D9B">
      <w:pPr>
        <w:pStyle w:val="ResimYazs"/>
        <w:spacing w:after="0"/>
        <w:jc w:val="left"/>
        <w:rPr>
          <w:rFonts w:asciiTheme="minorHAnsi" w:hAnsiTheme="minorHAnsi"/>
          <w:b/>
          <w:i w:val="0"/>
          <w:color w:val="auto"/>
          <w:sz w:val="26"/>
        </w:rPr>
      </w:pPr>
    </w:p>
    <w:p w:rsidR="00087D9B" w:rsidRDefault="00087D9B" w:rsidP="00087D9B">
      <w:pPr>
        <w:pStyle w:val="ResimYazs"/>
        <w:spacing w:after="0"/>
        <w:jc w:val="left"/>
        <w:rPr>
          <w:rFonts w:asciiTheme="minorHAnsi" w:hAnsiTheme="minorHAnsi"/>
          <w:b/>
          <w:i w:val="0"/>
          <w:color w:val="auto"/>
          <w:sz w:val="26"/>
        </w:rPr>
      </w:pPr>
    </w:p>
    <w:p w:rsidR="00087D9B" w:rsidRDefault="00087D9B" w:rsidP="00087D9B">
      <w:pPr>
        <w:pStyle w:val="ResimYazs"/>
        <w:spacing w:after="0"/>
        <w:jc w:val="left"/>
        <w:rPr>
          <w:rFonts w:asciiTheme="minorHAnsi" w:hAnsiTheme="minorHAnsi"/>
          <w:b/>
          <w:i w:val="0"/>
          <w:color w:val="auto"/>
          <w:sz w:val="26"/>
        </w:rPr>
      </w:pPr>
    </w:p>
    <w:p w:rsidR="00087D9B" w:rsidRPr="00087D9B" w:rsidRDefault="00087D9B" w:rsidP="00087D9B">
      <w:pPr>
        <w:pStyle w:val="ResimYazs"/>
        <w:spacing w:after="0"/>
        <w:jc w:val="left"/>
        <w:rPr>
          <w:rFonts w:asciiTheme="minorHAnsi" w:hAnsiTheme="minorHAnsi"/>
          <w:b/>
          <w:i w:val="0"/>
          <w:color w:val="auto"/>
          <w:sz w:val="26"/>
        </w:rPr>
      </w:pPr>
      <w:r>
        <w:rPr>
          <w:rFonts w:asciiTheme="minorHAnsi" w:hAnsiTheme="minorHAnsi"/>
          <w:b/>
          <w:i w:val="0"/>
          <w:color w:val="auto"/>
          <w:sz w:val="26"/>
        </w:rPr>
        <w:t xml:space="preserve">                       </w:t>
      </w:r>
      <w:r w:rsidRPr="00087D9B">
        <w:rPr>
          <w:rFonts w:asciiTheme="minorHAnsi" w:hAnsiTheme="minorHAnsi"/>
          <w:b/>
          <w:i w:val="0"/>
          <w:color w:val="auto"/>
          <w:sz w:val="26"/>
        </w:rPr>
        <w:t>PESTLE Analizi</w:t>
      </w:r>
    </w:p>
    <w:p w:rsidR="00087D9B" w:rsidRPr="00E32229" w:rsidRDefault="00087D9B" w:rsidP="00087D9B">
      <w:pPr>
        <w:spacing w:line="254" w:lineRule="auto"/>
        <w:ind w:left="120" w:right="120"/>
        <w:rPr>
          <w:sz w:val="26"/>
          <w:szCs w:val="26"/>
        </w:rPr>
      </w:pPr>
      <w:r>
        <w:rPr>
          <w:rFonts w:eastAsia="Book Antiqua"/>
          <w:sz w:val="26"/>
          <w:szCs w:val="26"/>
        </w:rPr>
        <w:t xml:space="preserve">             </w:t>
      </w:r>
      <w:r w:rsidRPr="004B3A9C">
        <w:rPr>
          <w:rFonts w:eastAsia="Book Antiqua"/>
          <w:sz w:val="26"/>
          <w:szCs w:val="26"/>
        </w:rPr>
        <w:t xml:space="preserve">PESTLE analiziyle Müdürlüğümüz üzerinde etkili olan veya olabilecek politik, ekonomik, sosyokültürel, teknolojik, yasal ve çevresel dış etkenlerin tespit edilmesi amaçlanmıştır. </w:t>
      </w:r>
    </w:p>
    <w:tbl>
      <w:tblPr>
        <w:tblStyle w:val="AkKlavuz-Vurgu111"/>
        <w:tblW w:w="10456" w:type="dxa"/>
        <w:tblLayout w:type="fixed"/>
        <w:tblLook w:val="04A0" w:firstRow="1" w:lastRow="0" w:firstColumn="1" w:lastColumn="0" w:noHBand="0" w:noVBand="1"/>
      </w:tblPr>
      <w:tblGrid>
        <w:gridCol w:w="1809"/>
        <w:gridCol w:w="2127"/>
        <w:gridCol w:w="1984"/>
        <w:gridCol w:w="1701"/>
        <w:gridCol w:w="2835"/>
      </w:tblGrid>
      <w:tr w:rsidR="00087D9B" w:rsidRPr="004B3A9C" w:rsidTr="00E73FC4">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09" w:type="dxa"/>
            <w:vMerge w:val="restart"/>
            <w:hideMark/>
          </w:tcPr>
          <w:p w:rsidR="00087D9B" w:rsidRPr="004B3A9C" w:rsidRDefault="00087D9B" w:rsidP="00E73FC4">
            <w:pPr>
              <w:jc w:val="center"/>
              <w:rPr>
                <w:rFonts w:asciiTheme="minorHAnsi" w:hAnsiTheme="minorHAnsi" w:cs="Tahoma"/>
                <w:sz w:val="22"/>
                <w:szCs w:val="22"/>
              </w:rPr>
            </w:pPr>
            <w:r w:rsidRPr="004B3A9C">
              <w:rPr>
                <w:rFonts w:asciiTheme="minorHAnsi" w:hAnsiTheme="minorHAnsi" w:cs="Tahoma"/>
                <w:sz w:val="22"/>
                <w:szCs w:val="22"/>
              </w:rPr>
              <w:t>Etkenler</w:t>
            </w:r>
          </w:p>
        </w:tc>
        <w:tc>
          <w:tcPr>
            <w:tcW w:w="2127" w:type="dxa"/>
            <w:vMerge w:val="restart"/>
            <w:hideMark/>
          </w:tcPr>
          <w:p w:rsidR="00087D9B" w:rsidRPr="004B3A9C" w:rsidRDefault="00087D9B" w:rsidP="00E73FC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ahoma"/>
                <w:sz w:val="22"/>
                <w:szCs w:val="22"/>
              </w:rPr>
            </w:pPr>
            <w:r w:rsidRPr="004B3A9C">
              <w:rPr>
                <w:rFonts w:asciiTheme="minorHAnsi" w:hAnsiTheme="minorHAnsi" w:cs="Tahoma"/>
                <w:sz w:val="22"/>
                <w:szCs w:val="22"/>
              </w:rPr>
              <w:t>Tespitler (Etkenler/Sorunlar)</w:t>
            </w:r>
          </w:p>
        </w:tc>
        <w:tc>
          <w:tcPr>
            <w:tcW w:w="3685" w:type="dxa"/>
            <w:gridSpan w:val="2"/>
            <w:hideMark/>
          </w:tcPr>
          <w:p w:rsidR="00087D9B" w:rsidRPr="004B3A9C" w:rsidRDefault="00087D9B" w:rsidP="00E73FC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ahoma"/>
                <w:sz w:val="22"/>
                <w:szCs w:val="22"/>
              </w:rPr>
            </w:pPr>
            <w:r w:rsidRPr="004B3A9C">
              <w:rPr>
                <w:rFonts w:asciiTheme="minorHAnsi" w:hAnsiTheme="minorHAnsi" w:cs="Tahoma"/>
                <w:sz w:val="22"/>
                <w:szCs w:val="22"/>
              </w:rPr>
              <w:t>İdareye Etkisi</w:t>
            </w:r>
          </w:p>
        </w:tc>
        <w:tc>
          <w:tcPr>
            <w:tcW w:w="2835" w:type="dxa"/>
            <w:vMerge w:val="restart"/>
            <w:hideMark/>
          </w:tcPr>
          <w:p w:rsidR="00087D9B" w:rsidRPr="004B3A9C" w:rsidRDefault="00087D9B" w:rsidP="00E73FC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ahoma"/>
                <w:sz w:val="22"/>
                <w:szCs w:val="22"/>
              </w:rPr>
            </w:pPr>
            <w:r w:rsidRPr="004B3A9C">
              <w:rPr>
                <w:rFonts w:asciiTheme="minorHAnsi" w:hAnsiTheme="minorHAnsi" w:cs="Tahoma"/>
                <w:sz w:val="22"/>
                <w:szCs w:val="22"/>
              </w:rPr>
              <w:t>Ne Yapılmalı?</w:t>
            </w:r>
          </w:p>
        </w:tc>
      </w:tr>
      <w:tr w:rsidR="00087D9B" w:rsidRPr="004B3A9C" w:rsidTr="00E73FC4">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09" w:type="dxa"/>
            <w:vMerge/>
            <w:hideMark/>
          </w:tcPr>
          <w:p w:rsidR="00087D9B" w:rsidRPr="004B3A9C" w:rsidRDefault="00087D9B" w:rsidP="00E73FC4">
            <w:pPr>
              <w:jc w:val="center"/>
              <w:rPr>
                <w:rFonts w:asciiTheme="minorHAnsi" w:hAnsiTheme="minorHAnsi" w:cs="Tahoma"/>
                <w:sz w:val="22"/>
                <w:szCs w:val="22"/>
              </w:rPr>
            </w:pPr>
          </w:p>
        </w:tc>
        <w:tc>
          <w:tcPr>
            <w:tcW w:w="2127" w:type="dxa"/>
            <w:vMerge/>
            <w:hideMark/>
          </w:tcPr>
          <w:p w:rsidR="00087D9B" w:rsidRPr="004B3A9C" w:rsidRDefault="00087D9B" w:rsidP="00E73F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ahoma"/>
                <w:b/>
                <w:bCs/>
                <w:sz w:val="22"/>
                <w:szCs w:val="22"/>
              </w:rPr>
            </w:pPr>
          </w:p>
        </w:tc>
        <w:tc>
          <w:tcPr>
            <w:tcW w:w="1984" w:type="dxa"/>
            <w:hideMark/>
          </w:tcPr>
          <w:p w:rsidR="00087D9B" w:rsidRPr="004B3A9C" w:rsidRDefault="00087D9B" w:rsidP="00E73F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ahoma"/>
                <w:sz w:val="22"/>
                <w:szCs w:val="22"/>
              </w:rPr>
            </w:pPr>
            <w:r w:rsidRPr="004B3A9C">
              <w:rPr>
                <w:rFonts w:asciiTheme="minorHAnsi" w:hAnsiTheme="minorHAnsi" w:cs="Tahoma"/>
                <w:sz w:val="22"/>
                <w:szCs w:val="22"/>
              </w:rPr>
              <w:t>Fırsatlar</w:t>
            </w:r>
          </w:p>
        </w:tc>
        <w:tc>
          <w:tcPr>
            <w:tcW w:w="1701" w:type="dxa"/>
            <w:hideMark/>
          </w:tcPr>
          <w:p w:rsidR="00087D9B" w:rsidRPr="004B3A9C" w:rsidRDefault="00087D9B" w:rsidP="00E73F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ahoma"/>
                <w:sz w:val="22"/>
                <w:szCs w:val="22"/>
              </w:rPr>
            </w:pPr>
            <w:r w:rsidRPr="004B3A9C">
              <w:rPr>
                <w:rFonts w:asciiTheme="minorHAnsi" w:hAnsiTheme="minorHAnsi" w:cs="Tahoma"/>
                <w:sz w:val="22"/>
                <w:szCs w:val="22"/>
              </w:rPr>
              <w:t>Tehditler</w:t>
            </w:r>
          </w:p>
        </w:tc>
        <w:tc>
          <w:tcPr>
            <w:tcW w:w="2835" w:type="dxa"/>
            <w:vMerge/>
            <w:hideMark/>
          </w:tcPr>
          <w:p w:rsidR="00087D9B" w:rsidRPr="004B3A9C" w:rsidRDefault="00087D9B" w:rsidP="00E73F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ahoma"/>
                <w:b/>
                <w:bCs/>
                <w:sz w:val="22"/>
                <w:szCs w:val="22"/>
              </w:rPr>
            </w:pPr>
          </w:p>
        </w:tc>
      </w:tr>
      <w:tr w:rsidR="00087D9B" w:rsidRPr="004B3A9C" w:rsidTr="00E73F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val="restart"/>
            <w:hideMark/>
          </w:tcPr>
          <w:p w:rsidR="00087D9B" w:rsidRPr="004B3A9C" w:rsidRDefault="00087D9B" w:rsidP="00E73FC4">
            <w:pPr>
              <w:jc w:val="center"/>
              <w:rPr>
                <w:rFonts w:asciiTheme="minorHAnsi" w:hAnsiTheme="minorHAnsi" w:cs="Tahoma"/>
                <w:sz w:val="22"/>
                <w:szCs w:val="22"/>
              </w:rPr>
            </w:pPr>
          </w:p>
          <w:p w:rsidR="00087D9B" w:rsidRPr="004B3A9C" w:rsidRDefault="00087D9B" w:rsidP="00E73FC4">
            <w:pPr>
              <w:jc w:val="center"/>
              <w:rPr>
                <w:rFonts w:asciiTheme="minorHAnsi" w:hAnsiTheme="minorHAnsi" w:cs="Tahoma"/>
                <w:sz w:val="22"/>
                <w:szCs w:val="22"/>
              </w:rPr>
            </w:pPr>
          </w:p>
          <w:p w:rsidR="00087D9B" w:rsidRPr="004B3A9C" w:rsidRDefault="00087D9B" w:rsidP="00E73FC4">
            <w:pPr>
              <w:jc w:val="center"/>
              <w:rPr>
                <w:rFonts w:asciiTheme="minorHAnsi" w:hAnsiTheme="minorHAnsi" w:cs="Tahoma"/>
                <w:sz w:val="22"/>
                <w:szCs w:val="22"/>
              </w:rPr>
            </w:pPr>
          </w:p>
          <w:p w:rsidR="00087D9B" w:rsidRPr="004B3A9C" w:rsidRDefault="00087D9B" w:rsidP="00E73FC4">
            <w:pPr>
              <w:jc w:val="center"/>
              <w:rPr>
                <w:rFonts w:asciiTheme="minorHAnsi" w:hAnsiTheme="minorHAnsi" w:cs="Tahoma"/>
                <w:sz w:val="22"/>
                <w:szCs w:val="22"/>
              </w:rPr>
            </w:pPr>
          </w:p>
          <w:p w:rsidR="00087D9B" w:rsidRPr="004B3A9C" w:rsidRDefault="00087D9B" w:rsidP="00E73FC4">
            <w:pPr>
              <w:jc w:val="center"/>
              <w:rPr>
                <w:rFonts w:asciiTheme="minorHAnsi" w:hAnsiTheme="minorHAnsi" w:cs="Tahoma"/>
                <w:sz w:val="22"/>
                <w:szCs w:val="22"/>
              </w:rPr>
            </w:pPr>
          </w:p>
          <w:p w:rsidR="00087D9B" w:rsidRPr="004B3A9C" w:rsidRDefault="00087D9B" w:rsidP="00E73FC4">
            <w:pPr>
              <w:jc w:val="center"/>
              <w:rPr>
                <w:rFonts w:asciiTheme="minorHAnsi" w:hAnsiTheme="minorHAnsi" w:cs="Tahoma"/>
                <w:sz w:val="22"/>
                <w:szCs w:val="22"/>
              </w:rPr>
            </w:pPr>
          </w:p>
          <w:p w:rsidR="00087D9B" w:rsidRPr="004B3A9C" w:rsidRDefault="00087D9B" w:rsidP="00E73FC4">
            <w:pPr>
              <w:jc w:val="center"/>
              <w:rPr>
                <w:rFonts w:asciiTheme="minorHAnsi" w:hAnsiTheme="minorHAnsi" w:cs="Tahoma"/>
                <w:sz w:val="22"/>
                <w:szCs w:val="22"/>
              </w:rPr>
            </w:pPr>
          </w:p>
          <w:p w:rsidR="00087D9B" w:rsidRPr="004B3A9C" w:rsidRDefault="00087D9B" w:rsidP="00E73FC4">
            <w:pPr>
              <w:jc w:val="center"/>
              <w:rPr>
                <w:rFonts w:asciiTheme="minorHAnsi" w:hAnsiTheme="minorHAnsi" w:cs="Tahoma"/>
                <w:sz w:val="22"/>
                <w:szCs w:val="22"/>
              </w:rPr>
            </w:pPr>
          </w:p>
          <w:p w:rsidR="00087D9B" w:rsidRPr="004B3A9C" w:rsidRDefault="00087D9B" w:rsidP="00E73FC4">
            <w:pPr>
              <w:jc w:val="center"/>
              <w:rPr>
                <w:rFonts w:asciiTheme="minorHAnsi" w:hAnsiTheme="minorHAnsi" w:cs="Tahoma"/>
                <w:sz w:val="22"/>
                <w:szCs w:val="22"/>
              </w:rPr>
            </w:pPr>
          </w:p>
          <w:p w:rsidR="00087D9B" w:rsidRPr="004B3A9C" w:rsidRDefault="00087D9B" w:rsidP="00E73FC4">
            <w:pPr>
              <w:jc w:val="center"/>
              <w:rPr>
                <w:rFonts w:asciiTheme="minorHAnsi" w:hAnsiTheme="minorHAnsi" w:cs="Tahoma"/>
                <w:sz w:val="22"/>
                <w:szCs w:val="22"/>
              </w:rPr>
            </w:pPr>
          </w:p>
          <w:p w:rsidR="00087D9B" w:rsidRPr="004B3A9C" w:rsidRDefault="00087D9B" w:rsidP="00E73FC4">
            <w:pPr>
              <w:jc w:val="center"/>
              <w:rPr>
                <w:rFonts w:asciiTheme="minorHAnsi" w:hAnsiTheme="minorHAnsi" w:cs="Tahoma"/>
                <w:sz w:val="22"/>
                <w:szCs w:val="22"/>
              </w:rPr>
            </w:pPr>
          </w:p>
          <w:p w:rsidR="00087D9B" w:rsidRPr="004B3A9C" w:rsidRDefault="00087D9B" w:rsidP="00E73FC4">
            <w:pPr>
              <w:jc w:val="center"/>
              <w:rPr>
                <w:rFonts w:asciiTheme="minorHAnsi" w:hAnsiTheme="minorHAnsi" w:cs="Tahoma"/>
                <w:sz w:val="22"/>
                <w:szCs w:val="22"/>
              </w:rPr>
            </w:pPr>
          </w:p>
          <w:p w:rsidR="00087D9B" w:rsidRDefault="00087D9B" w:rsidP="00E73FC4">
            <w:pPr>
              <w:jc w:val="center"/>
              <w:rPr>
                <w:rFonts w:asciiTheme="minorHAnsi" w:hAnsiTheme="minorHAnsi" w:cs="Tahoma"/>
                <w:sz w:val="22"/>
                <w:szCs w:val="22"/>
              </w:rPr>
            </w:pPr>
          </w:p>
          <w:p w:rsidR="00087D9B" w:rsidRDefault="00087D9B" w:rsidP="00E73FC4">
            <w:pPr>
              <w:jc w:val="center"/>
              <w:rPr>
                <w:rFonts w:asciiTheme="minorHAnsi" w:hAnsiTheme="minorHAnsi" w:cs="Tahoma"/>
                <w:sz w:val="22"/>
                <w:szCs w:val="22"/>
              </w:rPr>
            </w:pPr>
          </w:p>
          <w:p w:rsidR="00087D9B" w:rsidRDefault="00087D9B" w:rsidP="00E73FC4">
            <w:pPr>
              <w:jc w:val="center"/>
              <w:rPr>
                <w:rFonts w:asciiTheme="minorHAnsi" w:hAnsiTheme="minorHAnsi" w:cs="Tahoma"/>
                <w:sz w:val="22"/>
                <w:szCs w:val="22"/>
              </w:rPr>
            </w:pPr>
          </w:p>
          <w:p w:rsidR="00087D9B" w:rsidRDefault="00087D9B" w:rsidP="00E73FC4">
            <w:pPr>
              <w:jc w:val="center"/>
              <w:rPr>
                <w:rFonts w:asciiTheme="minorHAnsi" w:hAnsiTheme="minorHAnsi" w:cs="Tahoma"/>
                <w:sz w:val="22"/>
                <w:szCs w:val="22"/>
              </w:rPr>
            </w:pPr>
          </w:p>
          <w:p w:rsidR="00087D9B" w:rsidRPr="004B3A9C" w:rsidRDefault="00087D9B" w:rsidP="00E73FC4">
            <w:pPr>
              <w:jc w:val="center"/>
              <w:rPr>
                <w:rFonts w:asciiTheme="minorHAnsi" w:hAnsiTheme="minorHAnsi" w:cs="Tahoma"/>
                <w:sz w:val="22"/>
                <w:szCs w:val="22"/>
              </w:rPr>
            </w:pPr>
          </w:p>
          <w:p w:rsidR="00087D9B" w:rsidRPr="004B3A9C" w:rsidRDefault="00087D9B" w:rsidP="00E73FC4">
            <w:pPr>
              <w:jc w:val="center"/>
              <w:rPr>
                <w:rFonts w:asciiTheme="minorHAnsi" w:hAnsiTheme="minorHAnsi" w:cs="Tahoma"/>
                <w:sz w:val="22"/>
                <w:szCs w:val="22"/>
              </w:rPr>
            </w:pPr>
          </w:p>
          <w:p w:rsidR="00087D9B" w:rsidRPr="004B3A9C" w:rsidRDefault="00087D9B" w:rsidP="00E73FC4">
            <w:pPr>
              <w:jc w:val="center"/>
              <w:rPr>
                <w:rFonts w:asciiTheme="minorHAnsi" w:hAnsiTheme="minorHAnsi" w:cs="Tahoma"/>
                <w:sz w:val="22"/>
                <w:szCs w:val="22"/>
              </w:rPr>
            </w:pPr>
            <w:r w:rsidRPr="004B3A9C">
              <w:rPr>
                <w:rFonts w:asciiTheme="minorHAnsi" w:hAnsiTheme="minorHAnsi" w:cs="Tahoma"/>
                <w:sz w:val="22"/>
                <w:szCs w:val="22"/>
              </w:rPr>
              <w:t>Politik Faktörler</w:t>
            </w:r>
          </w:p>
        </w:tc>
        <w:tc>
          <w:tcPr>
            <w:tcW w:w="2127" w:type="dxa"/>
            <w:hideMark/>
          </w:tcPr>
          <w:p w:rsidR="00087D9B" w:rsidRPr="004B3A9C" w:rsidRDefault="00087D9B" w:rsidP="00E73FC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Üst politika belgelerinde eğitimin öncelikli bir alan olarak yer alması</w:t>
            </w:r>
          </w:p>
        </w:tc>
        <w:tc>
          <w:tcPr>
            <w:tcW w:w="1984" w:type="dxa"/>
            <w:hideMark/>
          </w:tcPr>
          <w:p w:rsidR="00087D9B" w:rsidRPr="004B3A9C" w:rsidRDefault="00087D9B" w:rsidP="00E73FC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Üst politika belgelerinde eğitimin öncelikli bir alan olarak yer alması</w:t>
            </w:r>
          </w:p>
        </w:tc>
        <w:tc>
          <w:tcPr>
            <w:tcW w:w="1701" w:type="dxa"/>
          </w:tcPr>
          <w:p w:rsidR="00087D9B" w:rsidRPr="004B3A9C" w:rsidRDefault="00087D9B" w:rsidP="00E73FC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ahoma"/>
                <w:sz w:val="22"/>
                <w:szCs w:val="22"/>
              </w:rPr>
            </w:pPr>
          </w:p>
        </w:tc>
        <w:tc>
          <w:tcPr>
            <w:tcW w:w="2835" w:type="dxa"/>
          </w:tcPr>
          <w:p w:rsidR="00087D9B" w:rsidRPr="004B3A9C" w:rsidRDefault="00087D9B" w:rsidP="00E73FC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Üst politika belgeleriyle uyumlu eğitim politikaları oluşturulmasına devam edilmesi, uzun vadeli eğitim politikaları oluşturulması, müdürlüğümüz olarak bu politikaların çıktılarına göre hareket edilmesi.</w:t>
            </w:r>
          </w:p>
          <w:p w:rsidR="00087D9B" w:rsidRPr="004B3A9C" w:rsidRDefault="00087D9B" w:rsidP="00E73FC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ahoma"/>
                <w:sz w:val="22"/>
                <w:szCs w:val="22"/>
              </w:rPr>
            </w:pPr>
          </w:p>
        </w:tc>
      </w:tr>
      <w:tr w:rsidR="00087D9B" w:rsidRPr="004B3A9C" w:rsidTr="00E73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hideMark/>
          </w:tcPr>
          <w:p w:rsidR="00087D9B" w:rsidRPr="004B3A9C" w:rsidRDefault="00087D9B" w:rsidP="00E73FC4">
            <w:pPr>
              <w:jc w:val="center"/>
              <w:rPr>
                <w:rFonts w:asciiTheme="minorHAnsi" w:hAnsiTheme="minorHAnsi" w:cs="Tahoma"/>
                <w:sz w:val="22"/>
                <w:szCs w:val="22"/>
              </w:rPr>
            </w:pPr>
          </w:p>
        </w:tc>
        <w:tc>
          <w:tcPr>
            <w:tcW w:w="2127" w:type="dxa"/>
            <w:hideMark/>
          </w:tcPr>
          <w:p w:rsidR="00087D9B" w:rsidRPr="004B3A9C" w:rsidRDefault="00087D9B" w:rsidP="00E73F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ahoma"/>
                <w:sz w:val="22"/>
                <w:szCs w:val="22"/>
              </w:rPr>
            </w:pPr>
            <w:r w:rsidRPr="004B3A9C">
              <w:rPr>
                <w:rFonts w:asciiTheme="minorHAnsi" w:hAnsiTheme="minorHAnsi"/>
                <w:sz w:val="22"/>
                <w:szCs w:val="22"/>
              </w:rPr>
              <w:t>Okulöncesi eğitimin taşıma kapsamında olmaması.</w:t>
            </w:r>
          </w:p>
        </w:tc>
        <w:tc>
          <w:tcPr>
            <w:tcW w:w="1984" w:type="dxa"/>
          </w:tcPr>
          <w:p w:rsidR="00087D9B" w:rsidRPr="004B3A9C" w:rsidRDefault="00087D9B" w:rsidP="00E73F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ahoma"/>
                <w:sz w:val="22"/>
                <w:szCs w:val="22"/>
              </w:rPr>
            </w:pPr>
          </w:p>
        </w:tc>
        <w:tc>
          <w:tcPr>
            <w:tcW w:w="1701" w:type="dxa"/>
            <w:hideMark/>
          </w:tcPr>
          <w:p w:rsidR="00087D9B" w:rsidRPr="004B3A9C" w:rsidRDefault="00087D9B" w:rsidP="00E73F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ahoma"/>
                <w:sz w:val="22"/>
                <w:szCs w:val="22"/>
              </w:rPr>
            </w:pPr>
            <w:r w:rsidRPr="004B3A9C">
              <w:rPr>
                <w:rFonts w:asciiTheme="minorHAnsi" w:hAnsiTheme="minorHAnsi"/>
                <w:sz w:val="22"/>
                <w:szCs w:val="22"/>
              </w:rPr>
              <w:t>Okul Öncesi Eğitim oranının düşmesi</w:t>
            </w:r>
          </w:p>
        </w:tc>
        <w:tc>
          <w:tcPr>
            <w:tcW w:w="2835" w:type="dxa"/>
            <w:hideMark/>
          </w:tcPr>
          <w:p w:rsidR="00087D9B" w:rsidRPr="004B3A9C" w:rsidRDefault="00087D9B" w:rsidP="00E73F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ahoma"/>
                <w:sz w:val="22"/>
                <w:szCs w:val="22"/>
              </w:rPr>
            </w:pPr>
            <w:r w:rsidRPr="004B3A9C">
              <w:rPr>
                <w:rFonts w:asciiTheme="minorHAnsi" w:hAnsiTheme="minorHAnsi"/>
                <w:sz w:val="22"/>
                <w:szCs w:val="22"/>
              </w:rPr>
              <w:t>Okul Öncesi eğitimin taşıma kapsamına alınması, okul öncesi eğitim için alt yapısı uygun olan okullarda okul öncesi eğitim için sınıfların açılması</w:t>
            </w:r>
          </w:p>
        </w:tc>
      </w:tr>
      <w:tr w:rsidR="00087D9B" w:rsidRPr="004B3A9C" w:rsidTr="00E73F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hideMark/>
          </w:tcPr>
          <w:p w:rsidR="00087D9B" w:rsidRPr="004B3A9C" w:rsidRDefault="00087D9B" w:rsidP="00E73FC4">
            <w:pPr>
              <w:jc w:val="center"/>
              <w:rPr>
                <w:rFonts w:asciiTheme="minorHAnsi" w:hAnsiTheme="minorHAnsi" w:cs="Tahoma"/>
                <w:sz w:val="22"/>
                <w:szCs w:val="22"/>
              </w:rPr>
            </w:pPr>
          </w:p>
        </w:tc>
        <w:tc>
          <w:tcPr>
            <w:tcW w:w="2127" w:type="dxa"/>
            <w:hideMark/>
          </w:tcPr>
          <w:p w:rsidR="00087D9B" w:rsidRPr="004B3A9C" w:rsidRDefault="00087D9B" w:rsidP="00E73FC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Yöneticilerin ve toplumun eğitime olan ilgisi</w:t>
            </w:r>
          </w:p>
        </w:tc>
        <w:tc>
          <w:tcPr>
            <w:tcW w:w="1984" w:type="dxa"/>
            <w:hideMark/>
          </w:tcPr>
          <w:p w:rsidR="00087D9B" w:rsidRPr="004B3A9C" w:rsidRDefault="00087D9B" w:rsidP="00E73FC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Eğitime olan ilginin artması ve eğitim ile ilgili dernek ve kuruluşların eğitime olumlu bakış açısına sahip olması</w:t>
            </w:r>
          </w:p>
        </w:tc>
        <w:tc>
          <w:tcPr>
            <w:tcW w:w="1701" w:type="dxa"/>
          </w:tcPr>
          <w:p w:rsidR="00087D9B" w:rsidRPr="004B3A9C" w:rsidRDefault="00087D9B" w:rsidP="00E73FC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p>
        </w:tc>
        <w:tc>
          <w:tcPr>
            <w:tcW w:w="2835" w:type="dxa"/>
            <w:hideMark/>
          </w:tcPr>
          <w:p w:rsidR="00087D9B" w:rsidRPr="004B3A9C" w:rsidRDefault="00087D9B" w:rsidP="00E73FC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Sahiplenme duygusunun yüksek olduğu tüm eğitim paydaşlarının katkılarının alınmasına devam edilmesi</w:t>
            </w:r>
          </w:p>
        </w:tc>
      </w:tr>
      <w:tr w:rsidR="00087D9B" w:rsidRPr="004B3A9C" w:rsidTr="00E73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hideMark/>
          </w:tcPr>
          <w:p w:rsidR="00087D9B" w:rsidRPr="004B3A9C" w:rsidRDefault="00087D9B" w:rsidP="00E73FC4">
            <w:pPr>
              <w:jc w:val="center"/>
              <w:rPr>
                <w:rFonts w:asciiTheme="minorHAnsi" w:hAnsiTheme="minorHAnsi" w:cs="Tahoma"/>
                <w:sz w:val="22"/>
                <w:szCs w:val="22"/>
              </w:rPr>
            </w:pPr>
          </w:p>
        </w:tc>
        <w:tc>
          <w:tcPr>
            <w:tcW w:w="2127" w:type="dxa"/>
          </w:tcPr>
          <w:p w:rsidR="00087D9B" w:rsidRPr="004B3A9C" w:rsidRDefault="00087D9B" w:rsidP="00E73F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Ulusal/Uluslararası politik istikrarsızlıklar nedeniyle göç olgusunun eğitime etkisi</w:t>
            </w:r>
          </w:p>
          <w:p w:rsidR="00087D9B" w:rsidRPr="004B3A9C" w:rsidRDefault="00087D9B" w:rsidP="00E73F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1984" w:type="dxa"/>
          </w:tcPr>
          <w:p w:rsidR="00087D9B" w:rsidRPr="004B3A9C" w:rsidRDefault="00087D9B" w:rsidP="00E73F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1701" w:type="dxa"/>
            <w:hideMark/>
          </w:tcPr>
          <w:p w:rsidR="00087D9B" w:rsidRPr="004B3A9C" w:rsidRDefault="00087D9B" w:rsidP="00E73F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İlde mevcut olan öğrencilerin nitelikli eğitim alma fırsatını tehdit etmesi</w:t>
            </w:r>
          </w:p>
        </w:tc>
        <w:tc>
          <w:tcPr>
            <w:tcW w:w="2835" w:type="dxa"/>
            <w:hideMark/>
          </w:tcPr>
          <w:p w:rsidR="00087D9B" w:rsidRPr="004B3A9C" w:rsidRDefault="00087D9B" w:rsidP="00E73F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Zorunlu göçmen öğrencilerin bizzat izlenmesi ve eğitimin niteliğine yönelik iyileştirici tedbirlerin alınması</w:t>
            </w:r>
          </w:p>
        </w:tc>
      </w:tr>
      <w:tr w:rsidR="00087D9B" w:rsidRPr="004B3A9C" w:rsidTr="00E73F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val="restart"/>
            <w:hideMark/>
          </w:tcPr>
          <w:p w:rsidR="00087D9B" w:rsidRPr="004B3A9C" w:rsidRDefault="00087D9B" w:rsidP="00E73FC4">
            <w:pPr>
              <w:jc w:val="center"/>
              <w:rPr>
                <w:rFonts w:asciiTheme="minorHAnsi" w:hAnsiTheme="minorHAnsi" w:cs="Tahoma"/>
                <w:sz w:val="22"/>
                <w:szCs w:val="22"/>
              </w:rPr>
            </w:pPr>
          </w:p>
          <w:p w:rsidR="00087D9B" w:rsidRPr="004B3A9C" w:rsidRDefault="00087D9B" w:rsidP="00E73FC4">
            <w:pPr>
              <w:jc w:val="center"/>
              <w:rPr>
                <w:rFonts w:asciiTheme="minorHAnsi" w:hAnsiTheme="minorHAnsi" w:cs="Tahoma"/>
                <w:sz w:val="22"/>
                <w:szCs w:val="22"/>
              </w:rPr>
            </w:pPr>
          </w:p>
          <w:p w:rsidR="00087D9B" w:rsidRPr="004B3A9C" w:rsidRDefault="00087D9B" w:rsidP="00E73FC4">
            <w:pPr>
              <w:jc w:val="center"/>
              <w:rPr>
                <w:rFonts w:asciiTheme="minorHAnsi" w:hAnsiTheme="minorHAnsi" w:cs="Tahoma"/>
                <w:sz w:val="22"/>
                <w:szCs w:val="22"/>
              </w:rPr>
            </w:pPr>
          </w:p>
          <w:p w:rsidR="00087D9B" w:rsidRPr="004B3A9C" w:rsidRDefault="00087D9B" w:rsidP="00E73FC4">
            <w:pPr>
              <w:jc w:val="center"/>
              <w:rPr>
                <w:rFonts w:asciiTheme="minorHAnsi" w:hAnsiTheme="minorHAnsi" w:cs="Tahoma"/>
                <w:sz w:val="22"/>
                <w:szCs w:val="22"/>
              </w:rPr>
            </w:pPr>
          </w:p>
          <w:p w:rsidR="00087D9B" w:rsidRPr="004B3A9C" w:rsidRDefault="00087D9B" w:rsidP="00E73FC4">
            <w:pPr>
              <w:jc w:val="center"/>
              <w:rPr>
                <w:rFonts w:asciiTheme="minorHAnsi" w:hAnsiTheme="minorHAnsi" w:cs="Tahoma"/>
                <w:sz w:val="22"/>
                <w:szCs w:val="22"/>
              </w:rPr>
            </w:pPr>
          </w:p>
          <w:p w:rsidR="00087D9B" w:rsidRPr="004B3A9C" w:rsidRDefault="00087D9B" w:rsidP="00E73FC4">
            <w:pPr>
              <w:jc w:val="center"/>
              <w:rPr>
                <w:rFonts w:asciiTheme="minorHAnsi" w:hAnsiTheme="minorHAnsi" w:cs="Tahoma"/>
                <w:sz w:val="22"/>
                <w:szCs w:val="22"/>
              </w:rPr>
            </w:pPr>
          </w:p>
          <w:p w:rsidR="00087D9B" w:rsidRPr="004B3A9C" w:rsidRDefault="00087D9B" w:rsidP="00E73FC4">
            <w:pPr>
              <w:jc w:val="center"/>
              <w:rPr>
                <w:rFonts w:asciiTheme="minorHAnsi" w:hAnsiTheme="minorHAnsi" w:cs="Tahoma"/>
                <w:sz w:val="22"/>
                <w:szCs w:val="22"/>
              </w:rPr>
            </w:pPr>
          </w:p>
          <w:p w:rsidR="00087D9B" w:rsidRPr="004B3A9C" w:rsidRDefault="00087D9B" w:rsidP="00E73FC4">
            <w:pPr>
              <w:jc w:val="center"/>
              <w:rPr>
                <w:rFonts w:asciiTheme="minorHAnsi" w:hAnsiTheme="minorHAnsi" w:cs="Tahoma"/>
                <w:sz w:val="22"/>
                <w:szCs w:val="22"/>
              </w:rPr>
            </w:pPr>
            <w:r w:rsidRPr="004B3A9C">
              <w:rPr>
                <w:rFonts w:asciiTheme="minorHAnsi" w:hAnsiTheme="minorHAnsi" w:cs="Tahoma"/>
                <w:sz w:val="22"/>
                <w:szCs w:val="22"/>
              </w:rPr>
              <w:t>Ekonomik Faktörler</w:t>
            </w:r>
          </w:p>
        </w:tc>
        <w:tc>
          <w:tcPr>
            <w:tcW w:w="2127" w:type="dxa"/>
            <w:hideMark/>
          </w:tcPr>
          <w:p w:rsidR="00087D9B" w:rsidRPr="004B3A9C" w:rsidRDefault="00087D9B" w:rsidP="00E73FC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İlimizde serbest bölge ve organize sanayii bölgelerinin bulunması</w:t>
            </w:r>
          </w:p>
        </w:tc>
        <w:tc>
          <w:tcPr>
            <w:tcW w:w="1984" w:type="dxa"/>
            <w:hideMark/>
          </w:tcPr>
          <w:p w:rsidR="00087D9B" w:rsidRPr="004B3A9C" w:rsidRDefault="00087D9B" w:rsidP="00E73FC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İlimizde bulunan Mesleki Eğitim okullarında öğrenim gören öğrencilerin staj olanaklarının olması</w:t>
            </w:r>
          </w:p>
        </w:tc>
        <w:tc>
          <w:tcPr>
            <w:tcW w:w="1701" w:type="dxa"/>
          </w:tcPr>
          <w:p w:rsidR="00087D9B" w:rsidRPr="004B3A9C" w:rsidRDefault="00087D9B" w:rsidP="00E73FC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p>
        </w:tc>
        <w:tc>
          <w:tcPr>
            <w:tcW w:w="2835" w:type="dxa"/>
            <w:hideMark/>
          </w:tcPr>
          <w:p w:rsidR="00087D9B" w:rsidRPr="004B3A9C" w:rsidRDefault="00087D9B" w:rsidP="00E73FC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Organize sanayi bölgesi ve işletmeler ile işbirliklerine devam edilmesi</w:t>
            </w:r>
          </w:p>
        </w:tc>
      </w:tr>
      <w:tr w:rsidR="00087D9B" w:rsidRPr="004B3A9C" w:rsidTr="00E73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hideMark/>
          </w:tcPr>
          <w:p w:rsidR="00087D9B" w:rsidRPr="004B3A9C" w:rsidRDefault="00087D9B" w:rsidP="00E73FC4">
            <w:pPr>
              <w:jc w:val="center"/>
              <w:rPr>
                <w:rFonts w:asciiTheme="minorHAnsi" w:hAnsiTheme="minorHAnsi" w:cs="Tahoma"/>
                <w:sz w:val="22"/>
                <w:szCs w:val="22"/>
              </w:rPr>
            </w:pPr>
          </w:p>
        </w:tc>
        <w:tc>
          <w:tcPr>
            <w:tcW w:w="2127" w:type="dxa"/>
          </w:tcPr>
          <w:p w:rsidR="00087D9B" w:rsidRPr="004B3A9C" w:rsidRDefault="00087D9B" w:rsidP="00E73F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AB Projeleri ve diğer fonlardan sağlanan imkânlar.</w:t>
            </w:r>
          </w:p>
          <w:p w:rsidR="00087D9B" w:rsidRPr="004B3A9C" w:rsidRDefault="00087D9B" w:rsidP="00E73F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1984" w:type="dxa"/>
            <w:hideMark/>
          </w:tcPr>
          <w:p w:rsidR="00087D9B" w:rsidRPr="004B3A9C" w:rsidRDefault="00087D9B" w:rsidP="00E73F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Öğretmen ve öğrencilerimizin mesleki gelişimlerine katkı sağlayan yurt dışı eğitim fırsatlarının olması</w:t>
            </w:r>
          </w:p>
          <w:p w:rsidR="00087D9B" w:rsidRPr="004B3A9C" w:rsidRDefault="00087D9B" w:rsidP="00E73F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Proje hazırlama konusunda deneyimli ve nitelikli öğretmenlerin olması</w:t>
            </w:r>
          </w:p>
        </w:tc>
        <w:tc>
          <w:tcPr>
            <w:tcW w:w="1701" w:type="dxa"/>
          </w:tcPr>
          <w:p w:rsidR="00087D9B" w:rsidRPr="004B3A9C" w:rsidRDefault="00087D9B" w:rsidP="00E73F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2835" w:type="dxa"/>
            <w:hideMark/>
          </w:tcPr>
          <w:p w:rsidR="00087D9B" w:rsidRPr="004B3A9C" w:rsidRDefault="00087D9B" w:rsidP="00E73F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Okul ve kurumlarda görev yapan yönetici/öğretmenlerin AB projeleri ve diğer projeleri hazırlama konusunda eğitimlere tabi tutulmaya devam edilmesi</w:t>
            </w:r>
          </w:p>
        </w:tc>
      </w:tr>
      <w:tr w:rsidR="00087D9B" w:rsidRPr="004B3A9C" w:rsidTr="00E73F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hideMark/>
          </w:tcPr>
          <w:p w:rsidR="00087D9B" w:rsidRPr="004B3A9C" w:rsidRDefault="00087D9B" w:rsidP="00E73FC4">
            <w:pPr>
              <w:jc w:val="center"/>
              <w:rPr>
                <w:rFonts w:asciiTheme="minorHAnsi" w:hAnsiTheme="minorHAnsi" w:cs="Tahoma"/>
                <w:sz w:val="22"/>
                <w:szCs w:val="22"/>
              </w:rPr>
            </w:pPr>
          </w:p>
        </w:tc>
        <w:tc>
          <w:tcPr>
            <w:tcW w:w="2127" w:type="dxa"/>
          </w:tcPr>
          <w:p w:rsidR="00087D9B" w:rsidRPr="004B3A9C" w:rsidRDefault="00087D9B" w:rsidP="00E73FC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Cumhurbaşkanlığınca alınan tasarruf tedbirlerinin etkisi</w:t>
            </w:r>
          </w:p>
          <w:p w:rsidR="00087D9B" w:rsidRPr="004B3A9C" w:rsidRDefault="00087D9B" w:rsidP="00E73FC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p>
        </w:tc>
        <w:tc>
          <w:tcPr>
            <w:tcW w:w="1984" w:type="dxa"/>
            <w:hideMark/>
          </w:tcPr>
          <w:p w:rsidR="00087D9B" w:rsidRPr="004B3A9C" w:rsidRDefault="00087D9B" w:rsidP="00E73FC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Kamu kaynaklarının etkin, verimli ve yerinde kullanılmasına yönelik itici bir güç olması</w:t>
            </w:r>
          </w:p>
        </w:tc>
        <w:tc>
          <w:tcPr>
            <w:tcW w:w="1701" w:type="dxa"/>
          </w:tcPr>
          <w:p w:rsidR="00087D9B" w:rsidRPr="004B3A9C" w:rsidRDefault="00087D9B" w:rsidP="00E73FC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İhtiyaçların karşılanmasında arzulanan seviyeye ulaşılamaması</w:t>
            </w:r>
          </w:p>
          <w:p w:rsidR="00087D9B" w:rsidRPr="004B3A9C" w:rsidRDefault="00087D9B" w:rsidP="00E73FC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p>
        </w:tc>
        <w:tc>
          <w:tcPr>
            <w:tcW w:w="2835" w:type="dxa"/>
            <w:hideMark/>
          </w:tcPr>
          <w:p w:rsidR="00087D9B" w:rsidRPr="004B3A9C" w:rsidRDefault="00087D9B" w:rsidP="00E73FC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Fayda-maliyet analizi yapılarak kaynakların önceliklendirilmesi</w:t>
            </w:r>
          </w:p>
          <w:p w:rsidR="00087D9B" w:rsidRPr="004B3A9C" w:rsidRDefault="00087D9B" w:rsidP="00E73FC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Alternatif bütçe dışı kaynaklar arayışlarına gidilmesi (Örneğin; projeler için)</w:t>
            </w:r>
          </w:p>
          <w:p w:rsidR="00087D9B" w:rsidRPr="004B3A9C" w:rsidRDefault="00087D9B" w:rsidP="00E73FC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Katma değere dönüşebilecek ürünlere yönelik mesleki eğitim faaliyetlerinin desteklenmesi</w:t>
            </w:r>
          </w:p>
        </w:tc>
      </w:tr>
      <w:tr w:rsidR="00087D9B" w:rsidRPr="004B3A9C" w:rsidTr="00E73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hideMark/>
          </w:tcPr>
          <w:p w:rsidR="00087D9B" w:rsidRPr="004B3A9C" w:rsidRDefault="00087D9B" w:rsidP="00E73FC4">
            <w:pPr>
              <w:jc w:val="center"/>
              <w:rPr>
                <w:rFonts w:asciiTheme="minorHAnsi" w:hAnsiTheme="minorHAnsi" w:cs="Tahoma"/>
                <w:sz w:val="22"/>
                <w:szCs w:val="22"/>
              </w:rPr>
            </w:pPr>
          </w:p>
        </w:tc>
        <w:tc>
          <w:tcPr>
            <w:tcW w:w="2127" w:type="dxa"/>
            <w:hideMark/>
          </w:tcPr>
          <w:p w:rsidR="00087D9B" w:rsidRPr="004B3A9C" w:rsidRDefault="00087D9B" w:rsidP="00E73F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Kayseri’nin turizm, sanayi ve tarım kenti olması.</w:t>
            </w:r>
          </w:p>
        </w:tc>
        <w:tc>
          <w:tcPr>
            <w:tcW w:w="1984" w:type="dxa"/>
            <w:hideMark/>
          </w:tcPr>
          <w:p w:rsidR="00087D9B" w:rsidRPr="004B3A9C" w:rsidRDefault="00087D9B" w:rsidP="00E73F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 xml:space="preserve">İlimizde öğrenim gören ailelerin sosyo-ekonomik </w:t>
            </w:r>
            <w:r w:rsidRPr="004B3A9C">
              <w:rPr>
                <w:rFonts w:asciiTheme="minorHAnsi" w:hAnsiTheme="minorHAnsi"/>
                <w:sz w:val="22"/>
                <w:szCs w:val="22"/>
              </w:rPr>
              <w:lastRenderedPageBreak/>
              <w:t>seviyelerinin diğer bölgelere göre yüksek olması</w:t>
            </w:r>
          </w:p>
          <w:p w:rsidR="00087D9B" w:rsidRPr="004B3A9C" w:rsidRDefault="00087D9B" w:rsidP="00E73F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İlimizde turizm, sanayi ve tarım ile ilgili Mesleki Eğitim Kurumlarının olması</w:t>
            </w:r>
          </w:p>
        </w:tc>
        <w:tc>
          <w:tcPr>
            <w:tcW w:w="1701" w:type="dxa"/>
            <w:hideMark/>
          </w:tcPr>
          <w:p w:rsidR="00087D9B" w:rsidRPr="004B3A9C" w:rsidRDefault="00087D9B" w:rsidP="00E73F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lastRenderedPageBreak/>
              <w:t xml:space="preserve">Mevsimlik tarım işçiliğinden dolayı </w:t>
            </w:r>
            <w:r w:rsidRPr="004B3A9C">
              <w:rPr>
                <w:rFonts w:asciiTheme="minorHAnsi" w:hAnsiTheme="minorHAnsi"/>
                <w:sz w:val="22"/>
                <w:szCs w:val="22"/>
              </w:rPr>
              <w:lastRenderedPageBreak/>
              <w:t>öğrencilerin okula devam sorunları yaşaması</w:t>
            </w:r>
          </w:p>
        </w:tc>
        <w:tc>
          <w:tcPr>
            <w:tcW w:w="2835" w:type="dxa"/>
            <w:hideMark/>
          </w:tcPr>
          <w:p w:rsidR="00087D9B" w:rsidRPr="004B3A9C" w:rsidRDefault="00087D9B" w:rsidP="00E73F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lastRenderedPageBreak/>
              <w:t xml:space="preserve">Temel eğitimden ortaöğretime geçiş sürecinde ilgili alanlara yönelik tanıtım </w:t>
            </w:r>
            <w:r w:rsidRPr="004B3A9C">
              <w:rPr>
                <w:rFonts w:asciiTheme="minorHAnsi" w:hAnsiTheme="minorHAnsi"/>
                <w:sz w:val="22"/>
                <w:szCs w:val="22"/>
              </w:rPr>
              <w:lastRenderedPageBreak/>
              <w:t>ve bilgilendirme faaliyetlerine devam edilmesi</w:t>
            </w:r>
          </w:p>
        </w:tc>
      </w:tr>
      <w:tr w:rsidR="00087D9B" w:rsidRPr="004B3A9C" w:rsidTr="00E73F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hideMark/>
          </w:tcPr>
          <w:p w:rsidR="00087D9B" w:rsidRPr="004B3A9C" w:rsidRDefault="00087D9B" w:rsidP="00E73FC4">
            <w:pPr>
              <w:jc w:val="center"/>
              <w:rPr>
                <w:rFonts w:asciiTheme="minorHAnsi" w:hAnsiTheme="minorHAnsi" w:cs="Tahoma"/>
                <w:sz w:val="22"/>
                <w:szCs w:val="22"/>
              </w:rPr>
            </w:pPr>
          </w:p>
        </w:tc>
        <w:tc>
          <w:tcPr>
            <w:tcW w:w="2127" w:type="dxa"/>
          </w:tcPr>
          <w:p w:rsidR="00087D9B" w:rsidRPr="004B3A9C" w:rsidRDefault="00087D9B" w:rsidP="00E73FC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Bölgemizde Orta Anadolu Kalkınma Ajansı’nın (Oran ) varlığı, üretim ve eğitim içerikli projeleri desteklemesi.</w:t>
            </w:r>
          </w:p>
        </w:tc>
        <w:tc>
          <w:tcPr>
            <w:tcW w:w="1984" w:type="dxa"/>
            <w:hideMark/>
          </w:tcPr>
          <w:p w:rsidR="00087D9B" w:rsidRPr="004B3A9C" w:rsidRDefault="00087D9B" w:rsidP="00E73FC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İlimizin bu eğitimlerle ilgili hazırbulunuşluk düzeyinin yüksek olması</w:t>
            </w:r>
          </w:p>
        </w:tc>
        <w:tc>
          <w:tcPr>
            <w:tcW w:w="1701" w:type="dxa"/>
          </w:tcPr>
          <w:p w:rsidR="00087D9B" w:rsidRPr="004B3A9C" w:rsidRDefault="00087D9B" w:rsidP="00E73FC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p>
        </w:tc>
        <w:tc>
          <w:tcPr>
            <w:tcW w:w="2835" w:type="dxa"/>
            <w:hideMark/>
          </w:tcPr>
          <w:p w:rsidR="00087D9B" w:rsidRPr="004B3A9C" w:rsidRDefault="00087D9B" w:rsidP="00E73FC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ORAN tarafından uygulanan fizibilite destek çalışmalarının ve teknik destek eğitimlerinin ilimizin ihtiyaçlarına göre planlanarak devam ettirilmesi</w:t>
            </w:r>
          </w:p>
        </w:tc>
      </w:tr>
      <w:tr w:rsidR="00087D9B" w:rsidRPr="004B3A9C" w:rsidTr="00E73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val="restart"/>
            <w:hideMark/>
          </w:tcPr>
          <w:p w:rsidR="00087D9B" w:rsidRPr="004B3A9C" w:rsidRDefault="00087D9B" w:rsidP="00E73FC4">
            <w:pPr>
              <w:jc w:val="center"/>
              <w:rPr>
                <w:rFonts w:asciiTheme="minorHAnsi" w:hAnsiTheme="minorHAnsi" w:cs="Tahoma"/>
                <w:sz w:val="22"/>
                <w:szCs w:val="22"/>
              </w:rPr>
            </w:pPr>
          </w:p>
          <w:p w:rsidR="00087D9B" w:rsidRPr="004B3A9C" w:rsidRDefault="00087D9B" w:rsidP="00E73FC4">
            <w:pPr>
              <w:jc w:val="center"/>
              <w:rPr>
                <w:rFonts w:asciiTheme="minorHAnsi" w:hAnsiTheme="minorHAnsi" w:cs="Tahoma"/>
                <w:sz w:val="22"/>
                <w:szCs w:val="22"/>
              </w:rPr>
            </w:pPr>
          </w:p>
          <w:p w:rsidR="00087D9B" w:rsidRPr="004B3A9C" w:rsidRDefault="00087D9B" w:rsidP="00E73FC4">
            <w:pPr>
              <w:jc w:val="center"/>
              <w:rPr>
                <w:rFonts w:asciiTheme="minorHAnsi" w:hAnsiTheme="minorHAnsi" w:cs="Tahoma"/>
                <w:sz w:val="22"/>
                <w:szCs w:val="22"/>
              </w:rPr>
            </w:pPr>
          </w:p>
          <w:p w:rsidR="00087D9B" w:rsidRPr="004B3A9C" w:rsidRDefault="00087D9B" w:rsidP="00E73FC4">
            <w:pPr>
              <w:jc w:val="center"/>
              <w:rPr>
                <w:rFonts w:asciiTheme="minorHAnsi" w:hAnsiTheme="minorHAnsi" w:cs="Tahoma"/>
                <w:sz w:val="22"/>
                <w:szCs w:val="22"/>
              </w:rPr>
            </w:pPr>
          </w:p>
          <w:p w:rsidR="00087D9B" w:rsidRPr="004B3A9C" w:rsidRDefault="00087D9B" w:rsidP="00E73FC4">
            <w:pPr>
              <w:jc w:val="center"/>
              <w:rPr>
                <w:rFonts w:asciiTheme="minorHAnsi" w:hAnsiTheme="minorHAnsi" w:cs="Tahoma"/>
                <w:sz w:val="22"/>
                <w:szCs w:val="22"/>
              </w:rPr>
            </w:pPr>
          </w:p>
          <w:p w:rsidR="00087D9B" w:rsidRPr="004B3A9C" w:rsidRDefault="00087D9B" w:rsidP="00E73FC4">
            <w:pPr>
              <w:jc w:val="center"/>
              <w:rPr>
                <w:rFonts w:asciiTheme="minorHAnsi" w:hAnsiTheme="minorHAnsi" w:cs="Tahoma"/>
                <w:sz w:val="22"/>
                <w:szCs w:val="22"/>
              </w:rPr>
            </w:pPr>
          </w:p>
          <w:p w:rsidR="00087D9B" w:rsidRPr="004B3A9C" w:rsidRDefault="00087D9B" w:rsidP="00E73FC4">
            <w:pPr>
              <w:jc w:val="center"/>
              <w:rPr>
                <w:rFonts w:asciiTheme="minorHAnsi" w:hAnsiTheme="minorHAnsi" w:cs="Tahoma"/>
                <w:sz w:val="22"/>
                <w:szCs w:val="22"/>
              </w:rPr>
            </w:pPr>
          </w:p>
          <w:p w:rsidR="00087D9B" w:rsidRPr="004B3A9C" w:rsidRDefault="00087D9B" w:rsidP="00E73FC4">
            <w:pPr>
              <w:jc w:val="center"/>
              <w:rPr>
                <w:rFonts w:asciiTheme="minorHAnsi" w:hAnsiTheme="minorHAnsi" w:cs="Tahoma"/>
                <w:sz w:val="22"/>
                <w:szCs w:val="22"/>
              </w:rPr>
            </w:pPr>
          </w:p>
          <w:p w:rsidR="00087D9B" w:rsidRDefault="00087D9B" w:rsidP="00E73FC4">
            <w:pPr>
              <w:jc w:val="center"/>
              <w:rPr>
                <w:rFonts w:asciiTheme="minorHAnsi" w:hAnsiTheme="minorHAnsi" w:cs="Tahoma"/>
                <w:sz w:val="22"/>
                <w:szCs w:val="22"/>
              </w:rPr>
            </w:pPr>
          </w:p>
          <w:p w:rsidR="00087D9B" w:rsidRDefault="00087D9B" w:rsidP="00E73FC4">
            <w:pPr>
              <w:jc w:val="center"/>
              <w:rPr>
                <w:rFonts w:asciiTheme="minorHAnsi" w:hAnsiTheme="minorHAnsi" w:cs="Tahoma"/>
                <w:sz w:val="22"/>
                <w:szCs w:val="22"/>
              </w:rPr>
            </w:pPr>
          </w:p>
          <w:p w:rsidR="00087D9B" w:rsidRDefault="00087D9B" w:rsidP="00E73FC4">
            <w:pPr>
              <w:jc w:val="center"/>
              <w:rPr>
                <w:rFonts w:asciiTheme="minorHAnsi" w:hAnsiTheme="minorHAnsi" w:cs="Tahoma"/>
                <w:sz w:val="22"/>
                <w:szCs w:val="22"/>
              </w:rPr>
            </w:pPr>
          </w:p>
          <w:p w:rsidR="00087D9B" w:rsidRDefault="00087D9B" w:rsidP="00E73FC4">
            <w:pPr>
              <w:jc w:val="center"/>
              <w:rPr>
                <w:rFonts w:asciiTheme="minorHAnsi" w:hAnsiTheme="minorHAnsi" w:cs="Tahoma"/>
                <w:sz w:val="22"/>
                <w:szCs w:val="22"/>
              </w:rPr>
            </w:pPr>
          </w:p>
          <w:p w:rsidR="00087D9B" w:rsidRDefault="00087D9B" w:rsidP="00E73FC4">
            <w:pPr>
              <w:jc w:val="center"/>
              <w:rPr>
                <w:rFonts w:asciiTheme="minorHAnsi" w:hAnsiTheme="minorHAnsi" w:cs="Tahoma"/>
                <w:sz w:val="22"/>
                <w:szCs w:val="22"/>
              </w:rPr>
            </w:pPr>
          </w:p>
          <w:p w:rsidR="00087D9B" w:rsidRDefault="00087D9B" w:rsidP="00E73FC4">
            <w:pPr>
              <w:jc w:val="center"/>
              <w:rPr>
                <w:rFonts w:asciiTheme="minorHAnsi" w:hAnsiTheme="minorHAnsi" w:cs="Tahoma"/>
                <w:sz w:val="22"/>
                <w:szCs w:val="22"/>
              </w:rPr>
            </w:pPr>
          </w:p>
          <w:p w:rsidR="00087D9B" w:rsidRDefault="00087D9B" w:rsidP="00E73FC4">
            <w:pPr>
              <w:jc w:val="center"/>
              <w:rPr>
                <w:rFonts w:asciiTheme="minorHAnsi" w:hAnsiTheme="minorHAnsi" w:cs="Tahoma"/>
                <w:sz w:val="22"/>
                <w:szCs w:val="22"/>
              </w:rPr>
            </w:pPr>
          </w:p>
          <w:p w:rsidR="00087D9B" w:rsidRDefault="00087D9B" w:rsidP="00E73FC4">
            <w:pPr>
              <w:jc w:val="center"/>
              <w:rPr>
                <w:rFonts w:asciiTheme="minorHAnsi" w:hAnsiTheme="minorHAnsi" w:cs="Tahoma"/>
                <w:sz w:val="22"/>
                <w:szCs w:val="22"/>
              </w:rPr>
            </w:pPr>
          </w:p>
          <w:p w:rsidR="00087D9B" w:rsidRDefault="00087D9B" w:rsidP="00E73FC4">
            <w:pPr>
              <w:jc w:val="center"/>
              <w:rPr>
                <w:rFonts w:asciiTheme="minorHAnsi" w:hAnsiTheme="minorHAnsi" w:cs="Tahoma"/>
                <w:sz w:val="22"/>
                <w:szCs w:val="22"/>
              </w:rPr>
            </w:pPr>
          </w:p>
          <w:p w:rsidR="00087D9B" w:rsidRDefault="00087D9B" w:rsidP="00E73FC4">
            <w:pPr>
              <w:jc w:val="center"/>
              <w:rPr>
                <w:rFonts w:asciiTheme="minorHAnsi" w:hAnsiTheme="minorHAnsi" w:cs="Tahoma"/>
                <w:sz w:val="22"/>
                <w:szCs w:val="22"/>
              </w:rPr>
            </w:pPr>
          </w:p>
          <w:p w:rsidR="00087D9B" w:rsidRDefault="00087D9B" w:rsidP="00E73FC4">
            <w:pPr>
              <w:jc w:val="center"/>
              <w:rPr>
                <w:rFonts w:asciiTheme="minorHAnsi" w:hAnsiTheme="minorHAnsi" w:cs="Tahoma"/>
                <w:sz w:val="22"/>
                <w:szCs w:val="22"/>
              </w:rPr>
            </w:pPr>
          </w:p>
          <w:p w:rsidR="00087D9B" w:rsidRDefault="00087D9B" w:rsidP="00E73FC4">
            <w:pPr>
              <w:jc w:val="center"/>
              <w:rPr>
                <w:rFonts w:asciiTheme="minorHAnsi" w:hAnsiTheme="minorHAnsi" w:cs="Tahoma"/>
                <w:sz w:val="22"/>
                <w:szCs w:val="22"/>
              </w:rPr>
            </w:pPr>
          </w:p>
          <w:p w:rsidR="00087D9B" w:rsidRDefault="00087D9B" w:rsidP="00E73FC4">
            <w:pPr>
              <w:jc w:val="center"/>
              <w:rPr>
                <w:rFonts w:asciiTheme="minorHAnsi" w:hAnsiTheme="minorHAnsi" w:cs="Tahoma"/>
                <w:sz w:val="22"/>
                <w:szCs w:val="22"/>
              </w:rPr>
            </w:pPr>
          </w:p>
          <w:p w:rsidR="00087D9B" w:rsidRDefault="00087D9B" w:rsidP="00E73FC4">
            <w:pPr>
              <w:jc w:val="center"/>
              <w:rPr>
                <w:rFonts w:asciiTheme="minorHAnsi" w:hAnsiTheme="minorHAnsi" w:cs="Tahoma"/>
                <w:sz w:val="22"/>
                <w:szCs w:val="22"/>
              </w:rPr>
            </w:pPr>
          </w:p>
          <w:p w:rsidR="00087D9B" w:rsidRPr="004B3A9C" w:rsidRDefault="00087D9B" w:rsidP="00E73FC4">
            <w:pPr>
              <w:jc w:val="center"/>
              <w:rPr>
                <w:rFonts w:asciiTheme="minorHAnsi" w:hAnsiTheme="minorHAnsi" w:cs="Tahoma"/>
                <w:sz w:val="22"/>
                <w:szCs w:val="22"/>
              </w:rPr>
            </w:pPr>
          </w:p>
          <w:p w:rsidR="00087D9B" w:rsidRPr="004B3A9C" w:rsidRDefault="00087D9B" w:rsidP="00E73FC4">
            <w:pPr>
              <w:jc w:val="center"/>
              <w:rPr>
                <w:rFonts w:asciiTheme="minorHAnsi" w:hAnsiTheme="minorHAnsi" w:cs="Tahoma"/>
                <w:sz w:val="22"/>
                <w:szCs w:val="22"/>
              </w:rPr>
            </w:pPr>
            <w:r w:rsidRPr="004B3A9C">
              <w:rPr>
                <w:rFonts w:asciiTheme="minorHAnsi" w:hAnsiTheme="minorHAnsi" w:cs="Tahoma"/>
                <w:sz w:val="22"/>
                <w:szCs w:val="22"/>
              </w:rPr>
              <w:t>Sosyokültürel</w:t>
            </w:r>
          </w:p>
        </w:tc>
        <w:tc>
          <w:tcPr>
            <w:tcW w:w="2127" w:type="dxa"/>
            <w:hideMark/>
          </w:tcPr>
          <w:p w:rsidR="00087D9B" w:rsidRPr="004B3A9C" w:rsidRDefault="00087D9B" w:rsidP="00E73F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lastRenderedPageBreak/>
              <w:t>Sosyo-Kültürel durumun aile yapısına etkisi</w:t>
            </w:r>
          </w:p>
        </w:tc>
        <w:tc>
          <w:tcPr>
            <w:tcW w:w="1984" w:type="dxa"/>
            <w:hideMark/>
          </w:tcPr>
          <w:p w:rsidR="00087D9B" w:rsidRPr="004B3A9C" w:rsidRDefault="00087D9B" w:rsidP="00E73F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Gelenek ve görenek bakımından zengin bir tarihi geçmişe sahip olması</w:t>
            </w:r>
          </w:p>
        </w:tc>
        <w:tc>
          <w:tcPr>
            <w:tcW w:w="1701" w:type="dxa"/>
            <w:hideMark/>
          </w:tcPr>
          <w:p w:rsidR="00087D9B" w:rsidRPr="004B3A9C" w:rsidRDefault="00087D9B" w:rsidP="00E73F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Merkez İlçeler ve kırsal yerleşim yeri arasındaki kültürel farklılıklar</w:t>
            </w:r>
          </w:p>
          <w:p w:rsidR="00087D9B" w:rsidRPr="004B3A9C" w:rsidRDefault="00087D9B" w:rsidP="00E73F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Parçalanmış aileler</w:t>
            </w:r>
          </w:p>
        </w:tc>
        <w:tc>
          <w:tcPr>
            <w:tcW w:w="2835" w:type="dxa"/>
            <w:hideMark/>
          </w:tcPr>
          <w:p w:rsidR="00087D9B" w:rsidRPr="004B3A9C" w:rsidRDefault="00087D9B" w:rsidP="00E73F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Sosyal içermeli, gelenek-görenekleri yansıtmaya olanak verecek çalışmalara ağırlık verilmeli</w:t>
            </w:r>
          </w:p>
          <w:p w:rsidR="00087D9B" w:rsidRPr="004B3A9C" w:rsidRDefault="00087D9B" w:rsidP="00E73F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Parçalanmış ailelere ve çocuklarına yönelik rehberlik ve psikolojik danışma hizmetlerinin türü ve sayısı artırılmalı</w:t>
            </w:r>
          </w:p>
        </w:tc>
      </w:tr>
      <w:tr w:rsidR="00087D9B" w:rsidRPr="004B3A9C" w:rsidTr="00E73F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hideMark/>
          </w:tcPr>
          <w:p w:rsidR="00087D9B" w:rsidRPr="004B3A9C" w:rsidRDefault="00087D9B" w:rsidP="00E73FC4">
            <w:pPr>
              <w:jc w:val="center"/>
              <w:rPr>
                <w:rFonts w:asciiTheme="minorHAnsi" w:hAnsiTheme="minorHAnsi" w:cs="Tahoma"/>
                <w:sz w:val="22"/>
                <w:szCs w:val="22"/>
              </w:rPr>
            </w:pPr>
          </w:p>
        </w:tc>
        <w:tc>
          <w:tcPr>
            <w:tcW w:w="2127" w:type="dxa"/>
            <w:hideMark/>
          </w:tcPr>
          <w:p w:rsidR="00087D9B" w:rsidRPr="004B3A9C" w:rsidRDefault="00087D9B" w:rsidP="00E73FC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Kamuoyunun eğitim öğretimin kalitesi ile eğitim öğretim çalışanlarının niteliğinin artmasına ilişkin beklenti ve desteği</w:t>
            </w:r>
          </w:p>
        </w:tc>
        <w:tc>
          <w:tcPr>
            <w:tcW w:w="1984" w:type="dxa"/>
            <w:hideMark/>
          </w:tcPr>
          <w:p w:rsidR="00087D9B" w:rsidRPr="004B3A9C" w:rsidRDefault="00087D9B" w:rsidP="00E73FC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Geniş bir paydaş kitlesinin varlığı</w:t>
            </w:r>
          </w:p>
          <w:p w:rsidR="00087D9B" w:rsidRPr="004B3A9C" w:rsidRDefault="00087D9B" w:rsidP="00E73FC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Nitelikli işgücünün yetiştirilmesi için mesleki ve teknik eğitimin önemli olduğu algısı</w:t>
            </w:r>
          </w:p>
          <w:p w:rsidR="00087D9B" w:rsidRPr="004B3A9C" w:rsidRDefault="00087D9B" w:rsidP="00E73FC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Kaliteli eğitim ve öğretime ilişkin talebin artması</w:t>
            </w:r>
          </w:p>
        </w:tc>
        <w:tc>
          <w:tcPr>
            <w:tcW w:w="1701" w:type="dxa"/>
          </w:tcPr>
          <w:p w:rsidR="00087D9B" w:rsidRPr="004B3A9C" w:rsidRDefault="00087D9B" w:rsidP="00E73FC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Nüfus hareketleri ve kentleşmede yaşanan hızlı değişim</w:t>
            </w:r>
          </w:p>
          <w:p w:rsidR="00087D9B" w:rsidRPr="004B3A9C" w:rsidRDefault="00087D9B" w:rsidP="00E73FC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 xml:space="preserve">Medyada eğitim ve öğretime ilişkin çoğunlukla olumsuz </w:t>
            </w:r>
            <w:r w:rsidRPr="004B3A9C">
              <w:rPr>
                <w:rFonts w:asciiTheme="minorHAnsi" w:hAnsiTheme="minorHAnsi"/>
                <w:sz w:val="22"/>
                <w:szCs w:val="22"/>
              </w:rPr>
              <w:lastRenderedPageBreak/>
              <w:t>haberlerin ön plana çıkarılması</w:t>
            </w:r>
          </w:p>
          <w:p w:rsidR="00087D9B" w:rsidRPr="004B3A9C" w:rsidRDefault="00087D9B" w:rsidP="00E73FC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Toplumda kitap okuma, spor yapma, sanatsal ve kültürel faaliyetlerde bulunma alışkanlığının yetersiz olması</w:t>
            </w:r>
          </w:p>
          <w:p w:rsidR="00087D9B" w:rsidRPr="004B3A9C" w:rsidRDefault="00087D9B" w:rsidP="00E73FC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p>
        </w:tc>
        <w:tc>
          <w:tcPr>
            <w:tcW w:w="2835" w:type="dxa"/>
            <w:hideMark/>
          </w:tcPr>
          <w:p w:rsidR="00087D9B" w:rsidRPr="004B3A9C" w:rsidRDefault="00087D9B" w:rsidP="00E73FC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lastRenderedPageBreak/>
              <w:t xml:space="preserve">Öğrenciler, okullar ve bölgeler arasında öğretmen ve yönetici niteliği, eğitim ortamı, donanımı ve kazanımlar açısından oluşan farklılıkların azaltılması ve uluslararası standartların yakalanması; bütün bireylere çağın gerektirdiği bilgi, beceri, yeterlik, tutum ve </w:t>
            </w:r>
            <w:r w:rsidRPr="004B3A9C">
              <w:rPr>
                <w:rFonts w:asciiTheme="minorHAnsi" w:hAnsiTheme="minorHAnsi"/>
                <w:sz w:val="22"/>
                <w:szCs w:val="22"/>
              </w:rPr>
              <w:lastRenderedPageBreak/>
              <w:t>davranışların kazandırılması; öğrencilerin bilimsel, kültürel, sanatsal ve sportif faaliyetlere katılımının artırılması; özel yeteneklilere yönelik kurumsal yapı ve süreçlerin iyileştirilmesi, öğrenme ortamları, ders yapıları, materyalleri̇ , tanılama ve değerlen-        dı̇rme araçlarının geliştirilmesi; özel eğı̇tı̇me ihtiyacı olan öğrencilere yönelik hı̇zmetlerı̇n kalı̇tesı̇nin artırılması</w:t>
            </w:r>
          </w:p>
        </w:tc>
      </w:tr>
      <w:tr w:rsidR="00087D9B" w:rsidRPr="004B3A9C" w:rsidTr="00E73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hideMark/>
          </w:tcPr>
          <w:p w:rsidR="00087D9B" w:rsidRPr="004B3A9C" w:rsidRDefault="00087D9B" w:rsidP="00E73FC4">
            <w:pPr>
              <w:jc w:val="center"/>
              <w:rPr>
                <w:rFonts w:asciiTheme="minorHAnsi" w:hAnsiTheme="minorHAnsi" w:cs="Tahoma"/>
                <w:sz w:val="22"/>
                <w:szCs w:val="22"/>
              </w:rPr>
            </w:pPr>
          </w:p>
        </w:tc>
        <w:tc>
          <w:tcPr>
            <w:tcW w:w="2127" w:type="dxa"/>
            <w:hideMark/>
          </w:tcPr>
          <w:p w:rsidR="00087D9B" w:rsidRPr="004B3A9C" w:rsidRDefault="00087D9B" w:rsidP="00E73F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İlimizde iç ve dış göç alan bölgelerde bölgenin kültürel yapısının çocukların okula devamına etkisi</w:t>
            </w:r>
          </w:p>
        </w:tc>
        <w:tc>
          <w:tcPr>
            <w:tcW w:w="1984" w:type="dxa"/>
          </w:tcPr>
          <w:p w:rsidR="00087D9B" w:rsidRPr="004B3A9C" w:rsidRDefault="00087D9B" w:rsidP="00E73F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1701" w:type="dxa"/>
            <w:hideMark/>
          </w:tcPr>
          <w:p w:rsidR="00087D9B" w:rsidRPr="004B3A9C" w:rsidRDefault="00087D9B" w:rsidP="00E73FC4">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Çocukların okula devamsızlığı konusunda velilerin tutumu</w:t>
            </w:r>
          </w:p>
        </w:tc>
        <w:tc>
          <w:tcPr>
            <w:tcW w:w="2835" w:type="dxa"/>
            <w:hideMark/>
          </w:tcPr>
          <w:p w:rsidR="00087D9B" w:rsidRPr="004B3A9C" w:rsidRDefault="00087D9B" w:rsidP="00E73FC4">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Ailelerin bu hususta bilgilendirilmesi</w:t>
            </w:r>
          </w:p>
          <w:p w:rsidR="00087D9B" w:rsidRPr="004B3A9C" w:rsidRDefault="00087D9B" w:rsidP="00E73FC4">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Okula devamlılığın veliler ve öğrenciler için daha cazip hâle getirilmesi</w:t>
            </w:r>
          </w:p>
        </w:tc>
      </w:tr>
      <w:tr w:rsidR="00087D9B" w:rsidRPr="004B3A9C" w:rsidTr="00E73F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hideMark/>
          </w:tcPr>
          <w:p w:rsidR="00087D9B" w:rsidRPr="004B3A9C" w:rsidRDefault="00087D9B" w:rsidP="00E73FC4">
            <w:pPr>
              <w:jc w:val="center"/>
              <w:rPr>
                <w:rFonts w:asciiTheme="minorHAnsi" w:hAnsiTheme="minorHAnsi" w:cs="Tahoma"/>
                <w:sz w:val="22"/>
                <w:szCs w:val="22"/>
              </w:rPr>
            </w:pPr>
          </w:p>
        </w:tc>
        <w:tc>
          <w:tcPr>
            <w:tcW w:w="2127" w:type="dxa"/>
            <w:hideMark/>
          </w:tcPr>
          <w:p w:rsidR="00087D9B" w:rsidRPr="004B3A9C" w:rsidRDefault="00087D9B" w:rsidP="00E73FC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Kitlesel göç hareketleri ile gelen nüfusun topluma uyumunu sağlamada ortaya çıkan sorunlar</w:t>
            </w:r>
          </w:p>
        </w:tc>
        <w:tc>
          <w:tcPr>
            <w:tcW w:w="1984" w:type="dxa"/>
            <w:hideMark/>
          </w:tcPr>
          <w:p w:rsidR="00087D9B" w:rsidRPr="004B3A9C" w:rsidRDefault="00087D9B" w:rsidP="00E73FC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Kitlesel göç ile gelen bireylerin topluma uyumu için oluşturulan politika ve programlar</w:t>
            </w:r>
          </w:p>
        </w:tc>
        <w:tc>
          <w:tcPr>
            <w:tcW w:w="1701" w:type="dxa"/>
            <w:hideMark/>
          </w:tcPr>
          <w:p w:rsidR="00087D9B" w:rsidRPr="004B3A9C" w:rsidRDefault="00087D9B" w:rsidP="00E73FC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Göç ile gelen örgün eğitim çağındaki nüfusun dil problemi, yetişkinlerin topluma uyumu ve mesleki yeterliliklerinin eksikliği</w:t>
            </w:r>
          </w:p>
        </w:tc>
        <w:tc>
          <w:tcPr>
            <w:tcW w:w="2835" w:type="dxa"/>
            <w:hideMark/>
          </w:tcPr>
          <w:p w:rsidR="00087D9B" w:rsidRPr="004B3A9C" w:rsidRDefault="00087D9B" w:rsidP="00E73FC4">
            <w:pPr>
              <w:tabs>
                <w:tab w:val="num" w:pos="720"/>
              </w:tabs>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İlimizde geçici koruma altında bulunan yabancıların çocuklarının eğitim ve öğretime erişim imkânlarının artırılması.</w:t>
            </w:r>
          </w:p>
        </w:tc>
      </w:tr>
      <w:tr w:rsidR="00087D9B" w:rsidRPr="004B3A9C" w:rsidTr="00E73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val="restart"/>
            <w:hideMark/>
          </w:tcPr>
          <w:p w:rsidR="00087D9B" w:rsidRPr="004B3A9C" w:rsidRDefault="00087D9B" w:rsidP="00E73FC4">
            <w:pPr>
              <w:jc w:val="center"/>
              <w:rPr>
                <w:rFonts w:asciiTheme="minorHAnsi" w:hAnsiTheme="minorHAnsi" w:cs="Tahoma"/>
                <w:sz w:val="22"/>
                <w:szCs w:val="22"/>
              </w:rPr>
            </w:pPr>
          </w:p>
          <w:p w:rsidR="00087D9B" w:rsidRPr="004B3A9C" w:rsidRDefault="00087D9B" w:rsidP="00E73FC4">
            <w:pPr>
              <w:jc w:val="center"/>
              <w:rPr>
                <w:rFonts w:asciiTheme="minorHAnsi" w:hAnsiTheme="minorHAnsi" w:cs="Tahoma"/>
                <w:sz w:val="22"/>
                <w:szCs w:val="22"/>
              </w:rPr>
            </w:pPr>
          </w:p>
          <w:p w:rsidR="00087D9B" w:rsidRPr="004B3A9C" w:rsidRDefault="00087D9B" w:rsidP="00E73FC4">
            <w:pPr>
              <w:jc w:val="center"/>
              <w:rPr>
                <w:rFonts w:asciiTheme="minorHAnsi" w:hAnsiTheme="minorHAnsi" w:cs="Tahoma"/>
                <w:sz w:val="22"/>
                <w:szCs w:val="22"/>
              </w:rPr>
            </w:pPr>
          </w:p>
          <w:p w:rsidR="00087D9B" w:rsidRPr="004B3A9C" w:rsidRDefault="00087D9B" w:rsidP="00E73FC4">
            <w:pPr>
              <w:jc w:val="center"/>
              <w:rPr>
                <w:rFonts w:asciiTheme="minorHAnsi" w:hAnsiTheme="minorHAnsi" w:cs="Tahoma"/>
                <w:sz w:val="22"/>
                <w:szCs w:val="22"/>
              </w:rPr>
            </w:pPr>
          </w:p>
          <w:p w:rsidR="00087D9B" w:rsidRPr="004B3A9C" w:rsidRDefault="00087D9B" w:rsidP="00E73FC4">
            <w:pPr>
              <w:jc w:val="center"/>
              <w:rPr>
                <w:rFonts w:asciiTheme="minorHAnsi" w:hAnsiTheme="minorHAnsi" w:cs="Tahoma"/>
                <w:sz w:val="22"/>
                <w:szCs w:val="22"/>
              </w:rPr>
            </w:pPr>
          </w:p>
          <w:p w:rsidR="00087D9B" w:rsidRPr="004B3A9C" w:rsidRDefault="00087D9B" w:rsidP="00E73FC4">
            <w:pPr>
              <w:jc w:val="center"/>
              <w:rPr>
                <w:rFonts w:asciiTheme="minorHAnsi" w:hAnsiTheme="minorHAnsi" w:cs="Tahoma"/>
                <w:sz w:val="22"/>
                <w:szCs w:val="22"/>
              </w:rPr>
            </w:pPr>
          </w:p>
          <w:p w:rsidR="00087D9B" w:rsidRPr="004B3A9C" w:rsidRDefault="00087D9B" w:rsidP="00E73FC4">
            <w:pPr>
              <w:jc w:val="center"/>
              <w:rPr>
                <w:rFonts w:asciiTheme="minorHAnsi" w:hAnsiTheme="minorHAnsi" w:cs="Tahoma"/>
                <w:sz w:val="22"/>
                <w:szCs w:val="22"/>
              </w:rPr>
            </w:pPr>
          </w:p>
          <w:p w:rsidR="00087D9B" w:rsidRPr="004B3A9C" w:rsidRDefault="00087D9B" w:rsidP="00E73FC4">
            <w:pPr>
              <w:jc w:val="center"/>
              <w:rPr>
                <w:rFonts w:asciiTheme="minorHAnsi" w:hAnsiTheme="minorHAnsi" w:cs="Tahoma"/>
                <w:sz w:val="22"/>
                <w:szCs w:val="22"/>
              </w:rPr>
            </w:pPr>
          </w:p>
          <w:p w:rsidR="00087D9B" w:rsidRPr="004B3A9C" w:rsidRDefault="00087D9B" w:rsidP="00E73FC4">
            <w:pPr>
              <w:jc w:val="center"/>
              <w:rPr>
                <w:rFonts w:asciiTheme="minorHAnsi" w:hAnsiTheme="minorHAnsi" w:cs="Tahoma"/>
                <w:sz w:val="22"/>
                <w:szCs w:val="22"/>
              </w:rPr>
            </w:pPr>
          </w:p>
          <w:p w:rsidR="00087D9B" w:rsidRPr="004B3A9C" w:rsidRDefault="00087D9B" w:rsidP="00E73FC4">
            <w:pPr>
              <w:jc w:val="center"/>
              <w:rPr>
                <w:rFonts w:asciiTheme="minorHAnsi" w:hAnsiTheme="minorHAnsi" w:cs="Tahoma"/>
                <w:sz w:val="22"/>
                <w:szCs w:val="22"/>
              </w:rPr>
            </w:pPr>
          </w:p>
          <w:p w:rsidR="00087D9B" w:rsidRPr="004B3A9C" w:rsidRDefault="00087D9B" w:rsidP="00E73FC4">
            <w:pPr>
              <w:jc w:val="center"/>
              <w:rPr>
                <w:rFonts w:asciiTheme="minorHAnsi" w:hAnsiTheme="minorHAnsi" w:cs="Tahoma"/>
                <w:sz w:val="22"/>
                <w:szCs w:val="22"/>
              </w:rPr>
            </w:pPr>
          </w:p>
          <w:p w:rsidR="00087D9B" w:rsidRPr="004B3A9C" w:rsidRDefault="00087D9B" w:rsidP="00E73FC4">
            <w:pPr>
              <w:jc w:val="center"/>
              <w:rPr>
                <w:rFonts w:asciiTheme="minorHAnsi" w:hAnsiTheme="minorHAnsi" w:cs="Tahoma"/>
                <w:sz w:val="22"/>
                <w:szCs w:val="22"/>
              </w:rPr>
            </w:pPr>
            <w:r w:rsidRPr="004B3A9C">
              <w:rPr>
                <w:rFonts w:asciiTheme="minorHAnsi" w:hAnsiTheme="minorHAnsi" w:cs="Tahoma"/>
                <w:sz w:val="22"/>
                <w:szCs w:val="22"/>
              </w:rPr>
              <w:t>Teknolojik</w:t>
            </w:r>
          </w:p>
        </w:tc>
        <w:tc>
          <w:tcPr>
            <w:tcW w:w="2127" w:type="dxa"/>
            <w:hideMark/>
          </w:tcPr>
          <w:p w:rsidR="00087D9B" w:rsidRPr="004B3A9C" w:rsidRDefault="00087D9B" w:rsidP="00E73F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lastRenderedPageBreak/>
              <w:t xml:space="preserve">Dünya ve ülkemizdeki teknolojik gelişmeler </w:t>
            </w:r>
            <w:r w:rsidRPr="004B3A9C">
              <w:rPr>
                <w:rFonts w:asciiTheme="minorHAnsi" w:hAnsiTheme="minorHAnsi"/>
                <w:sz w:val="22"/>
                <w:szCs w:val="22"/>
              </w:rPr>
              <w:lastRenderedPageBreak/>
              <w:t>ve teknolojiye yapılan yatırımlar</w:t>
            </w:r>
          </w:p>
        </w:tc>
        <w:tc>
          <w:tcPr>
            <w:tcW w:w="1984" w:type="dxa"/>
            <w:hideMark/>
          </w:tcPr>
          <w:p w:rsidR="00087D9B" w:rsidRPr="004B3A9C" w:rsidRDefault="00087D9B" w:rsidP="00E73F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lastRenderedPageBreak/>
              <w:t xml:space="preserve">Bilişim teknolojilerinin gelişmesi, </w:t>
            </w:r>
            <w:r w:rsidRPr="004B3A9C">
              <w:rPr>
                <w:rFonts w:asciiTheme="minorHAnsi" w:hAnsiTheme="minorHAnsi"/>
                <w:sz w:val="22"/>
                <w:szCs w:val="22"/>
              </w:rPr>
              <w:lastRenderedPageBreak/>
              <w:t>dijitalleşme ve endüstri 4.0 gibi olayların getirdiği yenilikler</w:t>
            </w:r>
          </w:p>
          <w:p w:rsidR="00087D9B" w:rsidRPr="004B3A9C" w:rsidRDefault="00087D9B" w:rsidP="00E73F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Gelişen teknolojilerin eğitimde kullanılabilirliğinin artması</w:t>
            </w:r>
          </w:p>
          <w:p w:rsidR="00087D9B" w:rsidRPr="004B3A9C" w:rsidRDefault="00087D9B" w:rsidP="00E73F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Okul ve kurumlarda teknolojik altyapısının Bakanlığımızca desteklenmesi</w:t>
            </w:r>
          </w:p>
        </w:tc>
        <w:tc>
          <w:tcPr>
            <w:tcW w:w="1701" w:type="dxa"/>
            <w:hideMark/>
          </w:tcPr>
          <w:p w:rsidR="00087D9B" w:rsidRPr="004B3A9C" w:rsidRDefault="00087D9B" w:rsidP="00E73F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lastRenderedPageBreak/>
              <w:t xml:space="preserve">Hızlı ve değişken teknolojik gelişmelere </w:t>
            </w:r>
            <w:r w:rsidRPr="004B3A9C">
              <w:rPr>
                <w:rFonts w:asciiTheme="minorHAnsi" w:hAnsiTheme="minorHAnsi"/>
                <w:sz w:val="22"/>
                <w:szCs w:val="22"/>
              </w:rPr>
              <w:lastRenderedPageBreak/>
              <w:t>zamanında ayak uydurulmanın zorluğu, öğretmenler ile öğrencilerin teknolojik cihazları kullanma becerisinin istenilen düzeyde olmaması, öğretmen ve öğrencilerin okul dışında teknolojik araçlara erişiminin yetersizliği İnternet ortamında oluşan bilgi kirliliği</w:t>
            </w:r>
          </w:p>
          <w:p w:rsidR="00087D9B" w:rsidRPr="004B3A9C" w:rsidRDefault="00087D9B" w:rsidP="00E73F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Bilgi iletişim araçları ve Internet’in bilinçsiz kullanımına karşın yeterli önlemler alınamaması.</w:t>
            </w:r>
          </w:p>
        </w:tc>
        <w:tc>
          <w:tcPr>
            <w:tcW w:w="2835" w:type="dxa"/>
            <w:hideMark/>
          </w:tcPr>
          <w:p w:rsidR="00087D9B" w:rsidRPr="004B3A9C" w:rsidRDefault="00087D9B" w:rsidP="00E73F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lastRenderedPageBreak/>
              <w:t xml:space="preserve">Eğitim ve öğretimde teknolojinin etkin kullanımının artırılması; </w:t>
            </w:r>
            <w:r w:rsidRPr="004B3A9C">
              <w:rPr>
                <w:rFonts w:asciiTheme="minorHAnsi" w:hAnsiTheme="minorHAnsi"/>
                <w:sz w:val="22"/>
                <w:szCs w:val="22"/>
              </w:rPr>
              <w:lastRenderedPageBreak/>
              <w:t>dijital içerik ve becerilerin gelişmesi için ekosistem kurulması</w:t>
            </w:r>
          </w:p>
          <w:p w:rsidR="00087D9B" w:rsidRPr="004B3A9C" w:rsidRDefault="00087D9B" w:rsidP="00E73F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Dı̇jı̇tal becerı̇lerı̇n gelişmesi̇ için içerik gelı̇ştı̇rı̇lmesi</w:t>
            </w:r>
          </w:p>
          <w:p w:rsidR="00087D9B" w:rsidRPr="004B3A9C" w:rsidRDefault="00087D9B" w:rsidP="00E73F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Öğretmen eğitiminin yapılması gibi konularda bakanlığımız ile eş güdümlü çalışılması.</w:t>
            </w:r>
          </w:p>
        </w:tc>
      </w:tr>
      <w:tr w:rsidR="00087D9B" w:rsidRPr="004B3A9C" w:rsidTr="00E73F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hideMark/>
          </w:tcPr>
          <w:p w:rsidR="00087D9B" w:rsidRPr="004B3A9C" w:rsidRDefault="00087D9B" w:rsidP="00E73FC4">
            <w:pPr>
              <w:jc w:val="center"/>
              <w:rPr>
                <w:rFonts w:asciiTheme="minorHAnsi" w:hAnsiTheme="minorHAnsi" w:cs="Tahoma"/>
                <w:sz w:val="22"/>
                <w:szCs w:val="22"/>
              </w:rPr>
            </w:pPr>
          </w:p>
        </w:tc>
        <w:tc>
          <w:tcPr>
            <w:tcW w:w="2127" w:type="dxa"/>
            <w:hideMark/>
          </w:tcPr>
          <w:p w:rsidR="00087D9B" w:rsidRPr="004B3A9C" w:rsidRDefault="00087D9B" w:rsidP="00E73FC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Uzaktan eğitim teknolojisinin gelişimi</w:t>
            </w:r>
          </w:p>
        </w:tc>
        <w:tc>
          <w:tcPr>
            <w:tcW w:w="1984" w:type="dxa"/>
            <w:hideMark/>
          </w:tcPr>
          <w:p w:rsidR="00087D9B" w:rsidRPr="004B3A9C" w:rsidRDefault="00087D9B" w:rsidP="00E73FC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 xml:space="preserve">Eğitim ve öğretim sunumunda fiziki </w:t>
            </w:r>
            <w:r w:rsidRPr="004B3A9C">
              <w:rPr>
                <w:rFonts w:asciiTheme="minorHAnsi" w:hAnsiTheme="minorHAnsi"/>
                <w:sz w:val="22"/>
                <w:szCs w:val="22"/>
              </w:rPr>
              <w:lastRenderedPageBreak/>
              <w:t>mekândan bağımsız olabilme</w:t>
            </w:r>
          </w:p>
          <w:p w:rsidR="00087D9B" w:rsidRPr="004B3A9C" w:rsidRDefault="00087D9B" w:rsidP="00E73FC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Maliyet avantajının oluşması</w:t>
            </w:r>
          </w:p>
          <w:p w:rsidR="00087D9B" w:rsidRPr="004B3A9C" w:rsidRDefault="00087D9B" w:rsidP="00E73FC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Dezavantajlı öğrencilere erişim imkânı</w:t>
            </w:r>
          </w:p>
          <w:p w:rsidR="00087D9B" w:rsidRPr="004B3A9C" w:rsidRDefault="00087D9B" w:rsidP="00E73FC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Zaman tasarrufunun sağlanması</w:t>
            </w:r>
          </w:p>
        </w:tc>
        <w:tc>
          <w:tcPr>
            <w:tcW w:w="1701" w:type="dxa"/>
            <w:hideMark/>
          </w:tcPr>
          <w:p w:rsidR="00087D9B" w:rsidRPr="004B3A9C" w:rsidRDefault="00087D9B" w:rsidP="00E73FC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lastRenderedPageBreak/>
              <w:t xml:space="preserve">Öğrencilerin dijital bağımlılık </w:t>
            </w:r>
            <w:r w:rsidRPr="004B3A9C">
              <w:rPr>
                <w:rFonts w:asciiTheme="minorHAnsi" w:hAnsiTheme="minorHAnsi"/>
                <w:sz w:val="22"/>
                <w:szCs w:val="22"/>
              </w:rPr>
              <w:lastRenderedPageBreak/>
              <w:t>halinde olma tehlikesi</w:t>
            </w:r>
          </w:p>
          <w:p w:rsidR="00087D9B" w:rsidRPr="004B3A9C" w:rsidRDefault="00087D9B" w:rsidP="00E73FC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Öğretmenlerin teknolojik temelli eğitim araçlarının kullanımı için yeterince hazır olamaması</w:t>
            </w:r>
          </w:p>
          <w:p w:rsidR="00087D9B" w:rsidRPr="004B3A9C" w:rsidRDefault="00087D9B" w:rsidP="00E73FC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Öğrencinin aktif öğrenme yerine pasif öğrenme durumunda kalması</w:t>
            </w:r>
          </w:p>
        </w:tc>
        <w:tc>
          <w:tcPr>
            <w:tcW w:w="2835" w:type="dxa"/>
            <w:hideMark/>
          </w:tcPr>
          <w:p w:rsidR="00087D9B" w:rsidRPr="004B3A9C" w:rsidRDefault="00087D9B" w:rsidP="00E73FC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lastRenderedPageBreak/>
              <w:t>Uzaktan eğitim merkezlerinin fiziki kaynaklarının güncellemesi</w:t>
            </w:r>
          </w:p>
          <w:p w:rsidR="00087D9B" w:rsidRPr="004B3A9C" w:rsidRDefault="00087D9B" w:rsidP="00E73FC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lastRenderedPageBreak/>
              <w:t>Teknolojik gelişmelere yönelik Ar-Ge faaliyetlerinin desteklenmesi</w:t>
            </w:r>
          </w:p>
          <w:p w:rsidR="00087D9B" w:rsidRPr="004B3A9C" w:rsidRDefault="00087D9B" w:rsidP="00E73FC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Uzaktan eğitime ilişkin teşviklerin sağlanması</w:t>
            </w:r>
          </w:p>
          <w:p w:rsidR="00087D9B" w:rsidRPr="004B3A9C" w:rsidRDefault="00087D9B" w:rsidP="00E73FC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Karar vericilerin bilgilendirilmesi</w:t>
            </w:r>
          </w:p>
        </w:tc>
      </w:tr>
      <w:tr w:rsidR="00087D9B" w:rsidRPr="004B3A9C" w:rsidTr="00E73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val="restart"/>
            <w:hideMark/>
          </w:tcPr>
          <w:p w:rsidR="00087D9B" w:rsidRPr="004B3A9C" w:rsidRDefault="00087D9B" w:rsidP="00E73FC4">
            <w:pPr>
              <w:jc w:val="center"/>
              <w:rPr>
                <w:rFonts w:asciiTheme="minorHAnsi" w:hAnsiTheme="minorHAnsi" w:cs="Tahoma"/>
                <w:sz w:val="22"/>
                <w:szCs w:val="22"/>
              </w:rPr>
            </w:pPr>
          </w:p>
          <w:p w:rsidR="00087D9B" w:rsidRPr="004B3A9C" w:rsidRDefault="00087D9B" w:rsidP="00E73FC4">
            <w:pPr>
              <w:jc w:val="center"/>
              <w:rPr>
                <w:rFonts w:asciiTheme="minorHAnsi" w:hAnsiTheme="minorHAnsi" w:cs="Tahoma"/>
                <w:sz w:val="22"/>
                <w:szCs w:val="22"/>
              </w:rPr>
            </w:pPr>
          </w:p>
          <w:p w:rsidR="00087D9B" w:rsidRPr="004B3A9C" w:rsidRDefault="00087D9B" w:rsidP="00E73FC4">
            <w:pPr>
              <w:jc w:val="center"/>
              <w:rPr>
                <w:rFonts w:asciiTheme="minorHAnsi" w:hAnsiTheme="minorHAnsi" w:cs="Tahoma"/>
                <w:sz w:val="22"/>
                <w:szCs w:val="22"/>
              </w:rPr>
            </w:pPr>
          </w:p>
          <w:p w:rsidR="00087D9B" w:rsidRPr="004B3A9C" w:rsidRDefault="00087D9B" w:rsidP="00E73FC4">
            <w:pPr>
              <w:jc w:val="center"/>
              <w:rPr>
                <w:rFonts w:asciiTheme="minorHAnsi" w:hAnsiTheme="minorHAnsi" w:cs="Tahoma"/>
                <w:sz w:val="22"/>
                <w:szCs w:val="22"/>
              </w:rPr>
            </w:pPr>
          </w:p>
          <w:p w:rsidR="00087D9B" w:rsidRPr="004B3A9C" w:rsidRDefault="00087D9B" w:rsidP="00E73FC4">
            <w:pPr>
              <w:jc w:val="center"/>
              <w:rPr>
                <w:rFonts w:asciiTheme="minorHAnsi" w:hAnsiTheme="minorHAnsi" w:cs="Tahoma"/>
                <w:sz w:val="22"/>
                <w:szCs w:val="22"/>
              </w:rPr>
            </w:pPr>
          </w:p>
          <w:p w:rsidR="00087D9B" w:rsidRPr="004B3A9C" w:rsidRDefault="00087D9B" w:rsidP="00E73FC4">
            <w:pPr>
              <w:jc w:val="center"/>
              <w:rPr>
                <w:rFonts w:asciiTheme="minorHAnsi" w:hAnsiTheme="minorHAnsi" w:cs="Tahoma"/>
                <w:sz w:val="22"/>
                <w:szCs w:val="22"/>
              </w:rPr>
            </w:pPr>
          </w:p>
          <w:p w:rsidR="00087D9B" w:rsidRPr="004B3A9C" w:rsidRDefault="00087D9B" w:rsidP="00E73FC4">
            <w:pPr>
              <w:jc w:val="center"/>
              <w:rPr>
                <w:rFonts w:asciiTheme="minorHAnsi" w:hAnsiTheme="minorHAnsi" w:cs="Tahoma"/>
                <w:sz w:val="22"/>
                <w:szCs w:val="22"/>
              </w:rPr>
            </w:pPr>
          </w:p>
          <w:p w:rsidR="00087D9B" w:rsidRPr="004B3A9C" w:rsidRDefault="00087D9B" w:rsidP="00E73FC4">
            <w:pPr>
              <w:jc w:val="center"/>
              <w:rPr>
                <w:rFonts w:asciiTheme="minorHAnsi" w:hAnsiTheme="minorHAnsi" w:cs="Tahoma"/>
                <w:sz w:val="22"/>
                <w:szCs w:val="22"/>
              </w:rPr>
            </w:pPr>
          </w:p>
          <w:p w:rsidR="00087D9B" w:rsidRPr="004B3A9C" w:rsidRDefault="00087D9B" w:rsidP="00E73FC4">
            <w:pPr>
              <w:jc w:val="center"/>
              <w:rPr>
                <w:rFonts w:asciiTheme="minorHAnsi" w:hAnsiTheme="minorHAnsi" w:cs="Tahoma"/>
                <w:sz w:val="22"/>
                <w:szCs w:val="22"/>
              </w:rPr>
            </w:pPr>
          </w:p>
          <w:p w:rsidR="00087D9B" w:rsidRPr="004B3A9C" w:rsidRDefault="00087D9B" w:rsidP="00E73FC4">
            <w:pPr>
              <w:jc w:val="center"/>
              <w:rPr>
                <w:rFonts w:asciiTheme="minorHAnsi" w:hAnsiTheme="minorHAnsi" w:cs="Tahoma"/>
                <w:sz w:val="22"/>
                <w:szCs w:val="22"/>
              </w:rPr>
            </w:pPr>
          </w:p>
          <w:p w:rsidR="00087D9B" w:rsidRPr="004B3A9C" w:rsidRDefault="00087D9B" w:rsidP="00E73FC4">
            <w:pPr>
              <w:jc w:val="center"/>
              <w:rPr>
                <w:rFonts w:asciiTheme="minorHAnsi" w:hAnsiTheme="minorHAnsi" w:cs="Tahoma"/>
                <w:sz w:val="22"/>
                <w:szCs w:val="22"/>
              </w:rPr>
            </w:pPr>
            <w:r w:rsidRPr="004B3A9C">
              <w:rPr>
                <w:rFonts w:asciiTheme="minorHAnsi" w:hAnsiTheme="minorHAnsi" w:cs="Tahoma"/>
                <w:sz w:val="22"/>
                <w:szCs w:val="22"/>
              </w:rPr>
              <w:t>Yasal</w:t>
            </w:r>
          </w:p>
        </w:tc>
        <w:tc>
          <w:tcPr>
            <w:tcW w:w="2127" w:type="dxa"/>
          </w:tcPr>
          <w:p w:rsidR="00087D9B" w:rsidRPr="004B3A9C" w:rsidRDefault="00087D9B" w:rsidP="00E73F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5018 sayılı KMYKK kapsamında Program bütçe sistemine geçilmesi</w:t>
            </w:r>
          </w:p>
          <w:p w:rsidR="00087D9B" w:rsidRPr="004B3A9C" w:rsidRDefault="00087D9B" w:rsidP="00E73F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1984" w:type="dxa"/>
          </w:tcPr>
          <w:p w:rsidR="00087D9B" w:rsidRPr="004B3A9C" w:rsidRDefault="00087D9B" w:rsidP="00E73F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Programların belirli politika, amaç ve hedeflerle ilişkilendirilerek kaynakların etkili, ekonomik ve verimli kullanılması</w:t>
            </w:r>
          </w:p>
          <w:p w:rsidR="00087D9B" w:rsidRPr="004B3A9C" w:rsidRDefault="00087D9B" w:rsidP="00E73F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1701" w:type="dxa"/>
          </w:tcPr>
          <w:p w:rsidR="00087D9B" w:rsidRPr="004B3A9C" w:rsidRDefault="00087D9B" w:rsidP="00E73F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Kanun ile mevcut alışagelmiş faaliyetler arasındaki uyumsuzluklar</w:t>
            </w:r>
          </w:p>
          <w:p w:rsidR="00087D9B" w:rsidRPr="004B3A9C" w:rsidRDefault="00087D9B" w:rsidP="00E73F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Program bütçenin uygulanmasına yönelik kurumsal kültür düzeyi</w:t>
            </w:r>
          </w:p>
          <w:p w:rsidR="00087D9B" w:rsidRPr="004B3A9C" w:rsidRDefault="00087D9B" w:rsidP="00E73F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2835" w:type="dxa"/>
          </w:tcPr>
          <w:p w:rsidR="00087D9B" w:rsidRPr="004B3A9C" w:rsidRDefault="00087D9B" w:rsidP="00E73F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Program bütçe hakkında idarenin mali birimlerinde çalışanlara yönelik eğitim programlarının yürütülmesi</w:t>
            </w:r>
          </w:p>
          <w:p w:rsidR="00087D9B" w:rsidRPr="004B3A9C" w:rsidRDefault="00087D9B" w:rsidP="00E73F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r>
      <w:tr w:rsidR="00087D9B" w:rsidRPr="004B3A9C" w:rsidTr="00E73F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hideMark/>
          </w:tcPr>
          <w:p w:rsidR="00087D9B" w:rsidRPr="004B3A9C" w:rsidRDefault="00087D9B" w:rsidP="00E73FC4">
            <w:pPr>
              <w:jc w:val="center"/>
              <w:rPr>
                <w:rFonts w:asciiTheme="minorHAnsi" w:hAnsiTheme="minorHAnsi" w:cs="Tahoma"/>
                <w:sz w:val="22"/>
                <w:szCs w:val="22"/>
              </w:rPr>
            </w:pPr>
          </w:p>
        </w:tc>
        <w:tc>
          <w:tcPr>
            <w:tcW w:w="2127" w:type="dxa"/>
            <w:hideMark/>
          </w:tcPr>
          <w:p w:rsidR="00087D9B" w:rsidRPr="004B3A9C" w:rsidRDefault="00087D9B" w:rsidP="00E73FC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Mevzuatta Meydana gelen değişiklikler</w:t>
            </w:r>
          </w:p>
        </w:tc>
        <w:tc>
          <w:tcPr>
            <w:tcW w:w="1984" w:type="dxa"/>
            <w:hideMark/>
          </w:tcPr>
          <w:p w:rsidR="00087D9B" w:rsidRPr="004B3A9C" w:rsidRDefault="00087D9B" w:rsidP="00E73FC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İhtiyaca yönelik mevzuatların güncellenmesi</w:t>
            </w:r>
          </w:p>
        </w:tc>
        <w:tc>
          <w:tcPr>
            <w:tcW w:w="1701" w:type="dxa"/>
            <w:hideMark/>
          </w:tcPr>
          <w:p w:rsidR="00087D9B" w:rsidRPr="004B3A9C" w:rsidRDefault="00087D9B" w:rsidP="00E73FC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Uzun vadeli plan ve programların yapılamaması</w:t>
            </w:r>
          </w:p>
          <w:p w:rsidR="00087D9B" w:rsidRPr="004B3A9C" w:rsidRDefault="00087D9B" w:rsidP="00E73FC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 xml:space="preserve">Kurum yönetici ve personellerinin mevzuat </w:t>
            </w:r>
            <w:r w:rsidRPr="004B3A9C">
              <w:rPr>
                <w:rFonts w:asciiTheme="minorHAnsi" w:hAnsiTheme="minorHAnsi"/>
                <w:sz w:val="22"/>
                <w:szCs w:val="22"/>
              </w:rPr>
              <w:lastRenderedPageBreak/>
              <w:t>bilgilerini güncel tutmaması</w:t>
            </w:r>
          </w:p>
        </w:tc>
        <w:tc>
          <w:tcPr>
            <w:tcW w:w="2835" w:type="dxa"/>
            <w:hideMark/>
          </w:tcPr>
          <w:p w:rsidR="00087D9B" w:rsidRPr="004B3A9C" w:rsidRDefault="00087D9B" w:rsidP="00E73FC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lastRenderedPageBreak/>
              <w:t>Yapılacak plan ve programların mevzuat güncellemelerine açık olması</w:t>
            </w:r>
          </w:p>
          <w:p w:rsidR="00087D9B" w:rsidRPr="004B3A9C" w:rsidRDefault="00087D9B" w:rsidP="00E73FC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Kurum yönetici ve personellere yönelik yaşanan mevzuat değişiklikleri ile ilgili eğitimlerin verilmesi</w:t>
            </w:r>
          </w:p>
        </w:tc>
      </w:tr>
      <w:tr w:rsidR="00087D9B" w:rsidRPr="004B3A9C" w:rsidTr="00E73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hideMark/>
          </w:tcPr>
          <w:p w:rsidR="00087D9B" w:rsidRPr="004B3A9C" w:rsidRDefault="00087D9B" w:rsidP="00E73FC4">
            <w:pPr>
              <w:jc w:val="center"/>
              <w:rPr>
                <w:rFonts w:asciiTheme="minorHAnsi" w:hAnsiTheme="minorHAnsi" w:cs="Tahoma"/>
                <w:sz w:val="22"/>
                <w:szCs w:val="22"/>
              </w:rPr>
            </w:pPr>
          </w:p>
        </w:tc>
        <w:tc>
          <w:tcPr>
            <w:tcW w:w="2127" w:type="dxa"/>
            <w:hideMark/>
          </w:tcPr>
          <w:p w:rsidR="00087D9B" w:rsidRPr="004B3A9C" w:rsidRDefault="00087D9B" w:rsidP="00E73F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Bürokratik iş ve işlemler</w:t>
            </w:r>
          </w:p>
        </w:tc>
        <w:tc>
          <w:tcPr>
            <w:tcW w:w="1984" w:type="dxa"/>
            <w:hideMark/>
          </w:tcPr>
          <w:p w:rsidR="00087D9B" w:rsidRPr="004B3A9C" w:rsidRDefault="00087D9B" w:rsidP="00E73F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Yönetici ve personeli yasal olarak güvence altına alınması</w:t>
            </w:r>
          </w:p>
        </w:tc>
        <w:tc>
          <w:tcPr>
            <w:tcW w:w="1701" w:type="dxa"/>
            <w:hideMark/>
          </w:tcPr>
          <w:p w:rsidR="00087D9B" w:rsidRPr="004B3A9C" w:rsidRDefault="00087D9B" w:rsidP="00E73F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Ani gelişen ve çözülmesi aciliyet gerektiren iş ve işlemlerin gecikmesi</w:t>
            </w:r>
          </w:p>
        </w:tc>
        <w:tc>
          <w:tcPr>
            <w:tcW w:w="2835" w:type="dxa"/>
            <w:hideMark/>
          </w:tcPr>
          <w:p w:rsidR="00087D9B" w:rsidRPr="004B3A9C" w:rsidRDefault="00087D9B" w:rsidP="00E73F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Bürokratik iş ve işlemlerin sadeleştirilmesi</w:t>
            </w:r>
          </w:p>
        </w:tc>
      </w:tr>
      <w:tr w:rsidR="00087D9B" w:rsidRPr="004B3A9C" w:rsidTr="00E73F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val="restart"/>
            <w:hideMark/>
          </w:tcPr>
          <w:p w:rsidR="00087D9B" w:rsidRPr="004B3A9C" w:rsidRDefault="00087D9B" w:rsidP="00E73FC4">
            <w:pPr>
              <w:jc w:val="center"/>
              <w:rPr>
                <w:rFonts w:asciiTheme="minorHAnsi" w:hAnsiTheme="minorHAnsi" w:cs="Tahoma"/>
                <w:sz w:val="22"/>
                <w:szCs w:val="22"/>
              </w:rPr>
            </w:pPr>
          </w:p>
          <w:p w:rsidR="00087D9B" w:rsidRPr="004B3A9C" w:rsidRDefault="00087D9B" w:rsidP="00E73FC4">
            <w:pPr>
              <w:jc w:val="center"/>
              <w:rPr>
                <w:rFonts w:asciiTheme="minorHAnsi" w:hAnsiTheme="minorHAnsi" w:cs="Tahoma"/>
                <w:sz w:val="22"/>
                <w:szCs w:val="22"/>
              </w:rPr>
            </w:pPr>
          </w:p>
          <w:p w:rsidR="00087D9B" w:rsidRPr="004B3A9C" w:rsidRDefault="00087D9B" w:rsidP="00E73FC4">
            <w:pPr>
              <w:jc w:val="center"/>
              <w:rPr>
                <w:rFonts w:asciiTheme="minorHAnsi" w:hAnsiTheme="minorHAnsi" w:cs="Tahoma"/>
                <w:sz w:val="22"/>
                <w:szCs w:val="22"/>
              </w:rPr>
            </w:pPr>
          </w:p>
          <w:p w:rsidR="00087D9B" w:rsidRPr="004B3A9C" w:rsidRDefault="00087D9B" w:rsidP="00E73FC4">
            <w:pPr>
              <w:jc w:val="center"/>
              <w:rPr>
                <w:rFonts w:asciiTheme="minorHAnsi" w:hAnsiTheme="minorHAnsi" w:cs="Tahoma"/>
                <w:sz w:val="22"/>
                <w:szCs w:val="22"/>
              </w:rPr>
            </w:pPr>
          </w:p>
          <w:p w:rsidR="00087D9B" w:rsidRPr="004B3A9C" w:rsidRDefault="00087D9B" w:rsidP="00E73FC4">
            <w:pPr>
              <w:jc w:val="center"/>
              <w:rPr>
                <w:rFonts w:asciiTheme="minorHAnsi" w:hAnsiTheme="minorHAnsi" w:cs="Tahoma"/>
                <w:sz w:val="22"/>
                <w:szCs w:val="22"/>
              </w:rPr>
            </w:pPr>
          </w:p>
          <w:p w:rsidR="00087D9B" w:rsidRPr="004B3A9C" w:rsidRDefault="00087D9B" w:rsidP="00E73FC4">
            <w:pPr>
              <w:jc w:val="center"/>
              <w:rPr>
                <w:rFonts w:asciiTheme="minorHAnsi" w:hAnsiTheme="minorHAnsi" w:cs="Tahoma"/>
                <w:sz w:val="22"/>
                <w:szCs w:val="22"/>
              </w:rPr>
            </w:pPr>
          </w:p>
          <w:p w:rsidR="00087D9B" w:rsidRPr="004B3A9C" w:rsidRDefault="00087D9B" w:rsidP="00E73FC4">
            <w:pPr>
              <w:jc w:val="center"/>
              <w:rPr>
                <w:rFonts w:asciiTheme="minorHAnsi" w:hAnsiTheme="minorHAnsi" w:cs="Tahoma"/>
                <w:sz w:val="22"/>
                <w:szCs w:val="22"/>
              </w:rPr>
            </w:pPr>
          </w:p>
          <w:p w:rsidR="00087D9B" w:rsidRPr="004B3A9C" w:rsidRDefault="00087D9B" w:rsidP="00E73FC4">
            <w:pPr>
              <w:jc w:val="center"/>
              <w:rPr>
                <w:rFonts w:asciiTheme="minorHAnsi" w:hAnsiTheme="minorHAnsi" w:cs="Tahoma"/>
                <w:sz w:val="22"/>
                <w:szCs w:val="22"/>
              </w:rPr>
            </w:pPr>
          </w:p>
          <w:p w:rsidR="00087D9B" w:rsidRPr="004B3A9C" w:rsidRDefault="00087D9B" w:rsidP="00E73FC4">
            <w:pPr>
              <w:jc w:val="center"/>
              <w:rPr>
                <w:rFonts w:asciiTheme="minorHAnsi" w:hAnsiTheme="minorHAnsi" w:cs="Tahoma"/>
                <w:sz w:val="22"/>
                <w:szCs w:val="22"/>
              </w:rPr>
            </w:pPr>
          </w:p>
          <w:p w:rsidR="00087D9B" w:rsidRPr="004B3A9C" w:rsidRDefault="00087D9B" w:rsidP="00E73FC4">
            <w:pPr>
              <w:jc w:val="center"/>
              <w:rPr>
                <w:rFonts w:asciiTheme="minorHAnsi" w:hAnsiTheme="minorHAnsi" w:cs="Tahoma"/>
                <w:sz w:val="22"/>
                <w:szCs w:val="22"/>
              </w:rPr>
            </w:pPr>
          </w:p>
          <w:p w:rsidR="00087D9B" w:rsidRPr="004B3A9C" w:rsidRDefault="00087D9B" w:rsidP="00E73FC4">
            <w:pPr>
              <w:jc w:val="center"/>
              <w:rPr>
                <w:rFonts w:asciiTheme="minorHAnsi" w:hAnsiTheme="minorHAnsi" w:cs="Tahoma"/>
                <w:sz w:val="22"/>
                <w:szCs w:val="22"/>
              </w:rPr>
            </w:pPr>
          </w:p>
          <w:p w:rsidR="00087D9B" w:rsidRPr="004B3A9C" w:rsidRDefault="00087D9B" w:rsidP="00E73FC4">
            <w:pPr>
              <w:jc w:val="center"/>
              <w:rPr>
                <w:rFonts w:asciiTheme="minorHAnsi" w:hAnsiTheme="minorHAnsi" w:cs="Tahoma"/>
                <w:sz w:val="22"/>
                <w:szCs w:val="22"/>
              </w:rPr>
            </w:pPr>
          </w:p>
          <w:p w:rsidR="00087D9B" w:rsidRPr="004B3A9C" w:rsidRDefault="00087D9B" w:rsidP="00E73FC4">
            <w:pPr>
              <w:jc w:val="center"/>
              <w:rPr>
                <w:rFonts w:asciiTheme="minorHAnsi" w:hAnsiTheme="minorHAnsi" w:cs="Tahoma"/>
                <w:sz w:val="22"/>
                <w:szCs w:val="22"/>
              </w:rPr>
            </w:pPr>
          </w:p>
          <w:p w:rsidR="00087D9B" w:rsidRPr="004B3A9C" w:rsidRDefault="00087D9B" w:rsidP="00E73FC4">
            <w:pPr>
              <w:jc w:val="center"/>
              <w:rPr>
                <w:rFonts w:asciiTheme="minorHAnsi" w:hAnsiTheme="minorHAnsi" w:cs="Tahoma"/>
                <w:sz w:val="22"/>
                <w:szCs w:val="22"/>
              </w:rPr>
            </w:pPr>
          </w:p>
          <w:p w:rsidR="00087D9B" w:rsidRPr="004B3A9C" w:rsidRDefault="00087D9B" w:rsidP="00E73FC4">
            <w:pPr>
              <w:jc w:val="center"/>
              <w:rPr>
                <w:rFonts w:asciiTheme="minorHAnsi" w:hAnsiTheme="minorHAnsi" w:cs="Tahoma"/>
                <w:sz w:val="22"/>
                <w:szCs w:val="22"/>
              </w:rPr>
            </w:pPr>
            <w:r w:rsidRPr="004B3A9C">
              <w:rPr>
                <w:rFonts w:asciiTheme="minorHAnsi" w:hAnsiTheme="minorHAnsi" w:cs="Tahoma"/>
                <w:sz w:val="22"/>
                <w:szCs w:val="22"/>
              </w:rPr>
              <w:t>Çevresel</w:t>
            </w:r>
          </w:p>
        </w:tc>
        <w:tc>
          <w:tcPr>
            <w:tcW w:w="2127" w:type="dxa"/>
            <w:hideMark/>
          </w:tcPr>
          <w:p w:rsidR="00087D9B" w:rsidRPr="004B3A9C" w:rsidRDefault="00087D9B" w:rsidP="00E73FC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Sürdürülebilir çevre politikalarının uygulanıyor olması, toplumun ve yerel yönetimlerin farkındalığı</w:t>
            </w:r>
          </w:p>
        </w:tc>
        <w:tc>
          <w:tcPr>
            <w:tcW w:w="1984" w:type="dxa"/>
            <w:hideMark/>
          </w:tcPr>
          <w:p w:rsidR="00087D9B" w:rsidRPr="004B3A9C" w:rsidRDefault="00087D9B" w:rsidP="00E73FC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Çevre duyarlılığı olan kurumların Müdürlüğümüz ile iş birliği yapması, uygulanan müfredatta çevreye yönelik tema ve kazanımların bulunması</w:t>
            </w:r>
          </w:p>
        </w:tc>
        <w:tc>
          <w:tcPr>
            <w:tcW w:w="1701" w:type="dxa"/>
          </w:tcPr>
          <w:p w:rsidR="00087D9B" w:rsidRPr="004B3A9C" w:rsidRDefault="00087D9B" w:rsidP="00E73FC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p>
        </w:tc>
        <w:tc>
          <w:tcPr>
            <w:tcW w:w="2835" w:type="dxa"/>
            <w:hideMark/>
          </w:tcPr>
          <w:p w:rsidR="00087D9B" w:rsidRPr="004B3A9C" w:rsidRDefault="00087D9B" w:rsidP="00E73FC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Ekolojik dengeyi korumaya yönelik çalışmalara ve eğitimlere toplum, yerel yönetim, STK’ların vb. desteğinin alınarak devam edilmesi</w:t>
            </w:r>
          </w:p>
        </w:tc>
      </w:tr>
      <w:tr w:rsidR="00087D9B" w:rsidRPr="004B3A9C" w:rsidTr="00E73F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hideMark/>
          </w:tcPr>
          <w:p w:rsidR="00087D9B" w:rsidRPr="004B3A9C" w:rsidRDefault="00087D9B" w:rsidP="00E73FC4">
            <w:pPr>
              <w:jc w:val="center"/>
              <w:rPr>
                <w:rFonts w:asciiTheme="minorHAnsi" w:hAnsiTheme="minorHAnsi" w:cs="Tahoma"/>
                <w:sz w:val="22"/>
                <w:szCs w:val="22"/>
              </w:rPr>
            </w:pPr>
          </w:p>
        </w:tc>
        <w:tc>
          <w:tcPr>
            <w:tcW w:w="2127" w:type="dxa"/>
            <w:hideMark/>
          </w:tcPr>
          <w:p w:rsidR="00087D9B" w:rsidRPr="004B3A9C" w:rsidRDefault="00087D9B" w:rsidP="00E73F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Depremlerin toplumun depreme karşı duyarlılığını artırması</w:t>
            </w:r>
          </w:p>
        </w:tc>
        <w:tc>
          <w:tcPr>
            <w:tcW w:w="1984" w:type="dxa"/>
          </w:tcPr>
          <w:p w:rsidR="00087D9B" w:rsidRPr="004B3A9C" w:rsidRDefault="00087D9B" w:rsidP="00E73F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Depremin olası etkilerinin azaltılması ve farkındalığın oluşturulması</w:t>
            </w:r>
          </w:p>
          <w:p w:rsidR="00087D9B" w:rsidRPr="004B3A9C" w:rsidRDefault="00087D9B" w:rsidP="00E73F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1701" w:type="dxa"/>
          </w:tcPr>
          <w:p w:rsidR="00087D9B" w:rsidRPr="004B3A9C" w:rsidRDefault="00087D9B" w:rsidP="00E73F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İlimizin birinci deprem bölgesine yakın olması</w:t>
            </w:r>
          </w:p>
          <w:p w:rsidR="00087D9B" w:rsidRPr="004B3A9C" w:rsidRDefault="00087D9B" w:rsidP="00E73F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Deprem hakkında toplumda verilmesi gereken eğitim ve farkındalık faaliyetlerinin dağınıklığı</w:t>
            </w:r>
          </w:p>
          <w:p w:rsidR="00087D9B" w:rsidRPr="004B3A9C" w:rsidRDefault="00087D9B" w:rsidP="00E73F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2835" w:type="dxa"/>
          </w:tcPr>
          <w:p w:rsidR="00087D9B" w:rsidRPr="004B3A9C" w:rsidRDefault="00087D9B" w:rsidP="00E73F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Öğrenci ve velilere belli aralıkla bilgilendirme eğitimlerinin düzenlenmesi</w:t>
            </w:r>
          </w:p>
          <w:p w:rsidR="00087D9B" w:rsidRPr="004B3A9C" w:rsidRDefault="00087D9B" w:rsidP="00E73F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Depremle ilgili projelere ağırlık verilmesi</w:t>
            </w:r>
          </w:p>
          <w:p w:rsidR="00087D9B" w:rsidRPr="004B3A9C" w:rsidRDefault="00087D9B" w:rsidP="00E73FC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r>
      <w:tr w:rsidR="00087D9B" w:rsidRPr="004B3A9C" w:rsidTr="00E73F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hideMark/>
          </w:tcPr>
          <w:p w:rsidR="00087D9B" w:rsidRPr="004B3A9C" w:rsidRDefault="00087D9B" w:rsidP="00E73FC4">
            <w:pPr>
              <w:jc w:val="center"/>
              <w:rPr>
                <w:rFonts w:asciiTheme="minorHAnsi" w:hAnsiTheme="minorHAnsi" w:cs="Tahoma"/>
                <w:sz w:val="22"/>
                <w:szCs w:val="22"/>
              </w:rPr>
            </w:pPr>
          </w:p>
        </w:tc>
        <w:tc>
          <w:tcPr>
            <w:tcW w:w="2127" w:type="dxa"/>
            <w:hideMark/>
          </w:tcPr>
          <w:p w:rsidR="00087D9B" w:rsidRPr="004B3A9C" w:rsidRDefault="00087D9B" w:rsidP="00E73FC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Tarım ve Hayvancılık Faaliyetleri</w:t>
            </w:r>
          </w:p>
        </w:tc>
        <w:tc>
          <w:tcPr>
            <w:tcW w:w="1984" w:type="dxa"/>
            <w:hideMark/>
          </w:tcPr>
          <w:p w:rsidR="00087D9B" w:rsidRPr="004B3A9C" w:rsidRDefault="00087D9B" w:rsidP="00E73FC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 xml:space="preserve">Kayseri ilinin tarım arazilerinin genişliğinden dolayı tarım ve </w:t>
            </w:r>
            <w:r w:rsidRPr="004B3A9C">
              <w:rPr>
                <w:rFonts w:asciiTheme="minorHAnsi" w:hAnsiTheme="minorHAnsi"/>
                <w:sz w:val="22"/>
                <w:szCs w:val="22"/>
              </w:rPr>
              <w:lastRenderedPageBreak/>
              <w:t>hayvancılığa elverişli olması</w:t>
            </w:r>
          </w:p>
        </w:tc>
        <w:tc>
          <w:tcPr>
            <w:tcW w:w="1701" w:type="dxa"/>
            <w:hideMark/>
          </w:tcPr>
          <w:p w:rsidR="00087D9B" w:rsidRPr="004B3A9C" w:rsidRDefault="00087D9B" w:rsidP="00E73FC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lastRenderedPageBreak/>
              <w:t xml:space="preserve">Tarım arazilerinin maddi kaygı ile inşaat </w:t>
            </w:r>
            <w:r w:rsidRPr="004B3A9C">
              <w:rPr>
                <w:rFonts w:asciiTheme="minorHAnsi" w:hAnsiTheme="minorHAnsi"/>
                <w:sz w:val="22"/>
                <w:szCs w:val="22"/>
              </w:rPr>
              <w:lastRenderedPageBreak/>
              <w:t>sektörüne aktarılması</w:t>
            </w:r>
          </w:p>
          <w:p w:rsidR="00087D9B" w:rsidRPr="004B3A9C" w:rsidRDefault="00087D9B" w:rsidP="00E73FC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t>Tarımla uğraşan mevsimlik çalışanların okula devam sorunu</w:t>
            </w:r>
          </w:p>
        </w:tc>
        <w:tc>
          <w:tcPr>
            <w:tcW w:w="2835" w:type="dxa"/>
            <w:hideMark/>
          </w:tcPr>
          <w:p w:rsidR="00087D9B" w:rsidRPr="004B3A9C" w:rsidRDefault="00087D9B" w:rsidP="00E73FC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lastRenderedPageBreak/>
              <w:t>Tarım ve hayvancılık alanında eğitimler verilerek yatırımcı sayısı artırılmalı.</w:t>
            </w:r>
          </w:p>
          <w:p w:rsidR="00087D9B" w:rsidRPr="004B3A9C" w:rsidRDefault="00087D9B" w:rsidP="00E73FC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B3A9C">
              <w:rPr>
                <w:rFonts w:asciiTheme="minorHAnsi" w:hAnsiTheme="minorHAnsi"/>
                <w:sz w:val="22"/>
                <w:szCs w:val="22"/>
              </w:rPr>
              <w:lastRenderedPageBreak/>
              <w:t>Tarım işiyle uğraşan ebeveynlerin çocuklarının belirli dönemde taşıma kapsamına alınması</w:t>
            </w:r>
          </w:p>
        </w:tc>
      </w:tr>
    </w:tbl>
    <w:p w:rsidR="00087D9B" w:rsidRDefault="00087D9B" w:rsidP="00F42BC7">
      <w:pPr>
        <w:pStyle w:val="Stil2"/>
        <w:ind w:left="360"/>
        <w:jc w:val="left"/>
        <w:rPr>
          <w:rFonts w:asciiTheme="minorHAnsi" w:hAnsiTheme="minorHAnsi"/>
          <w:b/>
          <w:i w:val="0"/>
          <w:color w:val="auto"/>
        </w:rPr>
      </w:pPr>
    </w:p>
    <w:p w:rsidR="00087D9B" w:rsidRDefault="00087D9B" w:rsidP="00F42BC7">
      <w:pPr>
        <w:pStyle w:val="Stil2"/>
        <w:ind w:left="360"/>
        <w:jc w:val="left"/>
        <w:rPr>
          <w:rFonts w:asciiTheme="minorHAnsi" w:hAnsiTheme="minorHAnsi"/>
          <w:b/>
          <w:i w:val="0"/>
          <w:color w:val="auto"/>
        </w:rPr>
      </w:pPr>
    </w:p>
    <w:p w:rsidR="00087D9B" w:rsidRDefault="00087D9B" w:rsidP="00F42BC7">
      <w:pPr>
        <w:pStyle w:val="Stil2"/>
        <w:ind w:left="360"/>
        <w:jc w:val="left"/>
        <w:rPr>
          <w:rFonts w:asciiTheme="minorHAnsi" w:hAnsiTheme="minorHAnsi"/>
          <w:b/>
          <w:i w:val="0"/>
          <w:color w:val="auto"/>
        </w:rPr>
      </w:pPr>
    </w:p>
    <w:p w:rsidR="00087D9B" w:rsidRPr="001570EF" w:rsidRDefault="00087D9B" w:rsidP="00087D9B">
      <w:pPr>
        <w:pStyle w:val="Stil2"/>
        <w:jc w:val="left"/>
        <w:rPr>
          <w:rFonts w:asciiTheme="minorHAnsi" w:hAnsiTheme="minorHAnsi"/>
          <w:b/>
          <w:i w:val="0"/>
          <w:color w:val="auto"/>
          <w:sz w:val="26"/>
          <w:szCs w:val="26"/>
        </w:rPr>
      </w:pPr>
      <w:r>
        <w:rPr>
          <w:rFonts w:asciiTheme="minorHAnsi" w:hAnsiTheme="minorHAnsi"/>
          <w:b/>
          <w:i w:val="0"/>
          <w:color w:val="auto"/>
          <w:sz w:val="26"/>
          <w:szCs w:val="26"/>
        </w:rPr>
        <w:t xml:space="preserve">                      </w:t>
      </w:r>
      <w:r w:rsidRPr="001570EF">
        <w:rPr>
          <w:rFonts w:asciiTheme="minorHAnsi" w:hAnsiTheme="minorHAnsi"/>
          <w:b/>
          <w:i w:val="0"/>
          <w:color w:val="auto"/>
          <w:sz w:val="26"/>
          <w:szCs w:val="26"/>
        </w:rPr>
        <w:t>GZFT Analizi</w:t>
      </w:r>
    </w:p>
    <w:p w:rsidR="00087D9B" w:rsidRPr="004B3A9C" w:rsidRDefault="00087D9B" w:rsidP="00087D9B">
      <w:pPr>
        <w:spacing w:after="0"/>
        <w:ind w:firstLine="709"/>
        <w:rPr>
          <w:rFonts w:eastAsia="Calibri"/>
          <w:sz w:val="26"/>
          <w:szCs w:val="26"/>
        </w:rPr>
      </w:pPr>
      <w:r w:rsidRPr="004B3A9C">
        <w:rPr>
          <w:rFonts w:eastAsia="Calibri"/>
          <w:sz w:val="26"/>
          <w:szCs w:val="26"/>
        </w:rPr>
        <w:t xml:space="preserve">Müdürlüğümüzün performansını etkileyecek stratejik konuları belirlemek ve yönetebilmek amacıyla gerçekleştirilen durum analizi çalışmaları kapsamında SPE tarafından GZFT Analizi yapılmıştır. </w:t>
      </w:r>
    </w:p>
    <w:p w:rsidR="00087D9B" w:rsidRPr="004B3A9C" w:rsidRDefault="00087D9B" w:rsidP="00087D9B">
      <w:pPr>
        <w:spacing w:after="0"/>
        <w:ind w:firstLine="709"/>
        <w:rPr>
          <w:rFonts w:eastAsia="Calibri"/>
          <w:sz w:val="26"/>
          <w:szCs w:val="26"/>
        </w:rPr>
      </w:pPr>
      <w:r w:rsidRPr="004B3A9C">
        <w:rPr>
          <w:rFonts w:eastAsia="Calibri"/>
          <w:sz w:val="26"/>
          <w:szCs w:val="26"/>
        </w:rPr>
        <w:t>Durum analizi kapsamında kullanılacak temel yöntem olan GZFT (Güçlü Yönler, Zayıf Yönler, Fırsatlar ve Tehditler ) analizidir. Genel anlamda kurum/kuruluşun bir bütün olarak mevcut durumunun ve tecrübesinin incelenmesi, üstün ve zayıf yönlerinin tanımlanması ve bunların çevre şartlarıyla uyumlu hale getirilmesi sürecine GZFT analizi adı verilir. GZFT analizi, kurum/kuruluş başarısı üzerinde kilit role sahip faktörlerin tespit edilerek, stratejik kararlara esas teşkil edecek şekilde yorumlanması sürecidir. Bu süreçte kurum/kuruluş ve çevresiyle ilgili kilit faktörler belirlenerek niteliğini artırmak için izlenebilecek stratejik alternatifler ortaya konulmaktadır. İdarenin ve idareyi etkileyen durumların analitik bir mantıkla değerlendirilmesi ve idarenin güçlü ve zayıf yönleri ile idareye karşı oluşabilecek idarenin dış çevresinden kaynaklanan fırsatlar ve tehditlerin belirlendiği bir durum analizi yöntemidir.</w:t>
      </w:r>
    </w:p>
    <w:p w:rsidR="00087D9B" w:rsidRDefault="00087D9B" w:rsidP="00087D9B">
      <w:pPr>
        <w:spacing w:after="0"/>
        <w:ind w:firstLine="709"/>
        <w:rPr>
          <w:rFonts w:eastAsia="Calibri"/>
          <w:sz w:val="26"/>
          <w:szCs w:val="26"/>
        </w:rPr>
      </w:pPr>
      <w:r w:rsidRPr="004B3A9C">
        <w:rPr>
          <w:rFonts w:eastAsia="Calibri"/>
          <w:sz w:val="26"/>
          <w:szCs w:val="26"/>
        </w:rPr>
        <w:t>Müdürlüğümüzce yapılan GZFT analizinde Müdürlüğümüzün güçlü ve zayıf yönleri ile Müdürlüğümüz için fırsat ve tehdit olarak değerlendirilebilecek unsurlar tespit edilmiştir.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87D9B" w:rsidRPr="004B3A9C" w:rsidTr="00E73FC4">
        <w:trPr>
          <w:trHeight w:val="510"/>
          <w:jc w:val="center"/>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87D9B" w:rsidRPr="004B3A9C" w:rsidRDefault="00087D9B" w:rsidP="00E73FC4">
            <w:pPr>
              <w:pStyle w:val="Stil3"/>
              <w:jc w:val="both"/>
              <w:rPr>
                <w:rFonts w:asciiTheme="minorHAnsi" w:hAnsiTheme="minorHAnsi"/>
                <w:color w:val="auto"/>
                <w:sz w:val="26"/>
                <w:szCs w:val="26"/>
              </w:rPr>
            </w:pPr>
            <w:r w:rsidRPr="004B3A9C">
              <w:rPr>
                <w:rFonts w:asciiTheme="minorHAnsi" w:hAnsiTheme="minorHAnsi"/>
                <w:color w:val="auto"/>
                <w:sz w:val="26"/>
                <w:szCs w:val="26"/>
              </w:rPr>
              <w:t>GÜÇLÜ YÖNLER</w:t>
            </w:r>
          </w:p>
        </w:tc>
      </w:tr>
      <w:tr w:rsidR="00087D9B" w:rsidRPr="004B3A9C" w:rsidTr="00E73FC4">
        <w:trPr>
          <w:trHeight w:val="836"/>
          <w:jc w:val="center"/>
        </w:trPr>
        <w:tc>
          <w:tcPr>
            <w:tcW w:w="5000" w:type="pct"/>
            <w:tcBorders>
              <w:top w:val="single" w:sz="4" w:space="0" w:color="auto"/>
              <w:left w:val="single" w:sz="4" w:space="0" w:color="auto"/>
              <w:bottom w:val="single" w:sz="4" w:space="0" w:color="auto"/>
              <w:right w:val="single" w:sz="4" w:space="0" w:color="auto"/>
            </w:tcBorders>
            <w:hideMark/>
          </w:tcPr>
          <w:p w:rsidR="00087D9B" w:rsidRPr="004B3A9C" w:rsidRDefault="00087D9B" w:rsidP="00087D9B">
            <w:pPr>
              <w:pStyle w:val="Balk6"/>
              <w:keepNext w:val="0"/>
              <w:keepLines w:val="0"/>
              <w:numPr>
                <w:ilvl w:val="0"/>
                <w:numId w:val="9"/>
              </w:numPr>
              <w:spacing w:before="0" w:line="276" w:lineRule="auto"/>
              <w:contextualSpacing/>
              <w:rPr>
                <w:rFonts w:asciiTheme="minorHAnsi" w:hAnsiTheme="minorHAnsi" w:cs="Times New Roman"/>
                <w:color w:val="auto"/>
                <w:sz w:val="26"/>
                <w:szCs w:val="26"/>
              </w:rPr>
            </w:pPr>
            <w:r w:rsidRPr="004B3A9C">
              <w:rPr>
                <w:rFonts w:asciiTheme="minorHAnsi" w:hAnsiTheme="minorHAnsi" w:cs="Times New Roman"/>
                <w:color w:val="auto"/>
                <w:sz w:val="26"/>
                <w:szCs w:val="26"/>
              </w:rPr>
              <w:t>Genç nüf</w:t>
            </w:r>
            <w:r>
              <w:rPr>
                <w:rFonts w:asciiTheme="minorHAnsi" w:hAnsiTheme="minorHAnsi" w:cs="Times New Roman"/>
                <w:color w:val="auto"/>
                <w:sz w:val="26"/>
                <w:szCs w:val="26"/>
              </w:rPr>
              <w:t xml:space="preserve">us yapısı ve üst öğrenim kurumuna yerleşme oranının </w:t>
            </w:r>
            <w:r w:rsidRPr="004B3A9C">
              <w:rPr>
                <w:rFonts w:asciiTheme="minorHAnsi" w:hAnsiTheme="minorHAnsi" w:cs="Times New Roman"/>
                <w:color w:val="auto"/>
                <w:sz w:val="26"/>
                <w:szCs w:val="26"/>
              </w:rPr>
              <w:t>yüksek olması</w:t>
            </w:r>
          </w:p>
          <w:p w:rsidR="00087D9B" w:rsidRPr="004B3A9C" w:rsidRDefault="00087D9B" w:rsidP="00087D9B">
            <w:pPr>
              <w:pStyle w:val="Balk6"/>
              <w:keepNext w:val="0"/>
              <w:keepLines w:val="0"/>
              <w:numPr>
                <w:ilvl w:val="0"/>
                <w:numId w:val="9"/>
              </w:numPr>
              <w:spacing w:before="0" w:line="276" w:lineRule="auto"/>
              <w:contextualSpacing/>
              <w:rPr>
                <w:rFonts w:asciiTheme="minorHAnsi" w:hAnsiTheme="minorHAnsi" w:cs="Times New Roman"/>
                <w:color w:val="auto"/>
                <w:sz w:val="26"/>
                <w:szCs w:val="26"/>
              </w:rPr>
            </w:pPr>
            <w:r>
              <w:rPr>
                <w:rFonts w:asciiTheme="minorHAnsi" w:hAnsiTheme="minorHAnsi" w:cs="Times New Roman"/>
                <w:color w:val="auto"/>
                <w:sz w:val="26"/>
                <w:szCs w:val="26"/>
              </w:rPr>
              <w:t>Müstakil ilkokul olan okulumuzda, öğrenci sayısının fiziki yapıya göre az oluşu</w:t>
            </w:r>
          </w:p>
          <w:p w:rsidR="00087D9B" w:rsidRPr="004B3A9C" w:rsidRDefault="00087D9B" w:rsidP="00087D9B">
            <w:pPr>
              <w:pStyle w:val="Balk6"/>
              <w:keepNext w:val="0"/>
              <w:keepLines w:val="0"/>
              <w:numPr>
                <w:ilvl w:val="0"/>
                <w:numId w:val="9"/>
              </w:numPr>
              <w:spacing w:before="0" w:line="276" w:lineRule="auto"/>
              <w:contextualSpacing/>
              <w:rPr>
                <w:rFonts w:asciiTheme="minorHAnsi" w:hAnsiTheme="minorHAnsi" w:cs="Times New Roman"/>
                <w:color w:val="auto"/>
                <w:sz w:val="26"/>
                <w:szCs w:val="26"/>
              </w:rPr>
            </w:pPr>
            <w:r w:rsidRPr="004B3A9C">
              <w:rPr>
                <w:rFonts w:asciiTheme="minorHAnsi" w:hAnsiTheme="minorHAnsi" w:cs="Times New Roman"/>
                <w:color w:val="auto"/>
                <w:sz w:val="26"/>
                <w:szCs w:val="26"/>
              </w:rPr>
              <w:t>Teknolojik gelişmeleri küresel boyutta takip edebilen personelin var oluşu</w:t>
            </w:r>
          </w:p>
          <w:p w:rsidR="00087D9B" w:rsidRPr="004B3A9C" w:rsidRDefault="00087D9B" w:rsidP="00087D9B">
            <w:pPr>
              <w:pStyle w:val="Balk6"/>
              <w:keepNext w:val="0"/>
              <w:keepLines w:val="0"/>
              <w:numPr>
                <w:ilvl w:val="0"/>
                <w:numId w:val="9"/>
              </w:numPr>
              <w:spacing w:before="0" w:line="276" w:lineRule="auto"/>
              <w:contextualSpacing/>
              <w:rPr>
                <w:rFonts w:asciiTheme="minorHAnsi" w:hAnsiTheme="minorHAnsi" w:cs="Times New Roman"/>
                <w:color w:val="auto"/>
                <w:sz w:val="26"/>
                <w:szCs w:val="26"/>
              </w:rPr>
            </w:pPr>
            <w:r w:rsidRPr="004B3A9C">
              <w:rPr>
                <w:rFonts w:asciiTheme="minorHAnsi" w:hAnsiTheme="minorHAnsi" w:cs="Times New Roman"/>
                <w:color w:val="auto"/>
                <w:sz w:val="26"/>
                <w:szCs w:val="26"/>
              </w:rPr>
              <w:t>Ekolojik dengeyi k</w:t>
            </w:r>
            <w:r>
              <w:rPr>
                <w:rFonts w:asciiTheme="minorHAnsi" w:hAnsiTheme="minorHAnsi" w:cs="Times New Roman"/>
                <w:color w:val="auto"/>
                <w:sz w:val="26"/>
                <w:szCs w:val="26"/>
              </w:rPr>
              <w:t>orumaya yönelik çalışma ve</w:t>
            </w:r>
            <w:r w:rsidRPr="004B3A9C">
              <w:rPr>
                <w:rFonts w:asciiTheme="minorHAnsi" w:hAnsiTheme="minorHAnsi" w:cs="Times New Roman"/>
                <w:color w:val="auto"/>
                <w:sz w:val="26"/>
                <w:szCs w:val="26"/>
              </w:rPr>
              <w:t xml:space="preserve"> eğitimlerin olması</w:t>
            </w:r>
          </w:p>
          <w:p w:rsidR="00087D9B" w:rsidRPr="004B3A9C" w:rsidRDefault="00087D9B" w:rsidP="00087D9B">
            <w:pPr>
              <w:pStyle w:val="Balk6"/>
              <w:keepNext w:val="0"/>
              <w:keepLines w:val="0"/>
              <w:numPr>
                <w:ilvl w:val="0"/>
                <w:numId w:val="9"/>
              </w:numPr>
              <w:spacing w:before="0" w:line="276" w:lineRule="auto"/>
              <w:contextualSpacing/>
              <w:rPr>
                <w:rFonts w:asciiTheme="minorHAnsi" w:hAnsiTheme="minorHAnsi" w:cs="Times New Roman"/>
                <w:color w:val="auto"/>
                <w:sz w:val="26"/>
                <w:szCs w:val="26"/>
              </w:rPr>
            </w:pPr>
            <w:r w:rsidRPr="004B3A9C">
              <w:rPr>
                <w:rFonts w:asciiTheme="minorHAnsi" w:hAnsiTheme="minorHAnsi" w:cs="Times New Roman"/>
                <w:color w:val="auto"/>
                <w:sz w:val="26"/>
                <w:szCs w:val="26"/>
              </w:rPr>
              <w:t>Yenilikçi eğitim anlayışının benimsenmiş olması</w:t>
            </w:r>
          </w:p>
          <w:p w:rsidR="00087D9B" w:rsidRPr="004B3A9C" w:rsidRDefault="00087D9B" w:rsidP="00087D9B">
            <w:pPr>
              <w:pStyle w:val="Balk6"/>
              <w:keepNext w:val="0"/>
              <w:keepLines w:val="0"/>
              <w:numPr>
                <w:ilvl w:val="0"/>
                <w:numId w:val="9"/>
              </w:numPr>
              <w:spacing w:before="0" w:line="276" w:lineRule="auto"/>
              <w:contextualSpacing/>
              <w:rPr>
                <w:rFonts w:asciiTheme="minorHAnsi" w:hAnsiTheme="minorHAnsi" w:cs="Times New Roman"/>
                <w:color w:val="auto"/>
                <w:sz w:val="26"/>
                <w:szCs w:val="26"/>
              </w:rPr>
            </w:pPr>
            <w:r w:rsidRPr="004B3A9C">
              <w:rPr>
                <w:rFonts w:asciiTheme="minorHAnsi" w:hAnsiTheme="minorHAnsi" w:cs="Times New Roman"/>
                <w:color w:val="auto"/>
                <w:sz w:val="26"/>
                <w:szCs w:val="26"/>
              </w:rPr>
              <w:t>Sosyal ve kültürel faaliyetlere önem verilmesi</w:t>
            </w:r>
          </w:p>
          <w:p w:rsidR="00087D9B" w:rsidRPr="004B3A9C" w:rsidRDefault="00087D9B" w:rsidP="00087D9B">
            <w:pPr>
              <w:pStyle w:val="Balk6"/>
              <w:keepNext w:val="0"/>
              <w:keepLines w:val="0"/>
              <w:numPr>
                <w:ilvl w:val="0"/>
                <w:numId w:val="9"/>
              </w:numPr>
              <w:spacing w:before="0" w:line="276" w:lineRule="auto"/>
              <w:contextualSpacing/>
              <w:rPr>
                <w:rFonts w:asciiTheme="minorHAnsi" w:hAnsiTheme="minorHAnsi" w:cs="Times New Roman"/>
                <w:color w:val="auto"/>
                <w:sz w:val="26"/>
                <w:szCs w:val="26"/>
              </w:rPr>
            </w:pPr>
            <w:r w:rsidRPr="004B3A9C">
              <w:rPr>
                <w:rFonts w:asciiTheme="minorHAnsi" w:hAnsiTheme="minorHAnsi" w:cs="Times New Roman"/>
                <w:color w:val="auto"/>
                <w:sz w:val="26"/>
                <w:szCs w:val="26"/>
              </w:rPr>
              <w:t>Öğretmenlerin öğrenme ve kendilerini geliştirme eğilimlerinin olması</w:t>
            </w:r>
          </w:p>
          <w:p w:rsidR="00087D9B" w:rsidRPr="004B3A9C" w:rsidRDefault="00087D9B" w:rsidP="00087D9B">
            <w:pPr>
              <w:pStyle w:val="Balk6"/>
              <w:keepNext w:val="0"/>
              <w:keepLines w:val="0"/>
              <w:numPr>
                <w:ilvl w:val="0"/>
                <w:numId w:val="9"/>
              </w:numPr>
              <w:spacing w:before="0" w:line="276" w:lineRule="auto"/>
              <w:contextualSpacing/>
              <w:rPr>
                <w:rFonts w:asciiTheme="minorHAnsi" w:hAnsiTheme="minorHAnsi" w:cs="Times New Roman"/>
                <w:color w:val="auto"/>
                <w:sz w:val="26"/>
                <w:szCs w:val="26"/>
              </w:rPr>
            </w:pPr>
            <w:r w:rsidRPr="004B3A9C">
              <w:rPr>
                <w:rFonts w:asciiTheme="minorHAnsi" w:hAnsiTheme="minorHAnsi" w:cs="Times New Roman"/>
                <w:color w:val="auto"/>
                <w:sz w:val="26"/>
                <w:szCs w:val="26"/>
              </w:rPr>
              <w:lastRenderedPageBreak/>
              <w:t>Kurumun, güçlü bir yönetim kadrosuna sahip olması</w:t>
            </w:r>
          </w:p>
          <w:p w:rsidR="00087D9B" w:rsidRPr="004B3A9C" w:rsidRDefault="00087D9B" w:rsidP="00087D9B">
            <w:pPr>
              <w:pStyle w:val="Balk6"/>
              <w:keepNext w:val="0"/>
              <w:keepLines w:val="0"/>
              <w:numPr>
                <w:ilvl w:val="0"/>
                <w:numId w:val="9"/>
              </w:numPr>
              <w:spacing w:before="0" w:line="276" w:lineRule="auto"/>
              <w:contextualSpacing/>
              <w:rPr>
                <w:rFonts w:asciiTheme="minorHAnsi" w:hAnsiTheme="minorHAnsi" w:cs="Times New Roman"/>
                <w:color w:val="auto"/>
                <w:sz w:val="26"/>
                <w:szCs w:val="26"/>
              </w:rPr>
            </w:pPr>
            <w:r w:rsidRPr="004B3A9C">
              <w:rPr>
                <w:rFonts w:asciiTheme="minorHAnsi" w:hAnsiTheme="minorHAnsi" w:cs="Times New Roman"/>
                <w:color w:val="auto"/>
                <w:sz w:val="26"/>
                <w:szCs w:val="26"/>
              </w:rPr>
              <w:t>Derslik başına düşen öğrenci sayısının ülke ortalamasının altında olması</w:t>
            </w:r>
          </w:p>
          <w:p w:rsidR="00087D9B" w:rsidRPr="004B3A9C" w:rsidRDefault="00087D9B" w:rsidP="00087D9B">
            <w:pPr>
              <w:pStyle w:val="Balk6"/>
              <w:keepNext w:val="0"/>
              <w:keepLines w:val="0"/>
              <w:numPr>
                <w:ilvl w:val="0"/>
                <w:numId w:val="9"/>
              </w:numPr>
              <w:spacing w:before="0" w:line="276" w:lineRule="auto"/>
              <w:contextualSpacing/>
              <w:rPr>
                <w:rFonts w:asciiTheme="minorHAnsi" w:hAnsiTheme="minorHAnsi" w:cs="Times New Roman"/>
                <w:color w:val="auto"/>
                <w:sz w:val="26"/>
                <w:szCs w:val="26"/>
              </w:rPr>
            </w:pPr>
            <w:r w:rsidRPr="004B3A9C">
              <w:rPr>
                <w:rFonts w:asciiTheme="minorHAnsi" w:hAnsiTheme="minorHAnsi" w:cs="Times New Roman"/>
                <w:color w:val="auto"/>
                <w:sz w:val="26"/>
                <w:szCs w:val="26"/>
              </w:rPr>
              <w:t>DYS sisteminin kullanılıyor olması</w:t>
            </w:r>
          </w:p>
          <w:p w:rsidR="00087D9B" w:rsidRPr="004B3A9C" w:rsidRDefault="00087D9B" w:rsidP="00087D9B">
            <w:pPr>
              <w:pStyle w:val="Balk6"/>
              <w:keepNext w:val="0"/>
              <w:keepLines w:val="0"/>
              <w:numPr>
                <w:ilvl w:val="0"/>
                <w:numId w:val="9"/>
              </w:numPr>
              <w:spacing w:before="0" w:line="276" w:lineRule="auto"/>
              <w:contextualSpacing/>
              <w:rPr>
                <w:rFonts w:asciiTheme="minorHAnsi" w:hAnsiTheme="minorHAnsi" w:cs="Times New Roman"/>
                <w:color w:val="auto"/>
                <w:sz w:val="26"/>
                <w:szCs w:val="26"/>
              </w:rPr>
            </w:pPr>
            <w:r w:rsidRPr="004B3A9C">
              <w:rPr>
                <w:rFonts w:asciiTheme="minorHAnsi" w:hAnsiTheme="minorHAnsi" w:cs="Times New Roman"/>
                <w:color w:val="auto"/>
                <w:sz w:val="26"/>
                <w:szCs w:val="26"/>
              </w:rPr>
              <w:t>Dinamik, genç, donanımlı, teknolojik yönden bilgili, yetişmiş personelin olması</w:t>
            </w:r>
          </w:p>
          <w:p w:rsidR="00087D9B" w:rsidRPr="004B3A9C" w:rsidRDefault="00087D9B" w:rsidP="00087D9B">
            <w:pPr>
              <w:pStyle w:val="Balk6"/>
              <w:keepNext w:val="0"/>
              <w:keepLines w:val="0"/>
              <w:numPr>
                <w:ilvl w:val="0"/>
                <w:numId w:val="9"/>
              </w:numPr>
              <w:spacing w:before="0" w:line="276" w:lineRule="auto"/>
              <w:contextualSpacing/>
              <w:rPr>
                <w:rFonts w:asciiTheme="minorHAnsi" w:hAnsiTheme="minorHAnsi" w:cs="Times New Roman"/>
                <w:color w:val="auto"/>
                <w:sz w:val="26"/>
                <w:szCs w:val="26"/>
              </w:rPr>
            </w:pPr>
            <w:r w:rsidRPr="004B3A9C">
              <w:rPr>
                <w:rFonts w:asciiTheme="minorHAnsi" w:hAnsiTheme="minorHAnsi" w:cs="Times New Roman"/>
                <w:color w:val="auto"/>
                <w:sz w:val="26"/>
                <w:szCs w:val="26"/>
              </w:rPr>
              <w:t>Kurumun çalışanlarına kendini geliştirme imkânı tanıması</w:t>
            </w:r>
          </w:p>
          <w:p w:rsidR="00087D9B" w:rsidRPr="004B3A9C" w:rsidRDefault="00087D9B" w:rsidP="00087D9B">
            <w:pPr>
              <w:pStyle w:val="Balk6"/>
              <w:keepNext w:val="0"/>
              <w:keepLines w:val="0"/>
              <w:numPr>
                <w:ilvl w:val="0"/>
                <w:numId w:val="9"/>
              </w:numPr>
              <w:spacing w:before="0" w:line="276" w:lineRule="auto"/>
              <w:contextualSpacing/>
              <w:rPr>
                <w:rFonts w:asciiTheme="minorHAnsi" w:hAnsiTheme="minorHAnsi" w:cs="Times New Roman"/>
                <w:color w:val="auto"/>
                <w:sz w:val="26"/>
                <w:szCs w:val="26"/>
              </w:rPr>
            </w:pPr>
            <w:r w:rsidRPr="004B3A9C">
              <w:rPr>
                <w:rFonts w:asciiTheme="minorHAnsi" w:hAnsiTheme="minorHAnsi" w:cs="Times New Roman"/>
                <w:color w:val="auto"/>
                <w:sz w:val="26"/>
                <w:szCs w:val="26"/>
              </w:rPr>
              <w:t>Görev dağılımının işleri kolaylaştırması</w:t>
            </w:r>
          </w:p>
          <w:p w:rsidR="00087D9B" w:rsidRPr="004B3A9C" w:rsidRDefault="00087D9B" w:rsidP="00087D9B">
            <w:pPr>
              <w:pStyle w:val="Balk6"/>
              <w:keepNext w:val="0"/>
              <w:keepLines w:val="0"/>
              <w:numPr>
                <w:ilvl w:val="0"/>
                <w:numId w:val="9"/>
              </w:numPr>
              <w:spacing w:before="0" w:line="276" w:lineRule="auto"/>
              <w:contextualSpacing/>
              <w:rPr>
                <w:rFonts w:asciiTheme="minorHAnsi" w:hAnsiTheme="minorHAnsi" w:cs="Times New Roman"/>
                <w:color w:val="auto"/>
                <w:sz w:val="26"/>
                <w:szCs w:val="26"/>
              </w:rPr>
            </w:pPr>
            <w:r w:rsidRPr="004B3A9C">
              <w:rPr>
                <w:rFonts w:asciiTheme="minorHAnsi" w:hAnsiTheme="minorHAnsi" w:cs="Times New Roman"/>
                <w:color w:val="auto"/>
                <w:sz w:val="26"/>
                <w:szCs w:val="26"/>
              </w:rPr>
              <w:t>Paydaşlar arasında etkili iletişim olması</w:t>
            </w:r>
          </w:p>
          <w:p w:rsidR="00087D9B" w:rsidRPr="004B3A9C" w:rsidRDefault="00087D9B" w:rsidP="00087D9B">
            <w:pPr>
              <w:pStyle w:val="Balk6"/>
              <w:keepNext w:val="0"/>
              <w:keepLines w:val="0"/>
              <w:numPr>
                <w:ilvl w:val="0"/>
                <w:numId w:val="9"/>
              </w:numPr>
              <w:spacing w:before="0" w:line="276" w:lineRule="auto"/>
              <w:contextualSpacing/>
              <w:rPr>
                <w:rFonts w:asciiTheme="minorHAnsi" w:hAnsiTheme="minorHAnsi" w:cs="Times New Roman"/>
                <w:color w:val="auto"/>
                <w:sz w:val="26"/>
                <w:szCs w:val="26"/>
              </w:rPr>
            </w:pPr>
            <w:r w:rsidRPr="004B3A9C">
              <w:rPr>
                <w:rFonts w:asciiTheme="minorHAnsi" w:hAnsiTheme="minorHAnsi" w:cs="Times New Roman"/>
                <w:color w:val="auto"/>
                <w:sz w:val="26"/>
                <w:szCs w:val="26"/>
              </w:rPr>
              <w:t xml:space="preserve">Hayırsever </w:t>
            </w:r>
            <w:r>
              <w:rPr>
                <w:rFonts w:asciiTheme="minorHAnsi" w:hAnsiTheme="minorHAnsi" w:cs="Times New Roman"/>
                <w:color w:val="auto"/>
                <w:sz w:val="26"/>
                <w:szCs w:val="26"/>
              </w:rPr>
              <w:t>veli</w:t>
            </w:r>
            <w:r w:rsidRPr="004B3A9C">
              <w:rPr>
                <w:rFonts w:asciiTheme="minorHAnsi" w:hAnsiTheme="minorHAnsi" w:cs="Times New Roman"/>
                <w:color w:val="auto"/>
                <w:sz w:val="26"/>
                <w:szCs w:val="26"/>
              </w:rPr>
              <w:t>lerin eğitim ortamlarının iyileştirilmesinde aktif olarak yararlanılması</w:t>
            </w:r>
          </w:p>
          <w:p w:rsidR="00087D9B" w:rsidRPr="004B3A9C" w:rsidRDefault="00087D9B" w:rsidP="00087D9B">
            <w:pPr>
              <w:pStyle w:val="Balk6"/>
              <w:keepNext w:val="0"/>
              <w:keepLines w:val="0"/>
              <w:numPr>
                <w:ilvl w:val="0"/>
                <w:numId w:val="9"/>
              </w:numPr>
              <w:spacing w:before="0" w:line="276" w:lineRule="auto"/>
              <w:contextualSpacing/>
              <w:rPr>
                <w:rFonts w:asciiTheme="minorHAnsi" w:hAnsiTheme="minorHAnsi" w:cs="Times New Roman"/>
                <w:color w:val="auto"/>
                <w:sz w:val="26"/>
                <w:szCs w:val="26"/>
              </w:rPr>
            </w:pPr>
            <w:r>
              <w:rPr>
                <w:rFonts w:asciiTheme="minorHAnsi" w:hAnsiTheme="minorHAnsi" w:cs="Times New Roman"/>
                <w:color w:val="auto"/>
                <w:sz w:val="26"/>
                <w:szCs w:val="26"/>
              </w:rPr>
              <w:t>Doğayı koruma ve geliştirme bilincini geliştirmek için yaparak-yaşayarak eğitim modelini uygulama imkanımızın olması</w:t>
            </w:r>
          </w:p>
          <w:p w:rsidR="00087D9B" w:rsidRPr="004B3A9C" w:rsidRDefault="00087D9B" w:rsidP="00087D9B">
            <w:pPr>
              <w:pStyle w:val="Balk6"/>
              <w:keepNext w:val="0"/>
              <w:keepLines w:val="0"/>
              <w:numPr>
                <w:ilvl w:val="0"/>
                <w:numId w:val="9"/>
              </w:numPr>
              <w:spacing w:before="0" w:line="276" w:lineRule="auto"/>
              <w:contextualSpacing/>
              <w:rPr>
                <w:rFonts w:asciiTheme="minorHAnsi" w:hAnsiTheme="minorHAnsi" w:cs="Times New Roman"/>
                <w:color w:val="auto"/>
                <w:sz w:val="26"/>
                <w:szCs w:val="26"/>
              </w:rPr>
            </w:pPr>
            <w:r w:rsidRPr="004B3A9C">
              <w:rPr>
                <w:rFonts w:asciiTheme="minorHAnsi" w:hAnsiTheme="minorHAnsi" w:cs="Times New Roman"/>
                <w:color w:val="auto"/>
                <w:sz w:val="26"/>
                <w:szCs w:val="26"/>
              </w:rPr>
              <w:t>Yerel yönetimlerle sıkı bir iş birliğinin olması</w:t>
            </w:r>
          </w:p>
          <w:p w:rsidR="00087D9B" w:rsidRPr="004B3A9C" w:rsidRDefault="00087D9B" w:rsidP="00087D9B">
            <w:pPr>
              <w:pStyle w:val="Balk6"/>
              <w:keepNext w:val="0"/>
              <w:keepLines w:val="0"/>
              <w:numPr>
                <w:ilvl w:val="0"/>
                <w:numId w:val="9"/>
              </w:numPr>
              <w:spacing w:before="0" w:line="276" w:lineRule="auto"/>
              <w:contextualSpacing/>
              <w:rPr>
                <w:rFonts w:asciiTheme="minorHAnsi" w:hAnsiTheme="minorHAnsi" w:cs="Times New Roman"/>
                <w:color w:val="auto"/>
                <w:sz w:val="26"/>
                <w:szCs w:val="26"/>
              </w:rPr>
            </w:pPr>
            <w:r w:rsidRPr="004B3A9C">
              <w:rPr>
                <w:rFonts w:asciiTheme="minorHAnsi" w:hAnsiTheme="minorHAnsi" w:cs="Times New Roman"/>
                <w:color w:val="auto"/>
                <w:sz w:val="26"/>
                <w:szCs w:val="26"/>
              </w:rPr>
              <w:t>Toplumsal sorunlara duyarlı personelin olması</w:t>
            </w:r>
          </w:p>
          <w:p w:rsidR="00087D9B" w:rsidRPr="004B3A9C" w:rsidRDefault="00087D9B" w:rsidP="00087D9B">
            <w:pPr>
              <w:pStyle w:val="Balk6"/>
              <w:numPr>
                <w:ilvl w:val="0"/>
                <w:numId w:val="9"/>
              </w:numPr>
              <w:spacing w:before="0" w:line="240" w:lineRule="auto"/>
              <w:jc w:val="both"/>
              <w:rPr>
                <w:rFonts w:asciiTheme="minorHAnsi" w:hAnsiTheme="minorHAnsi" w:cs="Times New Roman"/>
                <w:color w:val="auto"/>
                <w:sz w:val="26"/>
                <w:szCs w:val="26"/>
              </w:rPr>
            </w:pPr>
            <w:r>
              <w:rPr>
                <w:rFonts w:asciiTheme="minorHAnsi" w:hAnsiTheme="minorHAnsi" w:cs="Times New Roman"/>
                <w:color w:val="auto"/>
                <w:sz w:val="26"/>
                <w:szCs w:val="26"/>
              </w:rPr>
              <w:t>Öğretmen kadro açığımızın olmaması</w:t>
            </w:r>
          </w:p>
          <w:p w:rsidR="00087D9B" w:rsidRPr="004B3A9C" w:rsidRDefault="00087D9B" w:rsidP="00087D9B">
            <w:pPr>
              <w:pStyle w:val="Balk6"/>
              <w:numPr>
                <w:ilvl w:val="0"/>
                <w:numId w:val="9"/>
              </w:numPr>
              <w:spacing w:before="0" w:line="240" w:lineRule="auto"/>
              <w:jc w:val="both"/>
              <w:rPr>
                <w:rFonts w:asciiTheme="minorHAnsi" w:hAnsiTheme="minorHAnsi" w:cs="Times New Roman"/>
                <w:color w:val="auto"/>
                <w:sz w:val="26"/>
                <w:szCs w:val="26"/>
              </w:rPr>
            </w:pPr>
            <w:r w:rsidRPr="004B3A9C">
              <w:rPr>
                <w:rFonts w:asciiTheme="minorHAnsi" w:hAnsiTheme="minorHAnsi" w:cs="Times New Roman"/>
                <w:color w:val="auto"/>
                <w:sz w:val="26"/>
                <w:szCs w:val="26"/>
              </w:rPr>
              <w:t>Öğrenci devam oranlarının yüksek olması</w:t>
            </w:r>
          </w:p>
          <w:p w:rsidR="00087D9B" w:rsidRPr="004B3A9C" w:rsidRDefault="00087D9B" w:rsidP="00087D9B">
            <w:pPr>
              <w:pStyle w:val="Balk6"/>
              <w:numPr>
                <w:ilvl w:val="0"/>
                <w:numId w:val="9"/>
              </w:numPr>
              <w:spacing w:before="0" w:line="240" w:lineRule="auto"/>
              <w:jc w:val="both"/>
              <w:rPr>
                <w:rFonts w:asciiTheme="minorHAnsi" w:hAnsiTheme="minorHAnsi" w:cs="Times New Roman"/>
                <w:color w:val="auto"/>
                <w:sz w:val="26"/>
                <w:szCs w:val="26"/>
              </w:rPr>
            </w:pPr>
            <w:r>
              <w:rPr>
                <w:rFonts w:asciiTheme="minorHAnsi" w:hAnsiTheme="minorHAnsi" w:cs="Times New Roman"/>
                <w:color w:val="auto"/>
                <w:sz w:val="26"/>
                <w:szCs w:val="26"/>
              </w:rPr>
              <w:t>Şeker İlkokulu</w:t>
            </w:r>
            <w:r w:rsidRPr="004B3A9C">
              <w:rPr>
                <w:rFonts w:asciiTheme="minorHAnsi" w:hAnsiTheme="minorHAnsi" w:cs="Times New Roman"/>
                <w:color w:val="auto"/>
                <w:sz w:val="26"/>
                <w:szCs w:val="26"/>
              </w:rPr>
              <w:t xml:space="preserve"> Müdürlüğünün bağımsız bir binaya sahip olması</w:t>
            </w:r>
          </w:p>
        </w:tc>
      </w:tr>
      <w:tr w:rsidR="00087D9B" w:rsidRPr="004B3A9C" w:rsidTr="00E73FC4">
        <w:trPr>
          <w:trHeight w:val="510"/>
          <w:jc w:val="center"/>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87D9B" w:rsidRPr="004B3A9C" w:rsidRDefault="00087D9B" w:rsidP="00E73FC4">
            <w:pPr>
              <w:pStyle w:val="Stil3"/>
              <w:jc w:val="both"/>
              <w:rPr>
                <w:rFonts w:asciiTheme="minorHAnsi" w:hAnsiTheme="minorHAnsi"/>
                <w:color w:val="auto"/>
                <w:sz w:val="26"/>
                <w:szCs w:val="26"/>
              </w:rPr>
            </w:pPr>
            <w:r w:rsidRPr="004B3A9C">
              <w:rPr>
                <w:rFonts w:asciiTheme="minorHAnsi" w:hAnsiTheme="minorHAnsi"/>
                <w:color w:val="auto"/>
                <w:sz w:val="26"/>
                <w:szCs w:val="26"/>
              </w:rPr>
              <w:lastRenderedPageBreak/>
              <w:t>ZAYIF YÖNLER</w:t>
            </w:r>
          </w:p>
        </w:tc>
      </w:tr>
      <w:tr w:rsidR="00087D9B" w:rsidRPr="004B3A9C" w:rsidTr="00E73FC4">
        <w:trPr>
          <w:trHeight w:val="133"/>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7D9B" w:rsidRPr="004B3A9C" w:rsidRDefault="00087D9B" w:rsidP="00E73FC4">
            <w:pPr>
              <w:pStyle w:val="Balk6"/>
              <w:keepNext w:val="0"/>
              <w:keepLines w:val="0"/>
              <w:spacing w:before="0"/>
              <w:ind w:left="720"/>
              <w:contextualSpacing/>
              <w:rPr>
                <w:rFonts w:asciiTheme="minorHAnsi" w:hAnsiTheme="minorHAnsi" w:cs="Times New Roman"/>
                <w:color w:val="auto"/>
                <w:sz w:val="26"/>
                <w:szCs w:val="26"/>
              </w:rPr>
            </w:pPr>
          </w:p>
          <w:p w:rsidR="00087D9B" w:rsidRPr="004B3A9C" w:rsidRDefault="00087D9B" w:rsidP="00087D9B">
            <w:pPr>
              <w:pStyle w:val="Balk6"/>
              <w:keepNext w:val="0"/>
              <w:keepLines w:val="0"/>
              <w:numPr>
                <w:ilvl w:val="0"/>
                <w:numId w:val="9"/>
              </w:numPr>
              <w:spacing w:before="0" w:line="276" w:lineRule="auto"/>
              <w:contextualSpacing/>
              <w:rPr>
                <w:rFonts w:asciiTheme="minorHAnsi" w:hAnsiTheme="minorHAnsi" w:cs="Times New Roman"/>
                <w:color w:val="auto"/>
                <w:sz w:val="26"/>
                <w:szCs w:val="26"/>
              </w:rPr>
            </w:pPr>
            <w:r>
              <w:rPr>
                <w:rFonts w:asciiTheme="minorHAnsi" w:hAnsiTheme="minorHAnsi" w:cs="Times New Roman"/>
                <w:color w:val="auto"/>
                <w:sz w:val="26"/>
                <w:szCs w:val="26"/>
              </w:rPr>
              <w:t xml:space="preserve">Öğrencilerimizin bir kısmının </w:t>
            </w:r>
            <w:r w:rsidRPr="004B3A9C">
              <w:rPr>
                <w:rFonts w:asciiTheme="minorHAnsi" w:hAnsiTheme="minorHAnsi" w:cs="Times New Roman"/>
                <w:color w:val="auto"/>
                <w:sz w:val="26"/>
                <w:szCs w:val="26"/>
              </w:rPr>
              <w:t>aile</w:t>
            </w:r>
            <w:r>
              <w:rPr>
                <w:rFonts w:asciiTheme="minorHAnsi" w:hAnsiTheme="minorHAnsi" w:cs="Times New Roman"/>
                <w:color w:val="auto"/>
                <w:sz w:val="26"/>
                <w:szCs w:val="26"/>
              </w:rPr>
              <w:t>leri</w:t>
            </w:r>
            <w:r w:rsidRPr="004B3A9C">
              <w:rPr>
                <w:rFonts w:asciiTheme="minorHAnsi" w:hAnsiTheme="minorHAnsi" w:cs="Times New Roman"/>
                <w:color w:val="auto"/>
                <w:sz w:val="26"/>
                <w:szCs w:val="26"/>
              </w:rPr>
              <w:t>nin eğitim yetersizliği ve eğitime bakış açılarının olumsuz olması</w:t>
            </w:r>
          </w:p>
          <w:p w:rsidR="00087D9B" w:rsidRPr="004B3A9C" w:rsidRDefault="00087D9B" w:rsidP="00087D9B">
            <w:pPr>
              <w:pStyle w:val="Balk6"/>
              <w:keepNext w:val="0"/>
              <w:keepLines w:val="0"/>
              <w:numPr>
                <w:ilvl w:val="0"/>
                <w:numId w:val="9"/>
              </w:numPr>
              <w:spacing w:before="0" w:line="276" w:lineRule="auto"/>
              <w:contextualSpacing/>
              <w:rPr>
                <w:rFonts w:asciiTheme="minorHAnsi" w:hAnsiTheme="minorHAnsi" w:cs="Times New Roman"/>
                <w:color w:val="auto"/>
                <w:sz w:val="26"/>
                <w:szCs w:val="26"/>
              </w:rPr>
            </w:pPr>
            <w:r w:rsidRPr="004B3A9C">
              <w:rPr>
                <w:rFonts w:asciiTheme="minorHAnsi" w:hAnsiTheme="minorHAnsi" w:cs="Times New Roman"/>
                <w:color w:val="auto"/>
                <w:sz w:val="26"/>
                <w:szCs w:val="26"/>
              </w:rPr>
              <w:t xml:space="preserve">Adrese dayalı kayıt sisteminin tam olarak uygulanamaması </w:t>
            </w:r>
          </w:p>
          <w:p w:rsidR="00087D9B" w:rsidRPr="004B3A9C" w:rsidRDefault="00087D9B" w:rsidP="00087D9B">
            <w:pPr>
              <w:pStyle w:val="Balk6"/>
              <w:keepNext w:val="0"/>
              <w:keepLines w:val="0"/>
              <w:numPr>
                <w:ilvl w:val="0"/>
                <w:numId w:val="9"/>
              </w:numPr>
              <w:spacing w:before="0" w:line="276" w:lineRule="auto"/>
              <w:contextualSpacing/>
              <w:rPr>
                <w:rFonts w:asciiTheme="minorHAnsi" w:hAnsiTheme="minorHAnsi" w:cs="Times New Roman"/>
                <w:color w:val="auto"/>
                <w:sz w:val="26"/>
                <w:szCs w:val="26"/>
              </w:rPr>
            </w:pPr>
            <w:r w:rsidRPr="004B3A9C">
              <w:rPr>
                <w:rFonts w:asciiTheme="minorHAnsi" w:hAnsiTheme="minorHAnsi" w:cs="Times New Roman"/>
                <w:color w:val="auto"/>
                <w:sz w:val="26"/>
                <w:szCs w:val="26"/>
              </w:rPr>
              <w:t>Eğitim kurumlarında çalışan öğretmenlerin aynı kurumda uzun süre çalışması sebebi ile işletme körlüğü yaşaması</w:t>
            </w:r>
          </w:p>
          <w:p w:rsidR="00087D9B" w:rsidRPr="004B3A9C" w:rsidRDefault="00087D9B" w:rsidP="00087D9B">
            <w:pPr>
              <w:pStyle w:val="Balk6"/>
              <w:keepNext w:val="0"/>
              <w:keepLines w:val="0"/>
              <w:numPr>
                <w:ilvl w:val="0"/>
                <w:numId w:val="9"/>
              </w:numPr>
              <w:spacing w:before="0" w:line="276" w:lineRule="auto"/>
              <w:contextualSpacing/>
              <w:rPr>
                <w:rFonts w:asciiTheme="minorHAnsi" w:hAnsiTheme="minorHAnsi" w:cs="Times New Roman"/>
                <w:color w:val="auto"/>
                <w:sz w:val="26"/>
                <w:szCs w:val="26"/>
              </w:rPr>
            </w:pPr>
            <w:r>
              <w:rPr>
                <w:rFonts w:asciiTheme="minorHAnsi" w:hAnsiTheme="minorHAnsi" w:cs="Times New Roman"/>
                <w:color w:val="auto"/>
                <w:sz w:val="26"/>
                <w:szCs w:val="26"/>
              </w:rPr>
              <w:t>Okulumuzdaki 134 öğrencinin 39 tanesinin Uygur kökenli göçmen ya da geçici yerleşik halde olması</w:t>
            </w:r>
          </w:p>
          <w:p w:rsidR="00087D9B" w:rsidRPr="004B3A9C" w:rsidRDefault="00087D9B" w:rsidP="00087D9B">
            <w:pPr>
              <w:pStyle w:val="Balk6"/>
              <w:keepNext w:val="0"/>
              <w:keepLines w:val="0"/>
              <w:numPr>
                <w:ilvl w:val="0"/>
                <w:numId w:val="9"/>
              </w:numPr>
              <w:spacing w:before="0" w:line="276" w:lineRule="auto"/>
              <w:contextualSpacing/>
              <w:rPr>
                <w:rFonts w:asciiTheme="minorHAnsi" w:hAnsiTheme="minorHAnsi" w:cs="Times New Roman"/>
                <w:color w:val="auto"/>
                <w:sz w:val="26"/>
                <w:szCs w:val="26"/>
              </w:rPr>
            </w:pPr>
            <w:r>
              <w:rPr>
                <w:rFonts w:asciiTheme="minorHAnsi" w:hAnsiTheme="minorHAnsi" w:cs="Times New Roman"/>
                <w:color w:val="auto"/>
                <w:sz w:val="26"/>
                <w:szCs w:val="26"/>
              </w:rPr>
              <w:t>Okulumuz</w:t>
            </w:r>
            <w:r w:rsidRPr="004B3A9C">
              <w:rPr>
                <w:rFonts w:asciiTheme="minorHAnsi" w:hAnsiTheme="minorHAnsi" w:cs="Times New Roman"/>
                <w:color w:val="auto"/>
                <w:sz w:val="26"/>
                <w:szCs w:val="26"/>
              </w:rPr>
              <w:t>da</w:t>
            </w:r>
            <w:r>
              <w:rPr>
                <w:rFonts w:asciiTheme="minorHAnsi" w:hAnsiTheme="minorHAnsi" w:cs="Times New Roman"/>
                <w:color w:val="auto"/>
                <w:sz w:val="26"/>
                <w:szCs w:val="26"/>
              </w:rPr>
              <w:t xml:space="preserve"> rehberlik öğretmeni olmadığı için</w:t>
            </w:r>
            <w:r w:rsidRPr="004B3A9C">
              <w:rPr>
                <w:rFonts w:asciiTheme="minorHAnsi" w:hAnsiTheme="minorHAnsi" w:cs="Times New Roman"/>
                <w:color w:val="auto"/>
                <w:sz w:val="26"/>
                <w:szCs w:val="26"/>
              </w:rPr>
              <w:t xml:space="preserve"> öğrencilere yönelik rehberlik ve yönlendirmelerin iyi yapılamaması</w:t>
            </w:r>
          </w:p>
          <w:p w:rsidR="00087D9B" w:rsidRPr="004B3A9C" w:rsidRDefault="00087D9B" w:rsidP="00087D9B">
            <w:pPr>
              <w:pStyle w:val="Balk6"/>
              <w:keepNext w:val="0"/>
              <w:keepLines w:val="0"/>
              <w:numPr>
                <w:ilvl w:val="0"/>
                <w:numId w:val="9"/>
              </w:numPr>
              <w:spacing w:before="0" w:line="276" w:lineRule="auto"/>
              <w:contextualSpacing/>
              <w:rPr>
                <w:rFonts w:asciiTheme="minorHAnsi" w:hAnsiTheme="minorHAnsi" w:cs="Times New Roman"/>
                <w:color w:val="auto"/>
                <w:sz w:val="26"/>
                <w:szCs w:val="26"/>
              </w:rPr>
            </w:pPr>
            <w:r w:rsidRPr="004B3A9C">
              <w:rPr>
                <w:rFonts w:asciiTheme="minorHAnsi" w:hAnsiTheme="minorHAnsi" w:cs="Times New Roman"/>
                <w:color w:val="auto"/>
                <w:sz w:val="26"/>
                <w:szCs w:val="26"/>
              </w:rPr>
              <w:t>Mevzuatların sık sık güncellenmesi nedeni ile personelin ilgili mevzuata hâkim olmaması</w:t>
            </w:r>
          </w:p>
          <w:p w:rsidR="00087D9B" w:rsidRPr="004B3A9C" w:rsidRDefault="00087D9B" w:rsidP="00087D9B">
            <w:pPr>
              <w:pStyle w:val="Balk6"/>
              <w:keepNext w:val="0"/>
              <w:keepLines w:val="0"/>
              <w:numPr>
                <w:ilvl w:val="0"/>
                <w:numId w:val="9"/>
              </w:numPr>
              <w:spacing w:before="0" w:line="276" w:lineRule="auto"/>
              <w:contextualSpacing/>
              <w:rPr>
                <w:rFonts w:asciiTheme="minorHAnsi" w:hAnsiTheme="minorHAnsi" w:cs="Times New Roman"/>
                <w:color w:val="auto"/>
                <w:sz w:val="26"/>
                <w:szCs w:val="26"/>
              </w:rPr>
            </w:pPr>
            <w:r w:rsidRPr="004B3A9C">
              <w:rPr>
                <w:rFonts w:asciiTheme="minorHAnsi" w:hAnsiTheme="minorHAnsi" w:cs="Times New Roman"/>
                <w:color w:val="auto"/>
                <w:sz w:val="26"/>
                <w:szCs w:val="26"/>
              </w:rPr>
              <w:t xml:space="preserve">Hayat boyu öğrenme kapsamındaki faaliyetlere ilişkin farkındalık düzeyinin düşük olması </w:t>
            </w:r>
          </w:p>
          <w:p w:rsidR="00087D9B" w:rsidRPr="004B3A9C" w:rsidRDefault="00087D9B" w:rsidP="00087D9B">
            <w:pPr>
              <w:pStyle w:val="Balk6"/>
              <w:keepNext w:val="0"/>
              <w:keepLines w:val="0"/>
              <w:numPr>
                <w:ilvl w:val="0"/>
                <w:numId w:val="9"/>
              </w:numPr>
              <w:spacing w:before="0" w:line="276" w:lineRule="auto"/>
              <w:contextualSpacing/>
              <w:rPr>
                <w:rFonts w:asciiTheme="minorHAnsi" w:hAnsiTheme="minorHAnsi" w:cs="Times New Roman"/>
                <w:color w:val="auto"/>
                <w:sz w:val="26"/>
                <w:szCs w:val="26"/>
              </w:rPr>
            </w:pPr>
            <w:r w:rsidRPr="004B3A9C">
              <w:rPr>
                <w:rFonts w:asciiTheme="minorHAnsi" w:hAnsiTheme="minorHAnsi" w:cs="Times New Roman"/>
                <w:color w:val="auto"/>
                <w:sz w:val="26"/>
                <w:szCs w:val="26"/>
              </w:rPr>
              <w:t>İlköğretimde çocukların düşünsel, duygusal ve fiziksel becerilerini geliştirecek ortamların yetersizliği</w:t>
            </w:r>
          </w:p>
          <w:p w:rsidR="00087D9B" w:rsidRPr="004B3A9C" w:rsidRDefault="00087D9B" w:rsidP="00087D9B">
            <w:pPr>
              <w:pStyle w:val="Balk6"/>
              <w:keepNext w:val="0"/>
              <w:keepLines w:val="0"/>
              <w:numPr>
                <w:ilvl w:val="0"/>
                <w:numId w:val="9"/>
              </w:numPr>
              <w:spacing w:before="0" w:line="276" w:lineRule="auto"/>
              <w:contextualSpacing/>
              <w:rPr>
                <w:rFonts w:asciiTheme="minorHAnsi" w:hAnsiTheme="minorHAnsi" w:cs="Times New Roman"/>
                <w:color w:val="auto"/>
                <w:sz w:val="26"/>
                <w:szCs w:val="26"/>
              </w:rPr>
            </w:pPr>
            <w:r>
              <w:rPr>
                <w:rFonts w:asciiTheme="minorHAnsi" w:hAnsiTheme="minorHAnsi" w:cs="Times New Roman"/>
                <w:color w:val="auto"/>
                <w:sz w:val="26"/>
                <w:szCs w:val="26"/>
              </w:rPr>
              <w:t>Okul Müdür Yardımcısının başka bir okula görevlendirilmesinden dolayı müdür yardımcımızın olmayışı</w:t>
            </w:r>
          </w:p>
          <w:p w:rsidR="00087D9B" w:rsidRPr="004B3A9C" w:rsidRDefault="00087D9B" w:rsidP="00087D9B">
            <w:pPr>
              <w:pStyle w:val="Balk6"/>
              <w:keepNext w:val="0"/>
              <w:keepLines w:val="0"/>
              <w:numPr>
                <w:ilvl w:val="0"/>
                <w:numId w:val="9"/>
              </w:numPr>
              <w:spacing w:before="0" w:line="276" w:lineRule="auto"/>
              <w:contextualSpacing/>
              <w:rPr>
                <w:rFonts w:asciiTheme="minorHAnsi" w:hAnsiTheme="minorHAnsi" w:cs="Times New Roman"/>
                <w:color w:val="auto"/>
                <w:sz w:val="26"/>
                <w:szCs w:val="26"/>
              </w:rPr>
            </w:pPr>
            <w:r w:rsidRPr="004B3A9C">
              <w:rPr>
                <w:rFonts w:asciiTheme="minorHAnsi" w:hAnsiTheme="minorHAnsi" w:cs="Times New Roman"/>
                <w:color w:val="auto"/>
                <w:sz w:val="26"/>
                <w:szCs w:val="26"/>
              </w:rPr>
              <w:t xml:space="preserve">Yönetici ve personelin hizmet içi eğitim ihtiyaçlarının hızlı biçimde karşılanamaması </w:t>
            </w:r>
          </w:p>
          <w:p w:rsidR="00087D9B" w:rsidRPr="004B3A9C" w:rsidRDefault="00087D9B" w:rsidP="00087D9B">
            <w:pPr>
              <w:pStyle w:val="Balk6"/>
              <w:keepNext w:val="0"/>
              <w:keepLines w:val="0"/>
              <w:numPr>
                <w:ilvl w:val="0"/>
                <w:numId w:val="9"/>
              </w:numPr>
              <w:spacing w:before="0" w:line="276" w:lineRule="auto"/>
              <w:contextualSpacing/>
              <w:rPr>
                <w:rFonts w:asciiTheme="minorHAnsi" w:hAnsiTheme="minorHAnsi" w:cs="Times New Roman"/>
                <w:color w:val="auto"/>
                <w:sz w:val="26"/>
                <w:szCs w:val="26"/>
              </w:rPr>
            </w:pPr>
            <w:r w:rsidRPr="004B3A9C">
              <w:rPr>
                <w:rFonts w:asciiTheme="minorHAnsi" w:hAnsiTheme="minorHAnsi" w:cs="Times New Roman"/>
                <w:color w:val="auto"/>
                <w:sz w:val="26"/>
                <w:szCs w:val="26"/>
              </w:rPr>
              <w:lastRenderedPageBreak/>
              <w:t>Personelde motivasyon ve bireysel yetkinliklerini geliştirici faaliyetlerin yeterince olmaması</w:t>
            </w:r>
          </w:p>
          <w:p w:rsidR="00087D9B" w:rsidRPr="004B3A9C" w:rsidRDefault="00087D9B" w:rsidP="00087D9B">
            <w:pPr>
              <w:pStyle w:val="Balk6"/>
              <w:keepNext w:val="0"/>
              <w:keepLines w:val="0"/>
              <w:numPr>
                <w:ilvl w:val="0"/>
                <w:numId w:val="9"/>
              </w:numPr>
              <w:spacing w:before="0" w:line="276" w:lineRule="auto"/>
              <w:contextualSpacing/>
              <w:rPr>
                <w:rFonts w:asciiTheme="minorHAnsi" w:hAnsiTheme="minorHAnsi" w:cs="Times New Roman"/>
                <w:color w:val="auto"/>
                <w:sz w:val="26"/>
                <w:szCs w:val="26"/>
              </w:rPr>
            </w:pPr>
            <w:r w:rsidRPr="004B3A9C">
              <w:rPr>
                <w:rFonts w:asciiTheme="minorHAnsi" w:hAnsiTheme="minorHAnsi" w:cs="Times New Roman"/>
                <w:color w:val="auto"/>
                <w:sz w:val="26"/>
                <w:szCs w:val="26"/>
              </w:rPr>
              <w:t>Medyanın eğitime olan etkisinin yeterince kullanılmaması</w:t>
            </w:r>
          </w:p>
          <w:p w:rsidR="00087D9B" w:rsidRPr="004B3A9C" w:rsidRDefault="00087D9B" w:rsidP="00E73FC4">
            <w:pPr>
              <w:pStyle w:val="ListeParagraf"/>
              <w:spacing w:after="0"/>
              <w:ind w:left="454" w:hanging="141"/>
              <w:rPr>
                <w:rFonts w:cs="Times New Roman"/>
                <w:b/>
                <w:sz w:val="26"/>
                <w:szCs w:val="26"/>
              </w:rPr>
            </w:pPr>
          </w:p>
        </w:tc>
      </w:tr>
      <w:tr w:rsidR="00087D9B" w:rsidRPr="004B3A9C" w:rsidTr="00E73FC4">
        <w:trPr>
          <w:trHeight w:val="510"/>
          <w:jc w:val="center"/>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87D9B" w:rsidRPr="004B3A9C" w:rsidRDefault="00087D9B" w:rsidP="00E73FC4">
            <w:pPr>
              <w:pStyle w:val="Stil3"/>
              <w:jc w:val="both"/>
              <w:rPr>
                <w:rFonts w:asciiTheme="minorHAnsi" w:hAnsiTheme="minorHAnsi"/>
                <w:color w:val="auto"/>
                <w:sz w:val="26"/>
                <w:szCs w:val="26"/>
              </w:rPr>
            </w:pPr>
            <w:r w:rsidRPr="004B3A9C">
              <w:rPr>
                <w:rFonts w:asciiTheme="minorHAnsi" w:hAnsiTheme="minorHAnsi"/>
                <w:color w:val="auto"/>
                <w:sz w:val="26"/>
                <w:szCs w:val="26"/>
              </w:rPr>
              <w:lastRenderedPageBreak/>
              <w:t>FIRSATLAR</w:t>
            </w:r>
          </w:p>
        </w:tc>
      </w:tr>
      <w:tr w:rsidR="00087D9B" w:rsidRPr="004B3A9C" w:rsidTr="00E73FC4">
        <w:trPr>
          <w:trHeight w:val="1361"/>
          <w:jc w:val="center"/>
        </w:trPr>
        <w:tc>
          <w:tcPr>
            <w:tcW w:w="5000" w:type="pct"/>
            <w:tcBorders>
              <w:top w:val="single" w:sz="4" w:space="0" w:color="auto"/>
              <w:left w:val="single" w:sz="4" w:space="0" w:color="auto"/>
              <w:bottom w:val="single" w:sz="4" w:space="0" w:color="auto"/>
              <w:right w:val="single" w:sz="4" w:space="0" w:color="auto"/>
            </w:tcBorders>
            <w:hideMark/>
          </w:tcPr>
          <w:p w:rsidR="00087D9B" w:rsidRPr="00A1683D" w:rsidRDefault="00087D9B" w:rsidP="00087D9B">
            <w:pPr>
              <w:pStyle w:val="Balk6"/>
              <w:keepNext w:val="0"/>
              <w:keepLines w:val="0"/>
              <w:numPr>
                <w:ilvl w:val="0"/>
                <w:numId w:val="9"/>
              </w:numPr>
              <w:spacing w:before="0" w:line="276" w:lineRule="auto"/>
              <w:contextualSpacing/>
              <w:rPr>
                <w:rFonts w:asciiTheme="minorHAnsi" w:hAnsiTheme="minorHAnsi" w:cs="Times New Roman"/>
                <w:color w:val="auto"/>
                <w:sz w:val="26"/>
                <w:szCs w:val="26"/>
              </w:rPr>
            </w:pPr>
            <w:r w:rsidRPr="004B3A9C">
              <w:rPr>
                <w:rFonts w:asciiTheme="minorHAnsi" w:hAnsiTheme="minorHAnsi" w:cs="Times New Roman"/>
                <w:color w:val="auto"/>
                <w:sz w:val="26"/>
                <w:szCs w:val="26"/>
              </w:rPr>
              <w:t>Bilgiye erişilebilirlik ve kullanılabilirliğinin artması</w:t>
            </w:r>
          </w:p>
          <w:p w:rsidR="00087D9B" w:rsidRPr="004B3A9C" w:rsidRDefault="00087D9B" w:rsidP="00087D9B">
            <w:pPr>
              <w:pStyle w:val="Balk6"/>
              <w:keepNext w:val="0"/>
              <w:keepLines w:val="0"/>
              <w:numPr>
                <w:ilvl w:val="0"/>
                <w:numId w:val="9"/>
              </w:numPr>
              <w:spacing w:before="0" w:line="276" w:lineRule="auto"/>
              <w:contextualSpacing/>
              <w:rPr>
                <w:rFonts w:asciiTheme="minorHAnsi" w:hAnsiTheme="minorHAnsi" w:cs="Times New Roman"/>
                <w:color w:val="auto"/>
                <w:sz w:val="26"/>
                <w:szCs w:val="26"/>
              </w:rPr>
            </w:pPr>
            <w:r w:rsidRPr="004B3A9C">
              <w:rPr>
                <w:rFonts w:asciiTheme="minorHAnsi" w:hAnsiTheme="minorHAnsi" w:cs="Times New Roman"/>
                <w:color w:val="auto"/>
                <w:sz w:val="26"/>
                <w:szCs w:val="26"/>
              </w:rPr>
              <w:t xml:space="preserve">Yabancı uyruklu öğrencilerin </w:t>
            </w:r>
            <w:r>
              <w:rPr>
                <w:rFonts w:asciiTheme="minorHAnsi" w:hAnsiTheme="minorHAnsi" w:cs="Times New Roman"/>
                <w:color w:val="auto"/>
                <w:sz w:val="26"/>
                <w:szCs w:val="26"/>
              </w:rPr>
              <w:t>okulumuzda</w:t>
            </w:r>
            <w:r w:rsidRPr="004B3A9C">
              <w:rPr>
                <w:rFonts w:asciiTheme="minorHAnsi" w:hAnsiTheme="minorHAnsi" w:cs="Times New Roman"/>
                <w:color w:val="auto"/>
                <w:sz w:val="26"/>
                <w:szCs w:val="26"/>
              </w:rPr>
              <w:t xml:space="preserve"> eğitim görmesi</w:t>
            </w:r>
          </w:p>
          <w:p w:rsidR="00087D9B" w:rsidRPr="004B3A9C" w:rsidRDefault="00087D9B" w:rsidP="00087D9B">
            <w:pPr>
              <w:pStyle w:val="Balk6"/>
              <w:keepNext w:val="0"/>
              <w:keepLines w:val="0"/>
              <w:numPr>
                <w:ilvl w:val="0"/>
                <w:numId w:val="9"/>
              </w:numPr>
              <w:spacing w:before="0" w:line="276" w:lineRule="auto"/>
              <w:contextualSpacing/>
              <w:rPr>
                <w:rFonts w:asciiTheme="minorHAnsi" w:hAnsiTheme="minorHAnsi" w:cs="Times New Roman"/>
                <w:color w:val="auto"/>
                <w:sz w:val="26"/>
                <w:szCs w:val="26"/>
              </w:rPr>
            </w:pPr>
            <w:r w:rsidRPr="004B3A9C">
              <w:rPr>
                <w:rFonts w:asciiTheme="minorHAnsi" w:hAnsiTheme="minorHAnsi" w:cs="Times New Roman"/>
                <w:color w:val="auto"/>
                <w:sz w:val="26"/>
                <w:szCs w:val="26"/>
              </w:rPr>
              <w:t>Dünyada ve Türkiye’de hızlı gelişim sergileyen teknoloji alanındaki çalışmalar</w:t>
            </w:r>
          </w:p>
          <w:p w:rsidR="00087D9B" w:rsidRPr="004B3A9C" w:rsidRDefault="00087D9B" w:rsidP="00087D9B">
            <w:pPr>
              <w:pStyle w:val="Balk6"/>
              <w:keepNext w:val="0"/>
              <w:keepLines w:val="0"/>
              <w:numPr>
                <w:ilvl w:val="0"/>
                <w:numId w:val="9"/>
              </w:numPr>
              <w:spacing w:before="0" w:line="276" w:lineRule="auto"/>
              <w:contextualSpacing/>
              <w:rPr>
                <w:rFonts w:asciiTheme="minorHAnsi" w:hAnsiTheme="minorHAnsi" w:cs="Times New Roman"/>
                <w:color w:val="auto"/>
                <w:sz w:val="26"/>
                <w:szCs w:val="26"/>
              </w:rPr>
            </w:pPr>
            <w:r w:rsidRPr="004B3A9C">
              <w:rPr>
                <w:rFonts w:asciiTheme="minorHAnsi" w:hAnsiTheme="minorHAnsi" w:cs="Times New Roman"/>
                <w:color w:val="auto"/>
                <w:sz w:val="26"/>
                <w:szCs w:val="26"/>
              </w:rPr>
              <w:t>Bilişim teknolojilerinin gelişmesi, dijitalleşme ve endüstri 4.0 gibi değişikliklerin getirdiği yenilikler</w:t>
            </w:r>
          </w:p>
          <w:p w:rsidR="00087D9B" w:rsidRPr="004B3A9C" w:rsidRDefault="00087D9B" w:rsidP="00087D9B">
            <w:pPr>
              <w:pStyle w:val="Balk6"/>
              <w:keepNext w:val="0"/>
              <w:keepLines w:val="0"/>
              <w:numPr>
                <w:ilvl w:val="0"/>
                <w:numId w:val="9"/>
              </w:numPr>
              <w:spacing w:before="0" w:line="276" w:lineRule="auto"/>
              <w:contextualSpacing/>
              <w:rPr>
                <w:rFonts w:asciiTheme="minorHAnsi" w:hAnsiTheme="minorHAnsi" w:cs="Times New Roman"/>
                <w:color w:val="auto"/>
                <w:sz w:val="26"/>
                <w:szCs w:val="26"/>
              </w:rPr>
            </w:pPr>
            <w:r w:rsidRPr="004B3A9C">
              <w:rPr>
                <w:rFonts w:asciiTheme="minorHAnsi" w:hAnsiTheme="minorHAnsi" w:cs="Times New Roman"/>
                <w:color w:val="auto"/>
                <w:sz w:val="26"/>
                <w:szCs w:val="26"/>
              </w:rPr>
              <w:t>Teknolojinin hızla gelişmesi, gelişen teknolojinin eğitim alanında kullanılabiliyor olması</w:t>
            </w:r>
          </w:p>
          <w:p w:rsidR="00087D9B" w:rsidRPr="004B3A9C" w:rsidRDefault="00087D9B" w:rsidP="00087D9B">
            <w:pPr>
              <w:pStyle w:val="Balk6"/>
              <w:keepNext w:val="0"/>
              <w:keepLines w:val="0"/>
              <w:numPr>
                <w:ilvl w:val="0"/>
                <w:numId w:val="9"/>
              </w:numPr>
              <w:spacing w:before="0" w:line="276" w:lineRule="auto"/>
              <w:contextualSpacing/>
              <w:rPr>
                <w:rFonts w:asciiTheme="minorHAnsi" w:hAnsiTheme="minorHAnsi" w:cs="Times New Roman"/>
                <w:color w:val="auto"/>
                <w:sz w:val="26"/>
                <w:szCs w:val="26"/>
              </w:rPr>
            </w:pPr>
            <w:r w:rsidRPr="004B3A9C">
              <w:rPr>
                <w:rFonts w:asciiTheme="minorHAnsi" w:hAnsiTheme="minorHAnsi" w:cs="Times New Roman"/>
                <w:color w:val="auto"/>
                <w:sz w:val="26"/>
                <w:szCs w:val="26"/>
              </w:rPr>
              <w:t>Yerel yönetimlerin</w:t>
            </w:r>
            <w:r>
              <w:rPr>
                <w:rFonts w:asciiTheme="minorHAnsi" w:hAnsiTheme="minorHAnsi" w:cs="Times New Roman"/>
                <w:color w:val="auto"/>
                <w:sz w:val="26"/>
                <w:szCs w:val="26"/>
              </w:rPr>
              <w:t xml:space="preserve"> ve Hayırseverlerin</w:t>
            </w:r>
            <w:r w:rsidRPr="004B3A9C">
              <w:rPr>
                <w:rFonts w:asciiTheme="minorHAnsi" w:hAnsiTheme="minorHAnsi" w:cs="Times New Roman"/>
                <w:color w:val="auto"/>
                <w:sz w:val="26"/>
                <w:szCs w:val="26"/>
              </w:rPr>
              <w:t xml:space="preserve"> eğitime desteğinin artması</w:t>
            </w:r>
          </w:p>
          <w:p w:rsidR="00087D9B" w:rsidRDefault="00087D9B" w:rsidP="00087D9B">
            <w:pPr>
              <w:pStyle w:val="Balk6"/>
              <w:keepNext w:val="0"/>
              <w:keepLines w:val="0"/>
              <w:numPr>
                <w:ilvl w:val="0"/>
                <w:numId w:val="9"/>
              </w:numPr>
              <w:spacing w:before="0" w:line="276" w:lineRule="auto"/>
              <w:contextualSpacing/>
              <w:rPr>
                <w:rFonts w:asciiTheme="minorHAnsi" w:hAnsiTheme="minorHAnsi" w:cs="Times New Roman"/>
                <w:color w:val="auto"/>
                <w:sz w:val="26"/>
                <w:szCs w:val="26"/>
              </w:rPr>
            </w:pPr>
            <w:r>
              <w:rPr>
                <w:rFonts w:asciiTheme="minorHAnsi" w:hAnsiTheme="minorHAnsi" w:cs="Times New Roman"/>
                <w:color w:val="auto"/>
                <w:sz w:val="26"/>
                <w:szCs w:val="26"/>
              </w:rPr>
              <w:t>Okulumuzun ağaçlıklı, geniş bahçeli olması</w:t>
            </w:r>
          </w:p>
          <w:p w:rsidR="00087D9B" w:rsidRPr="00A1683D" w:rsidRDefault="00087D9B" w:rsidP="00087D9B">
            <w:pPr>
              <w:pStyle w:val="Balk6"/>
              <w:numPr>
                <w:ilvl w:val="0"/>
                <w:numId w:val="9"/>
              </w:numPr>
              <w:spacing w:after="200" w:line="276" w:lineRule="auto"/>
              <w:jc w:val="both"/>
              <w:rPr>
                <w:color w:val="auto"/>
              </w:rPr>
            </w:pPr>
            <w:r w:rsidRPr="00A1683D">
              <w:rPr>
                <w:color w:val="auto"/>
              </w:rPr>
              <w:t>Okulumuzun Şeker Fabrikası yanında olması</w:t>
            </w:r>
          </w:p>
          <w:p w:rsidR="00087D9B" w:rsidRPr="00087D9B" w:rsidRDefault="00087D9B" w:rsidP="00E73FC4">
            <w:pPr>
              <w:pStyle w:val="Balk6"/>
              <w:numPr>
                <w:ilvl w:val="0"/>
                <w:numId w:val="9"/>
              </w:numPr>
              <w:spacing w:after="200" w:line="276" w:lineRule="auto"/>
              <w:jc w:val="both"/>
              <w:rPr>
                <w:rFonts w:asciiTheme="minorHAnsi" w:hAnsiTheme="minorHAnsi" w:cs="Times New Roman"/>
                <w:color w:val="auto"/>
                <w:sz w:val="26"/>
                <w:szCs w:val="26"/>
              </w:rPr>
            </w:pPr>
            <w:r w:rsidRPr="004B3A9C">
              <w:rPr>
                <w:rFonts w:asciiTheme="minorHAnsi" w:hAnsiTheme="minorHAnsi" w:cs="Times New Roman"/>
                <w:color w:val="auto"/>
                <w:sz w:val="26"/>
                <w:szCs w:val="26"/>
              </w:rPr>
              <w:t>Gelenek ve görenek bakımından zengin bir tarihi geçmişe sahip olunması</w:t>
            </w:r>
          </w:p>
        </w:tc>
      </w:tr>
      <w:tr w:rsidR="00087D9B" w:rsidRPr="004B3A9C" w:rsidTr="00E73FC4">
        <w:trPr>
          <w:trHeight w:val="510"/>
          <w:jc w:val="center"/>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87D9B" w:rsidRPr="004B3A9C" w:rsidRDefault="00087D9B" w:rsidP="00E73FC4">
            <w:pPr>
              <w:pStyle w:val="Stil3"/>
              <w:jc w:val="both"/>
              <w:rPr>
                <w:rFonts w:asciiTheme="minorHAnsi" w:hAnsiTheme="minorHAnsi"/>
                <w:color w:val="auto"/>
                <w:sz w:val="26"/>
                <w:szCs w:val="26"/>
              </w:rPr>
            </w:pPr>
            <w:r w:rsidRPr="004B3A9C">
              <w:rPr>
                <w:rFonts w:asciiTheme="minorHAnsi" w:hAnsiTheme="minorHAnsi"/>
                <w:color w:val="auto"/>
                <w:sz w:val="26"/>
                <w:szCs w:val="26"/>
              </w:rPr>
              <w:t>TEHDİTLER</w:t>
            </w:r>
          </w:p>
        </w:tc>
      </w:tr>
      <w:tr w:rsidR="00087D9B" w:rsidRPr="004B3A9C" w:rsidTr="00E73FC4">
        <w:trPr>
          <w:trHeight w:val="483"/>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087D9B" w:rsidRPr="004B3A9C" w:rsidRDefault="00087D9B" w:rsidP="00087D9B">
            <w:pPr>
              <w:pStyle w:val="ListeParagraf"/>
              <w:numPr>
                <w:ilvl w:val="0"/>
                <w:numId w:val="10"/>
              </w:numPr>
              <w:spacing w:before="120" w:after="120" w:line="240" w:lineRule="auto"/>
              <w:rPr>
                <w:rFonts w:cs="Times New Roman"/>
                <w:sz w:val="26"/>
                <w:szCs w:val="26"/>
              </w:rPr>
            </w:pPr>
            <w:r>
              <w:rPr>
                <w:rFonts w:cs="Times New Roman"/>
                <w:sz w:val="26"/>
                <w:szCs w:val="26"/>
              </w:rPr>
              <w:t>Okulumuzun içinde bulunduğu mahalle nüfusunun çok azalmış olması</w:t>
            </w:r>
          </w:p>
          <w:p w:rsidR="00087D9B" w:rsidRPr="004B3A9C" w:rsidRDefault="00087D9B" w:rsidP="00087D9B">
            <w:pPr>
              <w:pStyle w:val="ListeParagraf"/>
              <w:numPr>
                <w:ilvl w:val="0"/>
                <w:numId w:val="10"/>
              </w:numPr>
              <w:spacing w:after="0"/>
              <w:jc w:val="left"/>
              <w:rPr>
                <w:rFonts w:cs="Times New Roman"/>
                <w:sz w:val="26"/>
                <w:szCs w:val="26"/>
              </w:rPr>
            </w:pPr>
            <w:r w:rsidRPr="004B3A9C">
              <w:rPr>
                <w:rFonts w:cs="Times New Roman"/>
                <w:sz w:val="26"/>
                <w:szCs w:val="26"/>
              </w:rPr>
              <w:t>Sosyal medyanın bilinçsiz kullanımı</w:t>
            </w:r>
          </w:p>
          <w:p w:rsidR="00087D9B" w:rsidRPr="004B3A9C" w:rsidRDefault="00087D9B" w:rsidP="00087D9B">
            <w:pPr>
              <w:pStyle w:val="ListeParagraf"/>
              <w:numPr>
                <w:ilvl w:val="0"/>
                <w:numId w:val="10"/>
              </w:numPr>
              <w:spacing w:before="120" w:after="120" w:line="240" w:lineRule="auto"/>
              <w:rPr>
                <w:rFonts w:cs="Times New Roman"/>
                <w:sz w:val="26"/>
                <w:szCs w:val="26"/>
              </w:rPr>
            </w:pPr>
            <w:r>
              <w:rPr>
                <w:rFonts w:cs="Times New Roman"/>
                <w:sz w:val="26"/>
                <w:szCs w:val="26"/>
              </w:rPr>
              <w:t xml:space="preserve">Velilerimiz arasında </w:t>
            </w:r>
            <w:r w:rsidRPr="004B3A9C">
              <w:rPr>
                <w:rFonts w:cs="Times New Roman"/>
                <w:sz w:val="26"/>
                <w:szCs w:val="26"/>
              </w:rPr>
              <w:t xml:space="preserve"> sosyo-ekonomik farklılıklar</w:t>
            </w:r>
          </w:p>
          <w:p w:rsidR="00087D9B" w:rsidRPr="004B3A9C" w:rsidRDefault="00087D9B" w:rsidP="00087D9B">
            <w:pPr>
              <w:pStyle w:val="ListeParagraf"/>
              <w:numPr>
                <w:ilvl w:val="0"/>
                <w:numId w:val="10"/>
              </w:numPr>
              <w:spacing w:before="120" w:after="120" w:line="240" w:lineRule="auto"/>
              <w:rPr>
                <w:rFonts w:cs="Times New Roman"/>
                <w:sz w:val="26"/>
                <w:szCs w:val="26"/>
              </w:rPr>
            </w:pPr>
            <w:r w:rsidRPr="004B3A9C">
              <w:rPr>
                <w:rFonts w:cs="Times New Roman"/>
                <w:sz w:val="26"/>
                <w:szCs w:val="26"/>
              </w:rPr>
              <w:t>Aile bütünlüğünün bozulmaların artması</w:t>
            </w:r>
          </w:p>
          <w:p w:rsidR="00087D9B" w:rsidRPr="004B3A9C" w:rsidRDefault="00087D9B" w:rsidP="00087D9B">
            <w:pPr>
              <w:pStyle w:val="ListeParagraf"/>
              <w:numPr>
                <w:ilvl w:val="0"/>
                <w:numId w:val="10"/>
              </w:numPr>
              <w:spacing w:before="120" w:after="120" w:line="256" w:lineRule="auto"/>
              <w:rPr>
                <w:rFonts w:cs="Times New Roman"/>
                <w:sz w:val="26"/>
                <w:szCs w:val="26"/>
              </w:rPr>
            </w:pPr>
            <w:r w:rsidRPr="004B3A9C">
              <w:rPr>
                <w:rFonts w:cs="Times New Roman"/>
                <w:sz w:val="26"/>
                <w:szCs w:val="26"/>
              </w:rPr>
              <w:t>Bireylerde oluşan teknoloji bağımlılığı</w:t>
            </w:r>
          </w:p>
          <w:p w:rsidR="00087D9B" w:rsidRPr="004B3A9C" w:rsidRDefault="00087D9B" w:rsidP="00087D9B">
            <w:pPr>
              <w:pStyle w:val="ListeParagraf"/>
              <w:numPr>
                <w:ilvl w:val="0"/>
                <w:numId w:val="10"/>
              </w:numPr>
              <w:spacing w:before="120" w:after="120" w:line="240" w:lineRule="auto"/>
              <w:rPr>
                <w:rFonts w:cs="Times New Roman"/>
                <w:sz w:val="26"/>
                <w:szCs w:val="26"/>
              </w:rPr>
            </w:pPr>
            <w:r w:rsidRPr="004B3A9C">
              <w:rPr>
                <w:rFonts w:cs="Times New Roman"/>
                <w:sz w:val="26"/>
                <w:szCs w:val="26"/>
              </w:rPr>
              <w:t>Toplumda kitap okuma, spor yapma, sanatsal ve kültürel faaliyetlerde bulunma alışkanlığının yetersiz olması</w:t>
            </w:r>
          </w:p>
          <w:p w:rsidR="00087D9B" w:rsidRPr="004B3A9C" w:rsidRDefault="00087D9B" w:rsidP="00087D9B">
            <w:pPr>
              <w:pStyle w:val="ListeParagraf"/>
              <w:numPr>
                <w:ilvl w:val="0"/>
                <w:numId w:val="10"/>
              </w:numPr>
              <w:spacing w:before="120" w:after="120" w:line="240" w:lineRule="auto"/>
              <w:rPr>
                <w:rFonts w:cs="Times New Roman"/>
                <w:sz w:val="26"/>
                <w:szCs w:val="26"/>
              </w:rPr>
            </w:pPr>
            <w:r w:rsidRPr="004B3A9C">
              <w:rPr>
                <w:rFonts w:cs="Times New Roman"/>
                <w:sz w:val="26"/>
                <w:szCs w:val="26"/>
              </w:rPr>
              <w:t>Toplumsal yapı bozuklukları</w:t>
            </w:r>
          </w:p>
          <w:p w:rsidR="00087D9B" w:rsidRPr="004B3A9C" w:rsidRDefault="00087D9B" w:rsidP="00087D9B">
            <w:pPr>
              <w:pStyle w:val="ListeParagraf"/>
              <w:numPr>
                <w:ilvl w:val="0"/>
                <w:numId w:val="10"/>
              </w:numPr>
              <w:spacing w:before="120" w:after="120" w:line="240" w:lineRule="auto"/>
              <w:rPr>
                <w:rFonts w:cs="Times New Roman"/>
                <w:sz w:val="26"/>
                <w:szCs w:val="26"/>
              </w:rPr>
            </w:pPr>
            <w:r w:rsidRPr="004B3A9C">
              <w:rPr>
                <w:rFonts w:cs="Times New Roman"/>
                <w:sz w:val="26"/>
                <w:szCs w:val="26"/>
              </w:rPr>
              <w:t>Yatırım ve donatım ödeneklerinin yetersizliği</w:t>
            </w:r>
          </w:p>
          <w:p w:rsidR="00087D9B" w:rsidRPr="004B3A9C" w:rsidRDefault="00087D9B" w:rsidP="00087D9B">
            <w:pPr>
              <w:pStyle w:val="ListeParagraf"/>
              <w:numPr>
                <w:ilvl w:val="0"/>
                <w:numId w:val="10"/>
              </w:numPr>
              <w:spacing w:after="0" w:line="240" w:lineRule="auto"/>
              <w:jc w:val="left"/>
              <w:rPr>
                <w:rFonts w:cs="Times New Roman"/>
                <w:sz w:val="26"/>
                <w:szCs w:val="26"/>
              </w:rPr>
            </w:pPr>
            <w:r w:rsidRPr="004B3A9C">
              <w:rPr>
                <w:rFonts w:cs="Times New Roman"/>
                <w:sz w:val="26"/>
                <w:szCs w:val="26"/>
              </w:rPr>
              <w:t>Teknolojik donatım maliyetinin yüksek olması</w:t>
            </w:r>
          </w:p>
          <w:p w:rsidR="00087D9B" w:rsidRPr="004B3A9C" w:rsidRDefault="00087D9B" w:rsidP="00087D9B">
            <w:pPr>
              <w:pStyle w:val="ListeParagraf"/>
              <w:numPr>
                <w:ilvl w:val="0"/>
                <w:numId w:val="10"/>
              </w:numPr>
              <w:spacing w:after="0" w:line="240" w:lineRule="auto"/>
              <w:jc w:val="left"/>
              <w:rPr>
                <w:rFonts w:cs="Times New Roman"/>
                <w:sz w:val="26"/>
                <w:szCs w:val="26"/>
              </w:rPr>
            </w:pPr>
            <w:r w:rsidRPr="004B3A9C">
              <w:rPr>
                <w:rFonts w:cs="Times New Roman"/>
                <w:sz w:val="26"/>
                <w:szCs w:val="26"/>
              </w:rPr>
              <w:t xml:space="preserve">Özel sektör ve sanayi kuruluşlarının politikalarında eğitim faaliyetlerine yeterince yer verilmemesi, </w:t>
            </w:r>
          </w:p>
          <w:p w:rsidR="00087D9B" w:rsidRPr="004B3A9C" w:rsidRDefault="00087D9B" w:rsidP="00087D9B">
            <w:pPr>
              <w:pStyle w:val="ListeParagraf"/>
              <w:numPr>
                <w:ilvl w:val="0"/>
                <w:numId w:val="10"/>
              </w:numPr>
              <w:spacing w:before="120" w:line="240" w:lineRule="auto"/>
              <w:rPr>
                <w:rFonts w:cs="Times New Roman"/>
                <w:sz w:val="26"/>
                <w:szCs w:val="26"/>
              </w:rPr>
            </w:pPr>
            <w:r w:rsidRPr="004B3A9C">
              <w:rPr>
                <w:rFonts w:cs="Times New Roman"/>
                <w:sz w:val="26"/>
                <w:szCs w:val="26"/>
              </w:rPr>
              <w:t>Yerel maddi destek bulmakta yaşanan güçlükler</w:t>
            </w:r>
          </w:p>
          <w:p w:rsidR="00087D9B" w:rsidRPr="004B3A9C" w:rsidRDefault="00087D9B" w:rsidP="00087D9B">
            <w:pPr>
              <w:pStyle w:val="ListeParagraf"/>
              <w:numPr>
                <w:ilvl w:val="0"/>
                <w:numId w:val="10"/>
              </w:numPr>
              <w:spacing w:before="120" w:line="240" w:lineRule="auto"/>
              <w:rPr>
                <w:rFonts w:cs="Times New Roman"/>
                <w:sz w:val="26"/>
                <w:szCs w:val="26"/>
              </w:rPr>
            </w:pPr>
            <w:r w:rsidRPr="004B3A9C">
              <w:rPr>
                <w:rFonts w:cs="Times New Roman"/>
                <w:sz w:val="26"/>
                <w:szCs w:val="26"/>
              </w:rPr>
              <w:t>Velilerin eğitim faaliyetlerine katılım oranlarının düşük olması</w:t>
            </w:r>
          </w:p>
          <w:p w:rsidR="00087D9B" w:rsidRPr="004B3A9C" w:rsidRDefault="00087D9B" w:rsidP="00087D9B">
            <w:pPr>
              <w:pStyle w:val="ListeParagraf"/>
              <w:numPr>
                <w:ilvl w:val="0"/>
                <w:numId w:val="10"/>
              </w:numPr>
              <w:spacing w:before="120" w:line="240" w:lineRule="auto"/>
              <w:rPr>
                <w:rFonts w:cs="Times New Roman"/>
                <w:sz w:val="26"/>
                <w:szCs w:val="26"/>
              </w:rPr>
            </w:pPr>
            <w:r w:rsidRPr="004B3A9C">
              <w:rPr>
                <w:rFonts w:cs="Times New Roman"/>
                <w:sz w:val="26"/>
                <w:szCs w:val="26"/>
              </w:rPr>
              <w:t>Bilimsel, teknolojik temalı çalışmalar için maddi kaynak temininde güçlük yaşanması</w:t>
            </w:r>
          </w:p>
          <w:p w:rsidR="00087D9B" w:rsidRPr="004B3A9C" w:rsidRDefault="00087D9B" w:rsidP="00087D9B">
            <w:pPr>
              <w:pStyle w:val="ListeParagraf"/>
              <w:numPr>
                <w:ilvl w:val="0"/>
                <w:numId w:val="10"/>
              </w:numPr>
              <w:spacing w:before="120" w:line="240" w:lineRule="auto"/>
              <w:rPr>
                <w:rFonts w:cs="Times New Roman"/>
                <w:sz w:val="26"/>
                <w:szCs w:val="26"/>
              </w:rPr>
            </w:pPr>
            <w:r w:rsidRPr="004B3A9C">
              <w:rPr>
                <w:rFonts w:cs="Times New Roman"/>
                <w:sz w:val="26"/>
                <w:szCs w:val="26"/>
              </w:rPr>
              <w:t>Kaynak sağlayıcılarının kurumsal tanıtım ve reklam kaygıları</w:t>
            </w:r>
          </w:p>
          <w:p w:rsidR="00087D9B" w:rsidRPr="004B3A9C" w:rsidRDefault="00087D9B" w:rsidP="00087D9B">
            <w:pPr>
              <w:pStyle w:val="ListeParagraf"/>
              <w:numPr>
                <w:ilvl w:val="0"/>
                <w:numId w:val="10"/>
              </w:numPr>
              <w:spacing w:before="120" w:line="240" w:lineRule="auto"/>
              <w:rPr>
                <w:rFonts w:cs="Times New Roman"/>
                <w:sz w:val="26"/>
                <w:szCs w:val="26"/>
              </w:rPr>
            </w:pPr>
            <w:r w:rsidRPr="004B3A9C">
              <w:rPr>
                <w:rFonts w:cs="Times New Roman"/>
                <w:sz w:val="26"/>
                <w:szCs w:val="26"/>
              </w:rPr>
              <w:t>Mevzuat ve paydaş beklentileri arasında yaşanan uyuşmazlık</w:t>
            </w:r>
          </w:p>
          <w:p w:rsidR="00087D9B" w:rsidRPr="004B3A9C" w:rsidRDefault="00087D9B" w:rsidP="00087D9B">
            <w:pPr>
              <w:pStyle w:val="ListeParagraf"/>
              <w:numPr>
                <w:ilvl w:val="0"/>
                <w:numId w:val="10"/>
              </w:numPr>
              <w:spacing w:before="120" w:line="240" w:lineRule="auto"/>
              <w:rPr>
                <w:rFonts w:cs="Times New Roman"/>
                <w:sz w:val="26"/>
                <w:szCs w:val="26"/>
              </w:rPr>
            </w:pPr>
            <w:r w:rsidRPr="004B3A9C">
              <w:rPr>
                <w:rFonts w:cs="Times New Roman"/>
                <w:sz w:val="26"/>
                <w:szCs w:val="26"/>
              </w:rPr>
              <w:t>Performans Değerlendirme Sisteminin eksikliği</w:t>
            </w:r>
          </w:p>
          <w:p w:rsidR="00087D9B" w:rsidRPr="004B3A9C" w:rsidRDefault="00087D9B" w:rsidP="00E73FC4">
            <w:pPr>
              <w:pStyle w:val="ListeParagraf"/>
              <w:spacing w:before="120" w:after="120" w:line="240" w:lineRule="auto"/>
              <w:ind w:left="1068"/>
              <w:rPr>
                <w:rFonts w:cs="Times New Roman"/>
                <w:b/>
                <w:sz w:val="26"/>
                <w:szCs w:val="26"/>
              </w:rPr>
            </w:pPr>
          </w:p>
        </w:tc>
      </w:tr>
    </w:tbl>
    <w:p w:rsidR="00087D9B" w:rsidRPr="00BC1F4C" w:rsidRDefault="00BC1F4C" w:rsidP="00087D9B">
      <w:pPr>
        <w:pStyle w:val="Balk2"/>
        <w:spacing w:before="0"/>
        <w:rPr>
          <w:rFonts w:asciiTheme="minorHAnsi" w:hAnsiTheme="minorHAnsi"/>
          <w:b/>
        </w:rPr>
      </w:pPr>
      <w:bookmarkStart w:id="68" w:name="_Toc530061512"/>
      <w:bookmarkStart w:id="69" w:name="_Toc531853202"/>
      <w:bookmarkStart w:id="70" w:name="_Toc532154574"/>
      <w:bookmarkStart w:id="71" w:name="_Toc11922031"/>
      <w:bookmarkStart w:id="72" w:name="_Toc11922032"/>
      <w:r>
        <w:rPr>
          <w:rFonts w:asciiTheme="minorHAnsi" w:hAnsiTheme="minorHAnsi"/>
        </w:rPr>
        <w:lastRenderedPageBreak/>
        <w:t xml:space="preserve">            </w:t>
      </w:r>
      <w:r w:rsidR="00087D9B" w:rsidRPr="00BC1F4C">
        <w:rPr>
          <w:rFonts w:asciiTheme="minorHAnsi" w:hAnsiTheme="minorHAnsi"/>
          <w:b/>
          <w:color w:val="auto"/>
        </w:rPr>
        <w:t>Tespitler ve İhtiyaçların Belirlenmesi</w:t>
      </w:r>
      <w:bookmarkEnd w:id="68"/>
      <w:bookmarkEnd w:id="69"/>
      <w:bookmarkEnd w:id="70"/>
      <w:bookmarkEnd w:id="71"/>
    </w:p>
    <w:p w:rsidR="00087D9B" w:rsidRPr="008D72D9" w:rsidRDefault="00087D9B" w:rsidP="00087D9B">
      <w:pPr>
        <w:ind w:firstLine="708"/>
        <w:rPr>
          <w:sz w:val="26"/>
          <w:szCs w:val="26"/>
        </w:rPr>
      </w:pPr>
      <w:r>
        <w:rPr>
          <w:sz w:val="26"/>
          <w:szCs w:val="26"/>
        </w:rPr>
        <w:t>Şeker İlkokulu</w:t>
      </w:r>
      <w:r w:rsidRPr="008D72D9">
        <w:rPr>
          <w:sz w:val="26"/>
          <w:szCs w:val="26"/>
        </w:rPr>
        <w:t xml:space="preserve"> Müdürlüğü olarak mevcut durum analizimizin yapılması ile ortaya çıkan temel sorunlarımız ve gelişim alanlarımızın hangileri olduğu analizler sonucunda ortaya çıkarılmıştır. Müdürlük olarak 2028 yılında Kayseri eğitimini her bireyin eğitme ulaşabildiği, kapasite olarak her bireyin eğitim tesislerinden faydalanabildiği, kalite olarak Avrupa standartlarına ulaşabilmiş olmayı amaçlamaktayız. Durum analizinde yer alan her bir bölümde yapılan analizler sonucunda belirlenmiş olan tespitler ve ihtiyaçlardan yola çıkılarak müdürlüğümüz stratejik planının mimarisi oluşturulmuştur.</w:t>
      </w:r>
    </w:p>
    <w:bookmarkEnd w:id="72"/>
    <w:p w:rsidR="00087D9B" w:rsidRPr="0075026A" w:rsidRDefault="00087D9B" w:rsidP="00087D9B"/>
    <w:p w:rsidR="00087D9B" w:rsidRPr="006D2D38" w:rsidRDefault="00087D9B" w:rsidP="00087D9B">
      <w:pPr>
        <w:pStyle w:val="Balk1"/>
        <w:numPr>
          <w:ilvl w:val="0"/>
          <w:numId w:val="0"/>
        </w:numPr>
        <w:ind w:left="284" w:hanging="360"/>
        <w:rPr>
          <w:rFonts w:asciiTheme="minorHAnsi" w:hAnsiTheme="minorHAnsi"/>
          <w:color w:val="auto"/>
          <w:sz w:val="26"/>
          <w:szCs w:val="26"/>
        </w:rPr>
      </w:pPr>
      <w:r w:rsidRPr="006D2D38">
        <w:rPr>
          <w:rFonts w:asciiTheme="minorHAnsi" w:hAnsiTheme="minorHAnsi"/>
          <w:color w:val="auto"/>
          <w:sz w:val="26"/>
          <w:szCs w:val="26"/>
        </w:rPr>
        <w:t>GELECEĞE BAKIŞ</w:t>
      </w:r>
    </w:p>
    <w:p w:rsidR="00087D9B" w:rsidRPr="001570EF" w:rsidRDefault="00087D9B" w:rsidP="00087D9B">
      <w:pPr>
        <w:ind w:firstLine="709"/>
        <w:rPr>
          <w:sz w:val="26"/>
          <w:szCs w:val="26"/>
        </w:rPr>
      </w:pPr>
      <w:r w:rsidRPr="001570EF">
        <w:rPr>
          <w:sz w:val="26"/>
          <w:szCs w:val="26"/>
        </w:rPr>
        <w:t>Bu bölümde; Müdürlüğümüzün misyonu, vizyonu ve temel değerleri ile stratejik amaçları, stratejik hedefleri, performans göstergeleri ve eylemleri yer almaktadır.</w:t>
      </w:r>
    </w:p>
    <w:p w:rsidR="00087D9B" w:rsidRPr="00BC1F4C" w:rsidRDefault="00BC1F4C" w:rsidP="00087D9B">
      <w:pPr>
        <w:pStyle w:val="Balk2"/>
        <w:spacing w:after="120"/>
        <w:rPr>
          <w:rFonts w:asciiTheme="minorHAnsi" w:hAnsiTheme="minorHAnsi"/>
          <w:b/>
        </w:rPr>
      </w:pPr>
      <w:bookmarkStart w:id="73" w:name="_Toc531853204"/>
      <w:bookmarkStart w:id="74" w:name="_Toc532154576"/>
      <w:bookmarkStart w:id="75" w:name="_Toc11922033"/>
      <w:r>
        <w:rPr>
          <w:rFonts w:asciiTheme="minorHAnsi" w:hAnsiTheme="minorHAnsi"/>
        </w:rPr>
        <w:t xml:space="preserve">            </w:t>
      </w:r>
      <w:r w:rsidR="00087D9B" w:rsidRPr="00BC1F4C">
        <w:rPr>
          <w:rFonts w:asciiTheme="minorHAnsi" w:hAnsiTheme="minorHAnsi"/>
          <w:b/>
          <w:color w:val="auto"/>
        </w:rPr>
        <w:t>Misyon, Vizyon ve Temel Değerler</w:t>
      </w:r>
      <w:bookmarkEnd w:id="73"/>
      <w:bookmarkEnd w:id="74"/>
      <w:bookmarkEnd w:id="75"/>
    </w:p>
    <w:p w:rsidR="00087D9B" w:rsidRPr="001570EF" w:rsidRDefault="00087D9B" w:rsidP="00087D9B">
      <w:pPr>
        <w:ind w:firstLine="709"/>
        <w:rPr>
          <w:sz w:val="26"/>
          <w:szCs w:val="26"/>
        </w:rPr>
      </w:pPr>
      <w:r w:rsidRPr="001570EF">
        <w:rPr>
          <w:sz w:val="26"/>
          <w:szCs w:val="26"/>
        </w:rPr>
        <w:t xml:space="preserve">Türkiye Cumhuriyeti Anayasası, 1739 sayılı Millî Eğitim Temel Kanunu, 1 (Bir) numaralı Cumhurbaşkanlığı Kararnamesi ve ilgili diğer mevzuat ve üst politika belgelerinden yararlanılarak Müdür, Üst Kurul ve Ekip Üyelerinin görüşleri doğrultusunda Müdürlüğümüzün misyonu oluşturulmuştur. Uzun vadede Müdürlüğümüzün gerçekleştirmek istediklerini ve ulaşmak istediği yeri yansıtacak şekilde kurumun vizyonu oluşturulmuştur. Temel değerlerimiz; </w:t>
      </w:r>
      <w:r>
        <w:rPr>
          <w:sz w:val="26"/>
          <w:szCs w:val="26"/>
        </w:rPr>
        <w:t>Türk Milli Eğitim Sistemi genel amaçlarına uygun olarak, okul çalışanları, öğrenci ve velilerin</w:t>
      </w:r>
      <w:r w:rsidRPr="001570EF">
        <w:rPr>
          <w:sz w:val="26"/>
          <w:szCs w:val="26"/>
        </w:rPr>
        <w:t xml:space="preserve"> </w:t>
      </w:r>
      <w:r>
        <w:rPr>
          <w:sz w:val="26"/>
          <w:szCs w:val="26"/>
        </w:rPr>
        <w:t xml:space="preserve">görüşleri </w:t>
      </w:r>
      <w:r w:rsidRPr="001570EF">
        <w:rPr>
          <w:sz w:val="26"/>
          <w:szCs w:val="26"/>
        </w:rPr>
        <w:t>dikkate alınarak nitel analiz, toplumsal beklentiler, paydaş düşünceleri, kurumun vizyonu gibi faktörler değerlendirilerek ortaya konulmuştur.</w:t>
      </w:r>
    </w:p>
    <w:p w:rsidR="00087D9B" w:rsidRPr="00810C93" w:rsidRDefault="00087D9B" w:rsidP="00087D9B">
      <w:pPr>
        <w:spacing w:before="100" w:beforeAutospacing="1" w:after="100" w:afterAutospacing="1" w:line="240" w:lineRule="auto"/>
        <w:rPr>
          <w:rFonts w:eastAsia="Times New Roman" w:cs="Times New Roman"/>
          <w:sz w:val="26"/>
          <w:szCs w:val="26"/>
          <w:lang w:eastAsia="tr-TR"/>
        </w:rPr>
      </w:pPr>
      <w:r>
        <w:rPr>
          <w:rFonts w:eastAsia="Times New Roman" w:cs="Times New Roman"/>
          <w:b/>
          <w:bCs/>
          <w:sz w:val="26"/>
          <w:szCs w:val="26"/>
          <w:lang w:eastAsia="tr-TR"/>
        </w:rPr>
        <w:t>Şeker İlkokulu</w:t>
      </w:r>
      <w:r w:rsidRPr="00810C93">
        <w:rPr>
          <w:rFonts w:eastAsia="Times New Roman" w:cs="Times New Roman"/>
          <w:b/>
          <w:bCs/>
          <w:sz w:val="26"/>
          <w:szCs w:val="26"/>
          <w:lang w:eastAsia="tr-TR"/>
        </w:rPr>
        <w:t xml:space="preserve"> Müdürlüğü Temel Değerleri</w:t>
      </w:r>
    </w:p>
    <w:p w:rsidR="00087D9B" w:rsidRPr="00810C93" w:rsidRDefault="00087D9B" w:rsidP="00087D9B">
      <w:pPr>
        <w:numPr>
          <w:ilvl w:val="0"/>
          <w:numId w:val="11"/>
        </w:numPr>
        <w:spacing w:before="100" w:beforeAutospacing="1" w:after="100" w:afterAutospacing="1" w:line="240" w:lineRule="auto"/>
        <w:rPr>
          <w:rFonts w:eastAsia="Times New Roman" w:cs="Times New Roman"/>
          <w:sz w:val="26"/>
          <w:szCs w:val="26"/>
          <w:lang w:eastAsia="tr-TR"/>
        </w:rPr>
      </w:pPr>
      <w:r w:rsidRPr="00810C93">
        <w:rPr>
          <w:rFonts w:eastAsia="Times New Roman" w:cs="Times New Roman"/>
          <w:b/>
          <w:bCs/>
          <w:sz w:val="26"/>
          <w:szCs w:val="26"/>
          <w:lang w:eastAsia="tr-TR"/>
        </w:rPr>
        <w:t>Eşitlik ve Adalet:</w:t>
      </w:r>
      <w:r w:rsidRPr="00810C93">
        <w:rPr>
          <w:rFonts w:eastAsia="Times New Roman" w:cs="Times New Roman"/>
          <w:sz w:val="26"/>
          <w:szCs w:val="26"/>
          <w:lang w:eastAsia="tr-TR"/>
        </w:rPr>
        <w:t xml:space="preserve"> Her öğrencinin, öğretmenin ve çalışanın eğitimde eşit haklara ve fırsatlara sahip olduğuna inanıyoruz. Adaleti temel alarak, toplumsal cinsiyet, etnik köken, sosyoekonomik durum ve diğer ayrımcılık unsurlarıyla mücadele ediyoruz.</w:t>
      </w:r>
    </w:p>
    <w:p w:rsidR="00087D9B" w:rsidRPr="00810C93" w:rsidRDefault="00087D9B" w:rsidP="00087D9B">
      <w:pPr>
        <w:numPr>
          <w:ilvl w:val="0"/>
          <w:numId w:val="11"/>
        </w:numPr>
        <w:spacing w:before="100" w:beforeAutospacing="1" w:after="100" w:afterAutospacing="1" w:line="240" w:lineRule="auto"/>
        <w:rPr>
          <w:rFonts w:eastAsia="Times New Roman" w:cs="Times New Roman"/>
          <w:sz w:val="26"/>
          <w:szCs w:val="26"/>
          <w:lang w:eastAsia="tr-TR"/>
        </w:rPr>
      </w:pPr>
      <w:r w:rsidRPr="00810C93">
        <w:rPr>
          <w:rFonts w:eastAsia="Times New Roman" w:cs="Times New Roman"/>
          <w:b/>
          <w:bCs/>
          <w:sz w:val="26"/>
          <w:szCs w:val="26"/>
          <w:lang w:eastAsia="tr-TR"/>
        </w:rPr>
        <w:t>Çeşitliliğe Saygı:</w:t>
      </w:r>
      <w:r w:rsidRPr="00810C93">
        <w:rPr>
          <w:rFonts w:eastAsia="Times New Roman" w:cs="Times New Roman"/>
          <w:sz w:val="26"/>
          <w:szCs w:val="26"/>
          <w:lang w:eastAsia="tr-TR"/>
        </w:rPr>
        <w:t xml:space="preserve"> Farklı kültürlerden gelen öğrencilerin ve ailelerin çeşitliliğini saygıyla karşılıyor, bu çeşitliliği güçlü bir eğitim kaynağı olarak görüyoruz. Çeşitlilik, öğrencilerimizin küresel dünyada daha iyi anlamalarına ve etkileşimde bulunmalarına katkıda bulunur.</w:t>
      </w:r>
    </w:p>
    <w:p w:rsidR="00087D9B" w:rsidRPr="00810C93" w:rsidRDefault="00087D9B" w:rsidP="00087D9B">
      <w:pPr>
        <w:numPr>
          <w:ilvl w:val="0"/>
          <w:numId w:val="11"/>
        </w:numPr>
        <w:spacing w:before="100" w:beforeAutospacing="1" w:after="100" w:afterAutospacing="1" w:line="240" w:lineRule="auto"/>
        <w:rPr>
          <w:rFonts w:eastAsia="Times New Roman" w:cs="Times New Roman"/>
          <w:sz w:val="26"/>
          <w:szCs w:val="26"/>
          <w:lang w:eastAsia="tr-TR"/>
        </w:rPr>
      </w:pPr>
      <w:r w:rsidRPr="00810C93">
        <w:rPr>
          <w:rFonts w:eastAsia="Times New Roman" w:cs="Times New Roman"/>
          <w:b/>
          <w:bCs/>
          <w:sz w:val="26"/>
          <w:szCs w:val="26"/>
          <w:lang w:eastAsia="tr-TR"/>
        </w:rPr>
        <w:t>Öğrenci Merkezli Yaklaşım:</w:t>
      </w:r>
      <w:r w:rsidRPr="00810C93">
        <w:rPr>
          <w:rFonts w:eastAsia="Times New Roman" w:cs="Times New Roman"/>
          <w:sz w:val="26"/>
          <w:szCs w:val="26"/>
          <w:lang w:eastAsia="tr-TR"/>
        </w:rPr>
        <w:t xml:space="preserve"> Eğitimde öğrencinin ihtiyaçlarını ve merakını merkeze alıyoruz. Her bir öğrencinin bireysel potansiyelini ortaya çıkarmak ve kişisel gelişimini desteklemek için çaba gösteriyoruz.</w:t>
      </w:r>
    </w:p>
    <w:p w:rsidR="00087D9B" w:rsidRPr="00810C93" w:rsidRDefault="00087D9B" w:rsidP="00087D9B">
      <w:pPr>
        <w:numPr>
          <w:ilvl w:val="0"/>
          <w:numId w:val="11"/>
        </w:numPr>
        <w:spacing w:before="100" w:beforeAutospacing="1" w:after="100" w:afterAutospacing="1" w:line="240" w:lineRule="auto"/>
        <w:rPr>
          <w:rFonts w:eastAsia="Times New Roman" w:cs="Times New Roman"/>
          <w:sz w:val="26"/>
          <w:szCs w:val="26"/>
          <w:lang w:eastAsia="tr-TR"/>
        </w:rPr>
      </w:pPr>
      <w:r w:rsidRPr="00810C93">
        <w:rPr>
          <w:rFonts w:eastAsia="Times New Roman" w:cs="Times New Roman"/>
          <w:b/>
          <w:bCs/>
          <w:sz w:val="26"/>
          <w:szCs w:val="26"/>
          <w:lang w:eastAsia="tr-TR"/>
        </w:rPr>
        <w:lastRenderedPageBreak/>
        <w:t>Sürekli Gelişim:</w:t>
      </w:r>
      <w:r w:rsidRPr="00810C93">
        <w:rPr>
          <w:rFonts w:eastAsia="Times New Roman" w:cs="Times New Roman"/>
          <w:sz w:val="26"/>
          <w:szCs w:val="26"/>
          <w:lang w:eastAsia="tr-TR"/>
        </w:rPr>
        <w:t xml:space="preserve"> Eğitim süreçlerimizi ve stratejilerimizi sürekli olarak değerlendiriyor ve geliştiriyoruz. Yenilikçi eğitim modellerini ve teknolojilerini entegre ederek, eğitimde sürekli bir gelişim ve ilerleme sağlamayı amaçlıyoruz.</w:t>
      </w:r>
    </w:p>
    <w:p w:rsidR="00087D9B" w:rsidRPr="00810C93" w:rsidRDefault="00087D9B" w:rsidP="00087D9B">
      <w:pPr>
        <w:numPr>
          <w:ilvl w:val="0"/>
          <w:numId w:val="11"/>
        </w:numPr>
        <w:spacing w:before="100" w:beforeAutospacing="1" w:after="100" w:afterAutospacing="1" w:line="240" w:lineRule="auto"/>
        <w:rPr>
          <w:rFonts w:eastAsia="Times New Roman" w:cs="Times New Roman"/>
          <w:sz w:val="26"/>
          <w:szCs w:val="26"/>
          <w:lang w:eastAsia="tr-TR"/>
        </w:rPr>
      </w:pPr>
      <w:r w:rsidRPr="00810C93">
        <w:rPr>
          <w:rFonts w:eastAsia="Times New Roman" w:cs="Times New Roman"/>
          <w:b/>
          <w:bCs/>
          <w:sz w:val="26"/>
          <w:szCs w:val="26"/>
          <w:lang w:eastAsia="tr-TR"/>
        </w:rPr>
        <w:t>Toplumsal Sorumluluk:</w:t>
      </w:r>
      <w:r w:rsidRPr="00810C93">
        <w:rPr>
          <w:rFonts w:eastAsia="Times New Roman" w:cs="Times New Roman"/>
          <w:sz w:val="26"/>
          <w:szCs w:val="26"/>
          <w:lang w:eastAsia="tr-TR"/>
        </w:rPr>
        <w:t xml:space="preserve"> Öğrencilerimizi, toplumlarına karşı sorumlu bireyler olarak yetiştirmeyi taahhüt ediyoruz. Toplumsal sorunlara duyarlılık geliştirmelerine ve aktif bir şekilde katkı sağlamalarına destek oluyoruz.</w:t>
      </w:r>
    </w:p>
    <w:p w:rsidR="00087D9B" w:rsidRPr="00810C93" w:rsidRDefault="00087D9B" w:rsidP="00087D9B">
      <w:pPr>
        <w:numPr>
          <w:ilvl w:val="0"/>
          <w:numId w:val="11"/>
        </w:numPr>
        <w:spacing w:before="100" w:beforeAutospacing="1" w:after="100" w:afterAutospacing="1" w:line="240" w:lineRule="auto"/>
        <w:rPr>
          <w:rFonts w:eastAsia="Times New Roman" w:cs="Times New Roman"/>
          <w:sz w:val="26"/>
          <w:szCs w:val="26"/>
          <w:lang w:eastAsia="tr-TR"/>
        </w:rPr>
      </w:pPr>
      <w:r w:rsidRPr="00810C93">
        <w:rPr>
          <w:rFonts w:eastAsia="Times New Roman" w:cs="Times New Roman"/>
          <w:b/>
          <w:bCs/>
          <w:sz w:val="26"/>
          <w:szCs w:val="26"/>
          <w:lang w:eastAsia="tr-TR"/>
        </w:rPr>
        <w:t>İşbirliği ve Açıklık:</w:t>
      </w:r>
      <w:r w:rsidRPr="00810C93">
        <w:rPr>
          <w:rFonts w:eastAsia="Times New Roman" w:cs="Times New Roman"/>
          <w:sz w:val="26"/>
          <w:szCs w:val="26"/>
          <w:lang w:eastAsia="tr-TR"/>
        </w:rPr>
        <w:t xml:space="preserve"> Eğitimde başarı için paydaşlarımızla işbirliği içinde çalışıyoruz. Öğrencilerin eğitimine ve gelişimine katkıda bulunmak adına velilerle, öğretmenlerle, yerel yönetimle ve iş dünyasıyla açık ve etkileşimli bir iletişim sürdürüyoruz.</w:t>
      </w:r>
    </w:p>
    <w:p w:rsidR="00087D9B" w:rsidRDefault="00087D9B" w:rsidP="00087D9B">
      <w:pPr>
        <w:spacing w:before="100" w:beforeAutospacing="1" w:after="100" w:afterAutospacing="1" w:line="240" w:lineRule="auto"/>
        <w:rPr>
          <w:rFonts w:eastAsia="Times New Roman" w:cs="Times New Roman"/>
          <w:sz w:val="26"/>
          <w:szCs w:val="26"/>
          <w:lang w:eastAsia="tr-TR"/>
        </w:rPr>
      </w:pPr>
      <w:r>
        <w:rPr>
          <w:rFonts w:eastAsia="Times New Roman" w:cs="Times New Roman"/>
          <w:sz w:val="26"/>
          <w:szCs w:val="26"/>
          <w:lang w:eastAsia="tr-TR"/>
        </w:rPr>
        <w:t xml:space="preserve">        </w:t>
      </w:r>
      <w:r w:rsidRPr="00810C93">
        <w:rPr>
          <w:rFonts w:eastAsia="Times New Roman" w:cs="Times New Roman"/>
          <w:sz w:val="26"/>
          <w:szCs w:val="26"/>
          <w:lang w:eastAsia="tr-TR"/>
        </w:rPr>
        <w:t xml:space="preserve">Bu temel değerler, </w:t>
      </w:r>
      <w:r>
        <w:rPr>
          <w:sz w:val="26"/>
          <w:szCs w:val="26"/>
        </w:rPr>
        <w:t>Şeker İlkokulu</w:t>
      </w:r>
      <w:r w:rsidRPr="008D72D9">
        <w:rPr>
          <w:sz w:val="26"/>
          <w:szCs w:val="26"/>
        </w:rPr>
        <w:t xml:space="preserve"> Müdürlüğü</w:t>
      </w:r>
      <w:r w:rsidRPr="00810C93">
        <w:rPr>
          <w:rFonts w:eastAsia="Times New Roman" w:cs="Times New Roman"/>
          <w:sz w:val="26"/>
          <w:szCs w:val="26"/>
          <w:lang w:eastAsia="tr-TR"/>
        </w:rPr>
        <w:t>'nün misyonu ve vizyonunu destekleyen temel prensipleri yansıtmakta ve eğitimde kaliteli bir hizmet sunma çabasını yansıtmaktadır.</w:t>
      </w:r>
    </w:p>
    <w:p w:rsidR="00087D9B" w:rsidRPr="00810C93" w:rsidRDefault="00087D9B" w:rsidP="00087D9B">
      <w:pPr>
        <w:spacing w:before="100" w:beforeAutospacing="1" w:after="100" w:afterAutospacing="1" w:line="240" w:lineRule="auto"/>
        <w:rPr>
          <w:rFonts w:eastAsia="Times New Roman" w:cs="Times New Roman"/>
          <w:sz w:val="26"/>
          <w:szCs w:val="26"/>
          <w:lang w:eastAsia="tr-TR"/>
        </w:rPr>
      </w:pPr>
    </w:p>
    <w:p w:rsidR="00087D9B" w:rsidRPr="00896E82" w:rsidRDefault="00087D9B" w:rsidP="00087D9B">
      <w:pPr>
        <w:rPr>
          <w:rFonts w:cstheme="minorHAnsi"/>
          <w:sz w:val="26"/>
          <w:szCs w:val="26"/>
        </w:rPr>
      </w:pPr>
      <w:r>
        <w:rPr>
          <w:sz w:val="26"/>
          <w:szCs w:val="26"/>
        </w:rPr>
        <w:t xml:space="preserve">              </w:t>
      </w:r>
      <w:r w:rsidRPr="00896E82">
        <w:rPr>
          <w:rFonts w:cstheme="minorHAnsi"/>
          <w:sz w:val="26"/>
          <w:szCs w:val="26"/>
        </w:rPr>
        <w:t>VİZYONUMUZ</w:t>
      </w:r>
    </w:p>
    <w:p w:rsidR="00087D9B" w:rsidRPr="00896E82" w:rsidRDefault="00087D9B" w:rsidP="00087D9B">
      <w:pPr>
        <w:rPr>
          <w:rFonts w:cstheme="minorHAnsi"/>
          <w:color w:val="212529"/>
          <w:sz w:val="26"/>
          <w:szCs w:val="26"/>
          <w:shd w:val="clear" w:color="auto" w:fill="FFFFFF"/>
        </w:rPr>
      </w:pPr>
      <w:r w:rsidRPr="00896E82">
        <w:rPr>
          <w:rFonts w:cstheme="minorHAnsi"/>
          <w:color w:val="212529"/>
          <w:sz w:val="26"/>
          <w:szCs w:val="26"/>
          <w:shd w:val="clear" w:color="auto" w:fill="FFFFFF"/>
        </w:rPr>
        <w:t xml:space="preserve">         Öğrencilerimizi akademik ve sosyal yönden, çağdaş ve milli değerler doğrultusunda yetiştirerek, Türkiye´nin önde gelen okullar arasında yer almak ve uluslarası düzeyde adımızı duyurmaktır.</w:t>
      </w:r>
    </w:p>
    <w:p w:rsidR="00087D9B" w:rsidRPr="00896E82" w:rsidRDefault="00087D9B" w:rsidP="00087D9B">
      <w:pPr>
        <w:rPr>
          <w:rFonts w:cstheme="minorHAnsi"/>
          <w:color w:val="212529"/>
          <w:sz w:val="26"/>
          <w:szCs w:val="26"/>
          <w:shd w:val="clear" w:color="auto" w:fill="FFFFFF"/>
        </w:rPr>
      </w:pPr>
      <w:r w:rsidRPr="00896E82">
        <w:rPr>
          <w:rFonts w:cstheme="minorHAnsi"/>
          <w:color w:val="212529"/>
          <w:sz w:val="26"/>
          <w:szCs w:val="26"/>
          <w:shd w:val="clear" w:color="auto" w:fill="FFFFFF"/>
        </w:rPr>
        <w:t xml:space="preserve">               MİSYONUMUZ</w:t>
      </w:r>
    </w:p>
    <w:p w:rsidR="00087D9B" w:rsidRDefault="00087D9B" w:rsidP="00087D9B">
      <w:pPr>
        <w:rPr>
          <w:rFonts w:cstheme="minorHAnsi"/>
          <w:color w:val="212529"/>
          <w:sz w:val="26"/>
          <w:szCs w:val="26"/>
          <w:shd w:val="clear" w:color="auto" w:fill="FFFFFF"/>
        </w:rPr>
      </w:pPr>
      <w:r w:rsidRPr="00896E82">
        <w:rPr>
          <w:rFonts w:cstheme="minorHAnsi"/>
          <w:color w:val="212529"/>
          <w:sz w:val="26"/>
          <w:szCs w:val="26"/>
          <w:shd w:val="clear" w:color="auto" w:fill="FFFFFF"/>
        </w:rPr>
        <w:t xml:space="preserve">          </w:t>
      </w:r>
      <w:r>
        <w:rPr>
          <w:rFonts w:cstheme="minorHAnsi"/>
          <w:color w:val="212529"/>
          <w:sz w:val="26"/>
          <w:szCs w:val="26"/>
          <w:shd w:val="clear" w:color="auto" w:fill="FFFFFF"/>
        </w:rPr>
        <w:t xml:space="preserve">Ülkemizde eğitim alanında, devletimizin vermiş olduğu göreve uygun olarak, </w:t>
      </w:r>
      <w:r w:rsidRPr="00896E82">
        <w:rPr>
          <w:rFonts w:cstheme="minorHAnsi"/>
          <w:color w:val="212529"/>
          <w:sz w:val="26"/>
          <w:szCs w:val="26"/>
          <w:shd w:val="clear" w:color="auto" w:fill="FFFFFF"/>
        </w:rPr>
        <w:t>Atatürk ilkelerine bağlı - Önce Ülkem diyebilen - İdealist - İletişimci ve kültürlü - Çalışkan - Zamanı iyi kullanan - Kendine güvenen - Sorumluluk sahibi - Ahlaklı - Hoşgörülü ve dengeli - İlkeli ve dürüst - G</w:t>
      </w:r>
      <w:r>
        <w:rPr>
          <w:rFonts w:cstheme="minorHAnsi"/>
          <w:color w:val="212529"/>
          <w:sz w:val="26"/>
          <w:szCs w:val="26"/>
          <w:shd w:val="clear" w:color="auto" w:fill="FFFFFF"/>
        </w:rPr>
        <w:t>eleceğe emin adımlarla yürüyen s</w:t>
      </w:r>
      <w:r w:rsidRPr="00896E82">
        <w:rPr>
          <w:rFonts w:cstheme="minorHAnsi"/>
          <w:color w:val="212529"/>
          <w:sz w:val="26"/>
          <w:szCs w:val="26"/>
          <w:shd w:val="clear" w:color="auto" w:fill="FFFFFF"/>
        </w:rPr>
        <w:t>ağlam karakterli öğrenciler yetiştirmektir.</w:t>
      </w:r>
    </w:p>
    <w:p w:rsidR="00087D9B" w:rsidRDefault="00087D9B" w:rsidP="00087D9B">
      <w:pPr>
        <w:rPr>
          <w:rFonts w:cstheme="minorHAnsi"/>
          <w:color w:val="212529"/>
          <w:sz w:val="26"/>
          <w:szCs w:val="26"/>
          <w:shd w:val="clear" w:color="auto" w:fill="FFFFFF"/>
        </w:rPr>
      </w:pPr>
      <w:r>
        <w:rPr>
          <w:rFonts w:cstheme="minorHAnsi"/>
          <w:color w:val="212529"/>
          <w:sz w:val="26"/>
          <w:szCs w:val="26"/>
          <w:shd w:val="clear" w:color="auto" w:fill="FFFFFF"/>
        </w:rPr>
        <w:t xml:space="preserve">              </w:t>
      </w:r>
    </w:p>
    <w:p w:rsidR="00087D9B" w:rsidRDefault="00087D9B" w:rsidP="00087D9B">
      <w:pPr>
        <w:rPr>
          <w:rFonts w:cstheme="minorHAnsi"/>
          <w:color w:val="212529"/>
          <w:sz w:val="26"/>
          <w:szCs w:val="26"/>
          <w:shd w:val="clear" w:color="auto" w:fill="FFFFFF"/>
        </w:rPr>
      </w:pPr>
    </w:p>
    <w:p w:rsidR="00087D9B" w:rsidRDefault="00087D9B" w:rsidP="00087D9B">
      <w:pPr>
        <w:rPr>
          <w:rFonts w:cstheme="minorHAnsi"/>
          <w:color w:val="212529"/>
          <w:sz w:val="26"/>
          <w:szCs w:val="26"/>
          <w:shd w:val="clear" w:color="auto" w:fill="FFFFFF"/>
        </w:rPr>
      </w:pPr>
    </w:p>
    <w:p w:rsidR="00087D9B" w:rsidRDefault="00087D9B" w:rsidP="00087D9B">
      <w:pPr>
        <w:rPr>
          <w:rFonts w:cstheme="minorHAnsi"/>
          <w:color w:val="212529"/>
          <w:sz w:val="26"/>
          <w:szCs w:val="26"/>
          <w:shd w:val="clear" w:color="auto" w:fill="FFFFFF"/>
        </w:rPr>
      </w:pPr>
    </w:p>
    <w:p w:rsidR="00087D9B" w:rsidRDefault="00087D9B" w:rsidP="00087D9B">
      <w:pPr>
        <w:rPr>
          <w:rFonts w:cstheme="minorHAnsi"/>
          <w:color w:val="212529"/>
          <w:sz w:val="26"/>
          <w:szCs w:val="26"/>
          <w:shd w:val="clear" w:color="auto" w:fill="FFFFFF"/>
        </w:rPr>
      </w:pPr>
    </w:p>
    <w:p w:rsidR="00087D9B" w:rsidRDefault="00087D9B" w:rsidP="00087D9B">
      <w:pPr>
        <w:rPr>
          <w:rFonts w:cstheme="minorHAnsi"/>
          <w:color w:val="212529"/>
          <w:sz w:val="26"/>
          <w:szCs w:val="26"/>
          <w:shd w:val="clear" w:color="auto" w:fill="FFFFFF"/>
        </w:rPr>
      </w:pPr>
      <w:r>
        <w:rPr>
          <w:rFonts w:cstheme="minorHAnsi"/>
          <w:color w:val="212529"/>
          <w:sz w:val="26"/>
          <w:szCs w:val="26"/>
          <w:shd w:val="clear" w:color="auto" w:fill="FFFFFF"/>
        </w:rPr>
        <w:t xml:space="preserve">                       Şeker Mahallesi, Keykubat Caddesi No 3     KOCASİNAN / KAYSERİ</w:t>
      </w:r>
    </w:p>
    <w:p w:rsidR="009D3BA3" w:rsidRDefault="009D3BA3" w:rsidP="00087D9B">
      <w:pPr>
        <w:rPr>
          <w:rFonts w:cstheme="minorHAnsi"/>
          <w:color w:val="212529"/>
          <w:sz w:val="26"/>
          <w:szCs w:val="26"/>
          <w:shd w:val="clear" w:color="auto" w:fill="FFFFFF"/>
        </w:rPr>
      </w:pPr>
    </w:p>
    <w:p w:rsidR="009D3BA3" w:rsidRDefault="009D3BA3" w:rsidP="00087D9B">
      <w:pPr>
        <w:rPr>
          <w:rFonts w:cstheme="minorHAnsi"/>
          <w:color w:val="212529"/>
          <w:sz w:val="26"/>
          <w:szCs w:val="26"/>
          <w:shd w:val="clear" w:color="auto" w:fill="FFFFFF"/>
        </w:rPr>
      </w:pPr>
    </w:p>
    <w:p w:rsidR="009D3BA3" w:rsidRDefault="009D3BA3" w:rsidP="00087D9B">
      <w:pPr>
        <w:rPr>
          <w:rFonts w:cstheme="minorHAnsi"/>
          <w:color w:val="212529"/>
          <w:sz w:val="26"/>
          <w:szCs w:val="26"/>
          <w:shd w:val="clear" w:color="auto" w:fill="FFFFFF"/>
        </w:rPr>
      </w:pPr>
    </w:p>
    <w:p w:rsidR="009D3BA3" w:rsidRDefault="009D3BA3" w:rsidP="009D3BA3">
      <w:pPr>
        <w:pStyle w:val="NormalWeb"/>
        <w:jc w:val="both"/>
      </w:pPr>
      <w:r>
        <w:rPr>
          <w:noProof/>
        </w:rPr>
        <w:lastRenderedPageBreak/>
        <w:drawing>
          <wp:inline distT="0" distB="0" distL="0" distR="0" wp14:anchorId="0781D399" wp14:editId="57381EFD">
            <wp:extent cx="6607810" cy="7823207"/>
            <wp:effectExtent l="0" t="0" r="2540" b="6350"/>
            <wp:docPr id="1" name="Resim 1" descr="C:\Users\Şeker İlkokulu\Desktop\ÜST KURU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Şeker İlkokulu\Desktop\ÜST KURUL.jpe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449" r="-1" b="15821"/>
                    <a:stretch/>
                  </pic:blipFill>
                  <pic:spPr bwMode="auto">
                    <a:xfrm>
                      <a:off x="0" y="0"/>
                      <a:ext cx="6610268" cy="7826117"/>
                    </a:xfrm>
                    <a:prstGeom prst="rect">
                      <a:avLst/>
                    </a:prstGeom>
                    <a:noFill/>
                    <a:ln>
                      <a:noFill/>
                    </a:ln>
                    <a:extLst>
                      <a:ext uri="{53640926-AAD7-44D8-BBD7-CCE9431645EC}">
                        <a14:shadowObscured xmlns:a14="http://schemas.microsoft.com/office/drawing/2010/main"/>
                      </a:ext>
                    </a:extLst>
                  </pic:spPr>
                </pic:pic>
              </a:graphicData>
            </a:graphic>
          </wp:inline>
        </w:drawing>
      </w:r>
      <w:bookmarkStart w:id="76" w:name="_GoBack"/>
      <w:bookmarkEnd w:id="76"/>
    </w:p>
    <w:p w:rsidR="009D3BA3" w:rsidRPr="00896E82" w:rsidRDefault="009D3BA3" w:rsidP="00087D9B">
      <w:pPr>
        <w:rPr>
          <w:rFonts w:cstheme="minorHAnsi"/>
          <w:sz w:val="26"/>
          <w:szCs w:val="26"/>
        </w:rPr>
      </w:pPr>
    </w:p>
    <w:p w:rsidR="00087D9B" w:rsidRPr="002D7750" w:rsidRDefault="00087D9B" w:rsidP="00F42BC7">
      <w:pPr>
        <w:pStyle w:val="Stil2"/>
        <w:ind w:left="360"/>
        <w:jc w:val="left"/>
        <w:rPr>
          <w:rFonts w:asciiTheme="minorHAnsi" w:hAnsiTheme="minorHAnsi"/>
          <w:b/>
          <w:i w:val="0"/>
          <w:color w:val="auto"/>
        </w:rPr>
      </w:pPr>
    </w:p>
    <w:p w:rsidR="00F42BC7" w:rsidRPr="00722C02" w:rsidRDefault="00F42BC7" w:rsidP="00722C02"/>
    <w:sectPr w:rsidR="00F42BC7" w:rsidRPr="00722C0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E16" w:rsidRDefault="000A5E16" w:rsidP="00EE0470">
      <w:pPr>
        <w:spacing w:after="0" w:line="240" w:lineRule="auto"/>
      </w:pPr>
      <w:r>
        <w:separator/>
      </w:r>
    </w:p>
  </w:endnote>
  <w:endnote w:type="continuationSeparator" w:id="0">
    <w:p w:rsidR="000A5E16" w:rsidRDefault="000A5E16" w:rsidP="00EE0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Harlow Solid Italic">
    <w:panose1 w:val="04030604020F02020D02"/>
    <w:charset w:val="00"/>
    <w:family w:val="decorative"/>
    <w:pitch w:val="variable"/>
    <w:sig w:usb0="00000003" w:usb1="00000000" w:usb2="00000000" w:usb3="00000000" w:csb0="00000001" w:csb1="00000000"/>
  </w:font>
  <w:font w:name="Comic Sans MS">
    <w:panose1 w:val="030F0702030302020204"/>
    <w:charset w:val="A2"/>
    <w:family w:val="script"/>
    <w:pitch w:val="variable"/>
    <w:sig w:usb0="00000287" w:usb1="00000013" w:usb2="00000000" w:usb3="00000000" w:csb0="0000009F" w:csb1="00000000"/>
  </w:font>
  <w:font w:name="+mn-ea">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Arial TUR">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913" w:rsidRDefault="00445913">
    <w:pPr>
      <w:pStyle w:val="Altbilgi"/>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9D3BA3">
      <w:rPr>
        <w:caps/>
        <w:noProof/>
        <w:color w:val="5B9BD5" w:themeColor="accent1"/>
      </w:rPr>
      <w:t>51</w:t>
    </w:r>
    <w:r>
      <w:rPr>
        <w:caps/>
        <w:color w:val="5B9BD5" w:themeColor="accent1"/>
      </w:rPr>
      <w:fldChar w:fldCharType="end"/>
    </w:r>
  </w:p>
  <w:p w:rsidR="00445913" w:rsidRDefault="0044591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E16" w:rsidRDefault="000A5E16" w:rsidP="00EE0470">
      <w:pPr>
        <w:spacing w:after="0" w:line="240" w:lineRule="auto"/>
      </w:pPr>
      <w:r>
        <w:separator/>
      </w:r>
    </w:p>
  </w:footnote>
  <w:footnote w:type="continuationSeparator" w:id="0">
    <w:p w:rsidR="000A5E16" w:rsidRDefault="000A5E16" w:rsidP="00EE04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52E84"/>
    <w:multiLevelType w:val="multilevel"/>
    <w:tmpl w:val="8DFA504A"/>
    <w:lvl w:ilvl="0">
      <w:start w:val="1"/>
      <w:numFmt w:val="bullet"/>
      <w:suff w:val="space"/>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5595B22"/>
    <w:multiLevelType w:val="multilevel"/>
    <w:tmpl w:val="FB186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07409F"/>
    <w:multiLevelType w:val="hybridMultilevel"/>
    <w:tmpl w:val="796E1244"/>
    <w:lvl w:ilvl="0" w:tplc="D0C491B6">
      <w:start w:val="1"/>
      <w:numFmt w:val="decimal"/>
      <w:lvlText w:val="%1."/>
      <w:lvlJc w:val="left"/>
      <w:pPr>
        <w:ind w:left="1440" w:hanging="360"/>
      </w:pPr>
      <w:rPr>
        <w:rFonts w:ascii="Calibri" w:hAnsi="Calibri" w:hint="default"/>
        <w:caps w:val="0"/>
        <w:vanish w:val="0"/>
        <w:sz w:val="26"/>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nsid w:val="51852BA1"/>
    <w:multiLevelType w:val="multilevel"/>
    <w:tmpl w:val="67D6188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lvlText w:val="%1.%2.%3.%4."/>
      <w:lvlJc w:val="left"/>
      <w:pPr>
        <w:ind w:left="108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52177EB4"/>
    <w:multiLevelType w:val="hybridMultilevel"/>
    <w:tmpl w:val="25080F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A140D1F"/>
    <w:multiLevelType w:val="hybridMultilevel"/>
    <w:tmpl w:val="796E1244"/>
    <w:lvl w:ilvl="0" w:tplc="D0C491B6">
      <w:start w:val="1"/>
      <w:numFmt w:val="decimal"/>
      <w:lvlText w:val="%1."/>
      <w:lvlJc w:val="left"/>
      <w:pPr>
        <w:ind w:left="1440" w:hanging="360"/>
      </w:pPr>
      <w:rPr>
        <w:rFonts w:ascii="Calibri" w:hAnsi="Calibri" w:hint="default"/>
        <w:caps w:val="0"/>
        <w:vanish w:val="0"/>
        <w:sz w:val="26"/>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nsid w:val="67F0342D"/>
    <w:multiLevelType w:val="hybridMultilevel"/>
    <w:tmpl w:val="A45E1C0E"/>
    <w:lvl w:ilvl="0" w:tplc="72A6CAE2">
      <w:start w:val="1"/>
      <w:numFmt w:val="upperLetter"/>
      <w:lvlText w:val="%1."/>
      <w:lvlJc w:val="left"/>
      <w:pPr>
        <w:ind w:left="927" w:hanging="360"/>
      </w:pPr>
    </w:lvl>
    <w:lvl w:ilvl="1" w:tplc="041F0019" w:tentative="1">
      <w:start w:val="1"/>
      <w:numFmt w:val="lowerLetter"/>
      <w:lvlText w:val="%2."/>
      <w:lvlJc w:val="left"/>
      <w:pPr>
        <w:ind w:left="-6356" w:hanging="360"/>
      </w:pPr>
    </w:lvl>
    <w:lvl w:ilvl="2" w:tplc="041F001B" w:tentative="1">
      <w:start w:val="1"/>
      <w:numFmt w:val="lowerRoman"/>
      <w:lvlText w:val="%3."/>
      <w:lvlJc w:val="right"/>
      <w:pPr>
        <w:ind w:left="-5636" w:hanging="180"/>
      </w:pPr>
    </w:lvl>
    <w:lvl w:ilvl="3" w:tplc="041F000F" w:tentative="1">
      <w:start w:val="1"/>
      <w:numFmt w:val="decimal"/>
      <w:lvlText w:val="%4."/>
      <w:lvlJc w:val="left"/>
      <w:pPr>
        <w:ind w:left="-4916" w:hanging="360"/>
      </w:pPr>
    </w:lvl>
    <w:lvl w:ilvl="4" w:tplc="041F0019" w:tentative="1">
      <w:start w:val="1"/>
      <w:numFmt w:val="lowerLetter"/>
      <w:lvlText w:val="%5."/>
      <w:lvlJc w:val="left"/>
      <w:pPr>
        <w:ind w:left="-4196" w:hanging="360"/>
      </w:pPr>
    </w:lvl>
    <w:lvl w:ilvl="5" w:tplc="041F001B" w:tentative="1">
      <w:start w:val="1"/>
      <w:numFmt w:val="lowerRoman"/>
      <w:lvlText w:val="%6."/>
      <w:lvlJc w:val="right"/>
      <w:pPr>
        <w:ind w:left="-3476" w:hanging="180"/>
      </w:pPr>
    </w:lvl>
    <w:lvl w:ilvl="6" w:tplc="041F000F" w:tentative="1">
      <w:start w:val="1"/>
      <w:numFmt w:val="decimal"/>
      <w:lvlText w:val="%7."/>
      <w:lvlJc w:val="left"/>
      <w:pPr>
        <w:ind w:left="-2756" w:hanging="360"/>
      </w:pPr>
    </w:lvl>
    <w:lvl w:ilvl="7" w:tplc="041F0019" w:tentative="1">
      <w:start w:val="1"/>
      <w:numFmt w:val="lowerLetter"/>
      <w:lvlText w:val="%8."/>
      <w:lvlJc w:val="left"/>
      <w:pPr>
        <w:ind w:left="-2036" w:hanging="360"/>
      </w:pPr>
    </w:lvl>
    <w:lvl w:ilvl="8" w:tplc="041F001B" w:tentative="1">
      <w:start w:val="1"/>
      <w:numFmt w:val="lowerRoman"/>
      <w:lvlText w:val="%9."/>
      <w:lvlJc w:val="right"/>
      <w:pPr>
        <w:ind w:left="-1316" w:hanging="180"/>
      </w:pPr>
    </w:lvl>
  </w:abstractNum>
  <w:abstractNum w:abstractNumId="7">
    <w:nsid w:val="73181D8F"/>
    <w:multiLevelType w:val="hybridMultilevel"/>
    <w:tmpl w:val="55BA38B8"/>
    <w:lvl w:ilvl="0" w:tplc="453C99D2">
      <w:start w:val="1"/>
      <w:numFmt w:val="decimal"/>
      <w:lvlText w:val="%1."/>
      <w:lvlJc w:val="left"/>
      <w:pPr>
        <w:ind w:left="1068" w:hanging="360"/>
      </w:pPr>
      <w:rPr>
        <w:rFonts w:ascii="Calibri" w:eastAsia="Calibri" w:hAnsi="Calibri"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53E0A02"/>
    <w:multiLevelType w:val="hybridMultilevel"/>
    <w:tmpl w:val="3D101E18"/>
    <w:lvl w:ilvl="0" w:tplc="5F06CABC">
      <w:start w:val="1"/>
      <w:numFmt w:val="decimal"/>
      <w:pStyle w:val="Balk1"/>
      <w:lvlText w:val="%1."/>
      <w:lvlJc w:val="left"/>
      <w:pPr>
        <w:ind w:left="720" w:hanging="360"/>
      </w:pPr>
      <w:rPr>
        <w:color w:val="2F5496" w:themeColor="accent5" w:themeShade="BF"/>
        <w:sz w:val="36"/>
        <w:szCs w:val="3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0"/>
  </w:num>
  <w:num w:numId="3">
    <w:abstractNumId w:val="4"/>
  </w:num>
  <w:num w:numId="4">
    <w:abstractNumId w:val="5"/>
  </w:num>
  <w:num w:numId="5">
    <w:abstractNumId w:val="6"/>
  </w:num>
  <w:num w:numId="6">
    <w:abstractNumId w:val="2"/>
  </w:num>
  <w:num w:numId="7">
    <w:abstractNumId w:val="6"/>
    <w:lvlOverride w:ilvl="0">
      <w:startOverride w:val="1"/>
    </w:lvlOverride>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1BB"/>
    <w:rsid w:val="0004390C"/>
    <w:rsid w:val="00087D9B"/>
    <w:rsid w:val="000A5E16"/>
    <w:rsid w:val="000F53CC"/>
    <w:rsid w:val="00191093"/>
    <w:rsid w:val="001D6C99"/>
    <w:rsid w:val="00364EFF"/>
    <w:rsid w:val="00445913"/>
    <w:rsid w:val="00460122"/>
    <w:rsid w:val="00722C02"/>
    <w:rsid w:val="00732DF1"/>
    <w:rsid w:val="007A0D97"/>
    <w:rsid w:val="00822381"/>
    <w:rsid w:val="009D3BA3"/>
    <w:rsid w:val="00A9407C"/>
    <w:rsid w:val="00BC1F4C"/>
    <w:rsid w:val="00E45C7F"/>
    <w:rsid w:val="00E73FC4"/>
    <w:rsid w:val="00EC51BB"/>
    <w:rsid w:val="00EE0470"/>
    <w:rsid w:val="00F42BC7"/>
    <w:rsid w:val="00F532EF"/>
    <w:rsid w:val="00FD55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946C93-33DD-4A8B-9807-A0A1EEDEC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470"/>
  </w:style>
  <w:style w:type="paragraph" w:styleId="Balk1">
    <w:name w:val="heading 1"/>
    <w:basedOn w:val="Normal"/>
    <w:next w:val="Normal"/>
    <w:link w:val="Balk1Char"/>
    <w:uiPriority w:val="9"/>
    <w:qFormat/>
    <w:rsid w:val="00EE0470"/>
    <w:pPr>
      <w:keepNext/>
      <w:keepLines/>
      <w:numPr>
        <w:numId w:val="1"/>
      </w:numPr>
      <w:spacing w:before="120" w:after="120" w:line="276" w:lineRule="auto"/>
      <w:jc w:val="both"/>
      <w:outlineLvl w:val="0"/>
    </w:pPr>
    <w:rPr>
      <w:rFonts w:ascii="Book Antiqua" w:eastAsiaTheme="majorEastAsia" w:hAnsi="Book Antiqua" w:cstheme="majorBidi"/>
      <w:b/>
      <w:bCs/>
      <w:color w:val="2F5496" w:themeColor="accent5" w:themeShade="BF"/>
      <w:sz w:val="36"/>
      <w:szCs w:val="32"/>
    </w:rPr>
  </w:style>
  <w:style w:type="paragraph" w:styleId="Balk2">
    <w:name w:val="heading 2"/>
    <w:basedOn w:val="Normal"/>
    <w:next w:val="Normal"/>
    <w:link w:val="Balk2Char"/>
    <w:uiPriority w:val="9"/>
    <w:semiHidden/>
    <w:unhideWhenUsed/>
    <w:qFormat/>
    <w:rsid w:val="00364E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722C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unhideWhenUsed/>
    <w:qFormat/>
    <w:rsid w:val="00F42BC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6">
    <w:name w:val="heading 6"/>
    <w:basedOn w:val="Normal"/>
    <w:next w:val="Normal"/>
    <w:link w:val="Balk6Char"/>
    <w:uiPriority w:val="9"/>
    <w:unhideWhenUsed/>
    <w:qFormat/>
    <w:rsid w:val="00087D9B"/>
    <w:pPr>
      <w:keepNext/>
      <w:keepLines/>
      <w:spacing w:before="40" w:after="0"/>
      <w:outlineLvl w:val="5"/>
    </w:pPr>
    <w:rPr>
      <w:rFonts w:asciiTheme="majorHAnsi" w:eastAsiaTheme="majorEastAsia" w:hAnsiTheme="majorHAnsi" w:cstheme="majorBidi"/>
      <w:color w:val="1F4D78" w:themeColor="accent1" w:themeShade="7F"/>
    </w:rPr>
  </w:style>
  <w:style w:type="paragraph" w:styleId="Balk8">
    <w:name w:val="heading 8"/>
    <w:basedOn w:val="Normal"/>
    <w:next w:val="Normal"/>
    <w:link w:val="Balk8Char"/>
    <w:uiPriority w:val="9"/>
    <w:unhideWhenUsed/>
    <w:qFormat/>
    <w:rsid w:val="00087D9B"/>
    <w:pPr>
      <w:keepNext/>
      <w:keepLines/>
      <w:spacing w:before="40" w:after="200" w:line="276" w:lineRule="auto"/>
      <w:ind w:left="1080" w:hanging="720"/>
      <w:jc w:val="both"/>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unhideWhenUsed/>
    <w:qFormat/>
    <w:rsid w:val="00087D9B"/>
    <w:pPr>
      <w:keepNext/>
      <w:keepLines/>
      <w:spacing w:before="40" w:after="200" w:line="276" w:lineRule="auto"/>
      <w:ind w:left="1080" w:hanging="720"/>
      <w:jc w:val="both"/>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047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0470"/>
  </w:style>
  <w:style w:type="paragraph" w:styleId="Altbilgi">
    <w:name w:val="footer"/>
    <w:basedOn w:val="Normal"/>
    <w:link w:val="AltbilgiChar"/>
    <w:uiPriority w:val="99"/>
    <w:unhideWhenUsed/>
    <w:rsid w:val="00EE047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0470"/>
  </w:style>
  <w:style w:type="character" w:customStyle="1" w:styleId="Balk1Char">
    <w:name w:val="Başlık 1 Char"/>
    <w:basedOn w:val="VarsaylanParagrafYazTipi"/>
    <w:link w:val="Balk1"/>
    <w:uiPriority w:val="9"/>
    <w:rsid w:val="00EE0470"/>
    <w:rPr>
      <w:rFonts w:ascii="Book Antiqua" w:eastAsiaTheme="majorEastAsia" w:hAnsi="Book Antiqua" w:cstheme="majorBidi"/>
      <w:b/>
      <w:bCs/>
      <w:color w:val="2F5496" w:themeColor="accent5" w:themeShade="BF"/>
      <w:sz w:val="36"/>
      <w:szCs w:val="32"/>
    </w:rPr>
  </w:style>
  <w:style w:type="character" w:styleId="Kpr">
    <w:name w:val="Hyperlink"/>
    <w:basedOn w:val="VarsaylanParagrafYazTipi"/>
    <w:uiPriority w:val="99"/>
    <w:unhideWhenUsed/>
    <w:rsid w:val="00EE0470"/>
    <w:rPr>
      <w:color w:val="0563C1" w:themeColor="hyperlink"/>
      <w:u w:val="single"/>
    </w:rPr>
  </w:style>
  <w:style w:type="paragraph" w:styleId="ekillerTablosu">
    <w:name w:val="table of figures"/>
    <w:aliases w:val="Tablo"/>
    <w:basedOn w:val="Normal"/>
    <w:next w:val="Normal"/>
    <w:uiPriority w:val="99"/>
    <w:unhideWhenUsed/>
    <w:rsid w:val="00EE0470"/>
    <w:pPr>
      <w:tabs>
        <w:tab w:val="right" w:leader="dot" w:pos="9355"/>
      </w:tabs>
      <w:spacing w:after="120" w:line="276" w:lineRule="auto"/>
      <w:ind w:left="992" w:right="397" w:hanging="992"/>
      <w:jc w:val="both"/>
    </w:pPr>
    <w:rPr>
      <w:rFonts w:ascii="Book Antiqua" w:hAnsi="Book Antiqua"/>
      <w:noProof/>
    </w:rPr>
  </w:style>
  <w:style w:type="paragraph" w:styleId="ListeParagraf">
    <w:name w:val="List Paragraph"/>
    <w:aliases w:val="içindekiler vb,List Paragraph"/>
    <w:basedOn w:val="Normal"/>
    <w:link w:val="ListeParagrafChar"/>
    <w:uiPriority w:val="1"/>
    <w:qFormat/>
    <w:rsid w:val="00EE0470"/>
    <w:pPr>
      <w:spacing w:after="200" w:line="276" w:lineRule="auto"/>
      <w:ind w:left="720"/>
      <w:contextualSpacing/>
      <w:jc w:val="both"/>
    </w:pPr>
  </w:style>
  <w:style w:type="character" w:customStyle="1" w:styleId="ListeParagrafChar">
    <w:name w:val="Liste Paragraf Char"/>
    <w:aliases w:val="içindekiler vb Char,List Paragraph Char"/>
    <w:link w:val="ListeParagraf"/>
    <w:uiPriority w:val="1"/>
    <w:locked/>
    <w:rsid w:val="00EE0470"/>
  </w:style>
  <w:style w:type="table" w:customStyle="1" w:styleId="ListeTablo1Ak-Vurgu51">
    <w:name w:val="Liste Tablo 1 Açık - Vurgu 51"/>
    <w:basedOn w:val="NormalTablo"/>
    <w:uiPriority w:val="46"/>
    <w:rsid w:val="00EE0470"/>
    <w:pPr>
      <w:spacing w:after="0" w:line="240" w:lineRule="auto"/>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ResimYazs">
    <w:name w:val="caption"/>
    <w:basedOn w:val="Normal"/>
    <w:next w:val="Normal"/>
    <w:uiPriority w:val="35"/>
    <w:unhideWhenUsed/>
    <w:qFormat/>
    <w:rsid w:val="00364EFF"/>
    <w:pPr>
      <w:spacing w:after="200"/>
      <w:jc w:val="both"/>
    </w:pPr>
    <w:rPr>
      <w:rFonts w:ascii="Times New Roman" w:eastAsia="Times New Roman" w:hAnsi="Times New Roman" w:cs="Times New Roman"/>
      <w:i/>
      <w:iCs/>
      <w:color w:val="44546A" w:themeColor="text2"/>
      <w:sz w:val="18"/>
      <w:szCs w:val="18"/>
      <w:lang w:eastAsia="tr-TR"/>
    </w:rPr>
  </w:style>
  <w:style w:type="character" w:customStyle="1" w:styleId="Balk2Char">
    <w:name w:val="Başlık 2 Char"/>
    <w:basedOn w:val="VarsaylanParagrafYazTipi"/>
    <w:link w:val="Balk2"/>
    <w:uiPriority w:val="9"/>
    <w:semiHidden/>
    <w:rsid w:val="00364EFF"/>
    <w:rPr>
      <w:rFonts w:asciiTheme="majorHAnsi" w:eastAsiaTheme="majorEastAsia" w:hAnsiTheme="majorHAnsi" w:cstheme="majorBidi"/>
      <w:color w:val="2E74B5" w:themeColor="accent1" w:themeShade="BF"/>
      <w:sz w:val="26"/>
      <w:szCs w:val="26"/>
    </w:rPr>
  </w:style>
  <w:style w:type="paragraph" w:styleId="GvdeMetni">
    <w:name w:val="Body Text"/>
    <w:basedOn w:val="Normal"/>
    <w:link w:val="GvdeMetniChar"/>
    <w:uiPriority w:val="1"/>
    <w:qFormat/>
    <w:rsid w:val="00364EFF"/>
    <w:pPr>
      <w:spacing w:after="200" w:line="276" w:lineRule="auto"/>
      <w:jc w:val="both"/>
    </w:pPr>
    <w:rPr>
      <w:rFonts w:ascii="Book Antiqua" w:hAnsi="Book Antiqua" w:cs="Times New Roman"/>
      <w:sz w:val="24"/>
      <w:szCs w:val="23"/>
    </w:rPr>
  </w:style>
  <w:style w:type="character" w:customStyle="1" w:styleId="GvdeMetniChar">
    <w:name w:val="Gövde Metni Char"/>
    <w:basedOn w:val="VarsaylanParagrafYazTipi"/>
    <w:link w:val="GvdeMetni"/>
    <w:uiPriority w:val="1"/>
    <w:rsid w:val="00364EFF"/>
    <w:rPr>
      <w:rFonts w:ascii="Book Antiqua" w:hAnsi="Book Antiqua" w:cs="Times New Roman"/>
      <w:sz w:val="24"/>
      <w:szCs w:val="23"/>
    </w:rPr>
  </w:style>
  <w:style w:type="table" w:customStyle="1" w:styleId="ListeTablo2-Vurgu61">
    <w:name w:val="Liste Tablo 2 - Vurgu 61"/>
    <w:basedOn w:val="NormalTablo"/>
    <w:uiPriority w:val="47"/>
    <w:rsid w:val="00364EFF"/>
    <w:pPr>
      <w:spacing w:after="0" w:line="240" w:lineRule="auto"/>
      <w:jc w:val="both"/>
    </w:pPr>
    <w:rPr>
      <w:rFonts w:ascii="Times New Roman" w:hAnsi="Times New Roman" w:cs="Times New Roman"/>
      <w:kern w:val="24"/>
      <w:sz w:val="24"/>
      <w:szCs w:val="24"/>
    </w:rPr>
    <w:tblPr>
      <w:tblStyleRowBandSize w:val="1"/>
      <w:tblStyleCol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28" w:type="dxa"/>
        <w:left w:w="85" w:type="dxa"/>
        <w:bottom w:w="28" w:type="dxa"/>
        <w:right w:w="85" w:type="dxa"/>
      </w:tblCellMar>
    </w:tblPr>
    <w:tcPr>
      <w:shd w:val="clear" w:color="auto" w:fill="auto"/>
      <w:vAlign w:val="center"/>
    </w:tcPr>
    <w:tblStylePr w:type="firstRow">
      <w:rPr>
        <w:b/>
        <w:bCs/>
      </w:rPr>
    </w:tblStylePr>
    <w:tblStylePr w:type="lastRow">
      <w:rPr>
        <w:b/>
        <w:bCs/>
      </w:rPr>
    </w:tblStylePr>
    <w:tblStylePr w:type="firstCol">
      <w:rPr>
        <w:bCs/>
      </w:rPr>
    </w:tblStylePr>
    <w:tblStylePr w:type="lastCol">
      <w:rPr>
        <w:bCs/>
      </w:rPr>
    </w:tblStylePr>
    <w:tblStylePr w:type="band1Horz">
      <w:tblPr/>
      <w:tcPr>
        <w:shd w:val="clear" w:color="auto" w:fill="D9E2F3" w:themeFill="accent5" w:themeFillTint="33"/>
      </w:tcPr>
    </w:tblStylePr>
  </w:style>
  <w:style w:type="table" w:customStyle="1" w:styleId="KlavuzTablo3-Vurgu11">
    <w:name w:val="Kılavuz Tablo 3 - Vurgu 11"/>
    <w:basedOn w:val="NormalTablo"/>
    <w:uiPriority w:val="48"/>
    <w:rsid w:val="00364EFF"/>
    <w:pPr>
      <w:spacing w:after="0" w:line="240" w:lineRule="auto"/>
      <w:jc w:val="both"/>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KlavuzuTablo4-Vurgu11">
    <w:name w:val="Kılavuzu Tablo 4 - Vurgu 11"/>
    <w:basedOn w:val="NormalTablo"/>
    <w:uiPriority w:val="49"/>
    <w:rsid w:val="00722C02"/>
    <w:pPr>
      <w:spacing w:after="0" w:line="240" w:lineRule="auto"/>
      <w:jc w:val="both"/>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alk3Char">
    <w:name w:val="Başlık 3 Char"/>
    <w:basedOn w:val="VarsaylanParagrafYazTipi"/>
    <w:link w:val="Balk3"/>
    <w:uiPriority w:val="9"/>
    <w:semiHidden/>
    <w:rsid w:val="00722C02"/>
    <w:rPr>
      <w:rFonts w:asciiTheme="majorHAnsi" w:eastAsiaTheme="majorEastAsia" w:hAnsiTheme="majorHAnsi" w:cstheme="majorBidi"/>
      <w:color w:val="1F4D78" w:themeColor="accent1" w:themeShade="7F"/>
      <w:sz w:val="24"/>
      <w:szCs w:val="24"/>
    </w:rPr>
  </w:style>
  <w:style w:type="table" w:styleId="AkGlgeleme-Vurgu5">
    <w:name w:val="Light Shading Accent 5"/>
    <w:basedOn w:val="NormalTablo"/>
    <w:uiPriority w:val="60"/>
    <w:rsid w:val="00722C02"/>
    <w:pPr>
      <w:spacing w:after="0" w:line="240" w:lineRule="auto"/>
    </w:pPr>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KlavuzTablo6-Renkli-Vurgu51">
    <w:name w:val="Kılavuz Tablo 6 - Renkli - Vurgu 51"/>
    <w:basedOn w:val="NormalTablo"/>
    <w:uiPriority w:val="51"/>
    <w:rsid w:val="00F42BC7"/>
    <w:pPr>
      <w:spacing w:after="0" w:line="240" w:lineRule="auto"/>
    </w:pPr>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Stil2">
    <w:name w:val="Stil2"/>
    <w:basedOn w:val="Normal"/>
    <w:qFormat/>
    <w:rsid w:val="00F42BC7"/>
    <w:pPr>
      <w:spacing w:after="120" w:line="256" w:lineRule="auto"/>
      <w:jc w:val="center"/>
    </w:pPr>
    <w:rPr>
      <w:rFonts w:ascii="Times New Roman" w:eastAsia="Times New Roman" w:hAnsi="Times New Roman" w:cs="Times New Roman"/>
      <w:i/>
      <w:color w:val="5B9BD5" w:themeColor="accent1"/>
      <w:sz w:val="24"/>
      <w:szCs w:val="24"/>
    </w:rPr>
  </w:style>
  <w:style w:type="table" w:customStyle="1" w:styleId="KlavuzTablo6-Renkli-Vurgu52">
    <w:name w:val="Kılavuz Tablo 6 - Renkli - Vurgu 52"/>
    <w:basedOn w:val="NormalTablo"/>
    <w:uiPriority w:val="51"/>
    <w:rsid w:val="00F42BC7"/>
    <w:pPr>
      <w:spacing w:after="0" w:line="240" w:lineRule="auto"/>
    </w:pPr>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Balk4Char">
    <w:name w:val="Başlık 4 Char"/>
    <w:basedOn w:val="VarsaylanParagrafYazTipi"/>
    <w:link w:val="Balk4"/>
    <w:uiPriority w:val="9"/>
    <w:rsid w:val="00F42BC7"/>
    <w:rPr>
      <w:rFonts w:asciiTheme="majorHAnsi" w:eastAsiaTheme="majorEastAsia" w:hAnsiTheme="majorHAnsi" w:cstheme="majorBidi"/>
      <w:i/>
      <w:iCs/>
      <w:color w:val="2E74B5" w:themeColor="accent1" w:themeShade="BF"/>
    </w:rPr>
  </w:style>
  <w:style w:type="table" w:customStyle="1" w:styleId="OrtaKlavuz3-Vurgu12">
    <w:name w:val="Orta Kılavuz 3 - Vurgu 12"/>
    <w:basedOn w:val="NormalTablo"/>
    <w:next w:val="OrtaKlavuz3-Vurgu1"/>
    <w:uiPriority w:val="69"/>
    <w:rsid w:val="00087D9B"/>
    <w:pPr>
      <w:spacing w:after="0" w:line="240" w:lineRule="auto"/>
      <w:jc w:val="both"/>
    </w:pPr>
    <w:rPr>
      <w:rFonts w:ascii="Calibri" w:eastAsia="Calibri" w:hAnsi="Calibri" w:cs="Times New Roman"/>
      <w:sz w:val="20"/>
      <w:szCs w:val="20"/>
      <w:lang w:eastAsia="tr-T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OrtaKlavuz3-Vurgu1">
    <w:name w:val="Medium Grid 3 Accent 1"/>
    <w:basedOn w:val="NormalTablo"/>
    <w:uiPriority w:val="69"/>
    <w:semiHidden/>
    <w:unhideWhenUsed/>
    <w:rsid w:val="00087D9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customStyle="1" w:styleId="AkKlavuz-Vurgu111">
    <w:name w:val="Açık Kılavuz - Vurgu 111"/>
    <w:basedOn w:val="NormalTablo"/>
    <w:uiPriority w:val="62"/>
    <w:rsid w:val="00087D9B"/>
    <w:pPr>
      <w:spacing w:after="0" w:line="360" w:lineRule="auto"/>
      <w:jc w:val="both"/>
    </w:pPr>
    <w:rPr>
      <w:rFonts w:ascii="Calibri" w:eastAsia="Calibri" w:hAnsi="Calibri" w:cs="Times New Roman"/>
      <w:sz w:val="20"/>
      <w:szCs w:val="20"/>
      <w:lang w:eastAsia="tr-T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Balk6Char">
    <w:name w:val="Başlık 6 Char"/>
    <w:basedOn w:val="VarsaylanParagrafYazTipi"/>
    <w:link w:val="Balk6"/>
    <w:uiPriority w:val="9"/>
    <w:semiHidden/>
    <w:rsid w:val="00087D9B"/>
    <w:rPr>
      <w:rFonts w:asciiTheme="majorHAnsi" w:eastAsiaTheme="majorEastAsia" w:hAnsiTheme="majorHAnsi" w:cstheme="majorBidi"/>
      <w:color w:val="1F4D78" w:themeColor="accent1" w:themeShade="7F"/>
    </w:rPr>
  </w:style>
  <w:style w:type="character" w:customStyle="1" w:styleId="Balk8Char">
    <w:name w:val="Başlık 8 Char"/>
    <w:basedOn w:val="VarsaylanParagrafYazTipi"/>
    <w:link w:val="Balk8"/>
    <w:uiPriority w:val="9"/>
    <w:rsid w:val="00087D9B"/>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rsid w:val="00087D9B"/>
    <w:rPr>
      <w:rFonts w:asciiTheme="majorHAnsi" w:eastAsiaTheme="majorEastAsia" w:hAnsiTheme="majorHAnsi" w:cstheme="majorBidi"/>
      <w:i/>
      <w:iCs/>
      <w:color w:val="272727" w:themeColor="text1" w:themeTint="D8"/>
      <w:sz w:val="21"/>
      <w:szCs w:val="21"/>
    </w:rPr>
  </w:style>
  <w:style w:type="paragraph" w:customStyle="1" w:styleId="Stil3">
    <w:name w:val="Stil3"/>
    <w:basedOn w:val="Stil2"/>
    <w:qFormat/>
    <w:rsid w:val="00087D9B"/>
    <w:pPr>
      <w:jc w:val="left"/>
    </w:pPr>
    <w:rPr>
      <w:color w:val="00B050"/>
      <w:u w:val="single"/>
    </w:rPr>
  </w:style>
  <w:style w:type="table" w:styleId="TabloKlavuzu">
    <w:name w:val="Table Grid"/>
    <w:basedOn w:val="NormalTablo"/>
    <w:uiPriority w:val="39"/>
    <w:rsid w:val="001910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04390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4390C"/>
    <w:rPr>
      <w:rFonts w:ascii="Segoe UI" w:hAnsi="Segoe UI" w:cs="Segoe UI"/>
      <w:sz w:val="18"/>
      <w:szCs w:val="18"/>
    </w:rPr>
  </w:style>
  <w:style w:type="paragraph" w:styleId="NormalWeb">
    <w:name w:val="Normal (Web)"/>
    <w:basedOn w:val="Normal"/>
    <w:uiPriority w:val="99"/>
    <w:semiHidden/>
    <w:unhideWhenUsed/>
    <w:rsid w:val="009D3BA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832601">
      <w:bodyDiv w:val="1"/>
      <w:marLeft w:val="0"/>
      <w:marRight w:val="0"/>
      <w:marTop w:val="0"/>
      <w:marBottom w:val="0"/>
      <w:divBdr>
        <w:top w:val="none" w:sz="0" w:space="0" w:color="auto"/>
        <w:left w:val="none" w:sz="0" w:space="0" w:color="auto"/>
        <w:bottom w:val="none" w:sz="0" w:space="0" w:color="auto"/>
        <w:right w:val="none" w:sz="0" w:space="0" w:color="auto"/>
      </w:divBdr>
    </w:div>
    <w:div w:id="2092653036">
      <w:bodyDiv w:val="1"/>
      <w:marLeft w:val="0"/>
      <w:marRight w:val="0"/>
      <w:marTop w:val="0"/>
      <w:marBottom w:val="0"/>
      <w:divBdr>
        <w:top w:val="none" w:sz="0" w:space="0" w:color="auto"/>
        <w:left w:val="none" w:sz="0" w:space="0" w:color="auto"/>
        <w:bottom w:val="none" w:sz="0" w:space="0" w:color="auto"/>
        <w:right w:val="none" w:sz="0" w:space="0" w:color="auto"/>
      </w:divBdr>
      <w:divsChild>
        <w:div w:id="95259106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diagramLayout" Target="diagrams/layout2.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Data" Target="diagrams/data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nvanter.kaysis.gov.tr/HizmetDetay.aspx?ID=35682" TargetMode="Externa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diagramQuickStyle" Target="diagrams/quickStyle2.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diagramColors" Target="diagrams/colors1.xml"/><Relationship Id="rId22"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BA7798-94F1-4CE6-8312-25DE8E31BDFF}" type="doc">
      <dgm:prSet loTypeId="urn:microsoft.com/office/officeart/2005/8/layout/radial5" loCatId="cycle" qsTypeId="urn:microsoft.com/office/officeart/2005/8/quickstyle/simple1" qsCatId="simple" csTypeId="urn:microsoft.com/office/officeart/2005/8/colors/colorful2" csCatId="colorful" phldr="1"/>
      <dgm:spPr/>
      <dgm:t>
        <a:bodyPr/>
        <a:lstStyle/>
        <a:p>
          <a:endParaRPr lang="tr-TR"/>
        </a:p>
      </dgm:t>
    </dgm:pt>
    <dgm:pt modelId="{38253814-81F9-4F8A-A25D-313FCA745419}">
      <dgm:prSet phldrT="[Metin]" custT="1"/>
      <dgm:spPr>
        <a:solidFill>
          <a:schemeClr val="bg1"/>
        </a:solidFill>
        <a:ln w="76200">
          <a:solidFill>
            <a:schemeClr val="bg2">
              <a:lumMod val="75000"/>
            </a:schemeClr>
          </a:solidFill>
        </a:ln>
        <a:scene3d>
          <a:camera prst="orthographicFront"/>
          <a:lightRig rig="threePt" dir="t"/>
        </a:scene3d>
        <a:sp3d>
          <a:bevelT prst="relaxedInset"/>
        </a:sp3d>
      </dgm:spPr>
      <dgm:t>
        <a:bodyPr lIns="0" tIns="0" rIns="0" bIns="0"/>
        <a:lstStyle/>
        <a:p>
          <a:r>
            <a:rPr lang="tr-TR" sz="1400" b="1">
              <a:solidFill>
                <a:sysClr val="windowText" lastClr="000000"/>
              </a:solidFill>
              <a:latin typeface="+mn-lt"/>
              <a:ea typeface="Cambria" panose="02040503050406030204" pitchFamily="18" charset="0"/>
              <a:cs typeface="Segoe UI" panose="020B0502040204020203" pitchFamily="34" charset="0"/>
            </a:rPr>
            <a:t>ŞEKER İLKOKULU 2024-2028 Stratejik Planı</a:t>
          </a:r>
          <a:endParaRPr lang="tr-TR" sz="1400" b="1">
            <a:latin typeface="+mn-lt"/>
            <a:ea typeface="Cambria" panose="02040503050406030204" pitchFamily="18" charset="0"/>
          </a:endParaRPr>
        </a:p>
      </dgm:t>
    </dgm:pt>
    <dgm:pt modelId="{AB770EB1-FA4C-48D1-82DF-B4293934E7B8}" type="parTrans" cxnId="{C942787C-6F1F-4E14-A2C5-83E1CAB90F9E}">
      <dgm:prSet/>
      <dgm:spPr/>
      <dgm:t>
        <a:bodyPr/>
        <a:lstStyle/>
        <a:p>
          <a:endParaRPr lang="tr-TR" sz="1400" b="0">
            <a:latin typeface="+mn-lt"/>
            <a:ea typeface="Cambria" panose="02040503050406030204" pitchFamily="18" charset="0"/>
          </a:endParaRPr>
        </a:p>
      </dgm:t>
    </dgm:pt>
    <dgm:pt modelId="{ED9232A1-9604-432E-A7A2-358307492D76}" type="sibTrans" cxnId="{C942787C-6F1F-4E14-A2C5-83E1CAB90F9E}">
      <dgm:prSet/>
      <dgm:spPr/>
      <dgm:t>
        <a:bodyPr/>
        <a:lstStyle/>
        <a:p>
          <a:endParaRPr lang="tr-TR" sz="1400" b="0">
            <a:latin typeface="+mn-lt"/>
            <a:ea typeface="Cambria" panose="02040503050406030204" pitchFamily="18" charset="0"/>
          </a:endParaRPr>
        </a:p>
      </dgm:t>
    </dgm:pt>
    <dgm:pt modelId="{8B716FDF-FA9E-412D-A499-9EA1DD6C079D}">
      <dgm:prSet phldrT="[Metin]" custT="1"/>
      <dgm:spPr>
        <a:solidFill>
          <a:schemeClr val="bg1"/>
        </a:solidFill>
        <a:ln w="76200">
          <a:solidFill>
            <a:schemeClr val="accent4"/>
          </a:solidFill>
        </a:ln>
        <a:scene3d>
          <a:camera prst="orthographicFront"/>
          <a:lightRig rig="threePt" dir="t"/>
        </a:scene3d>
        <a:sp3d>
          <a:bevelT prst="relaxedInset"/>
        </a:sp3d>
      </dgm:spPr>
      <dgm:t>
        <a:bodyPr/>
        <a:lstStyle/>
        <a:p>
          <a:r>
            <a:rPr lang="tr-TR" sz="1400" b="0">
              <a:solidFill>
                <a:sysClr val="windowText" lastClr="000000"/>
              </a:solidFill>
              <a:latin typeface="+mn-lt"/>
              <a:ea typeface="Cambria" panose="02040503050406030204" pitchFamily="18" charset="0"/>
              <a:cs typeface="Segoe UI" panose="020B0502040204020203" pitchFamily="34" charset="0"/>
            </a:rPr>
            <a:t>KOCASİNAN İLÇE MİLLİ EĞİTİM MÜDÜRLÜĞÜ Önerileri</a:t>
          </a:r>
          <a:endParaRPr lang="tr-TR" sz="1400" b="0">
            <a:latin typeface="+mn-lt"/>
            <a:ea typeface="Cambria" panose="02040503050406030204" pitchFamily="18" charset="0"/>
          </a:endParaRPr>
        </a:p>
      </dgm:t>
    </dgm:pt>
    <dgm:pt modelId="{5F5B1697-9EEB-45E9-8912-61FEAF5164A2}" type="parTrans" cxnId="{706AA715-A703-4849-83B6-5ECF86AE3455}">
      <dgm:prSet custT="1"/>
      <dgm:spPr>
        <a:solidFill>
          <a:schemeClr val="accent4"/>
        </a:solidFill>
        <a:scene3d>
          <a:camera prst="orthographicFront"/>
          <a:lightRig rig="threePt" dir="t"/>
        </a:scene3d>
        <a:sp3d>
          <a:bevelT prst="slope"/>
        </a:sp3d>
      </dgm:spPr>
      <dgm:t>
        <a:bodyPr/>
        <a:lstStyle/>
        <a:p>
          <a:endParaRPr lang="tr-TR" sz="1400" b="0">
            <a:latin typeface="+mn-lt"/>
            <a:ea typeface="Cambria" panose="02040503050406030204" pitchFamily="18" charset="0"/>
          </a:endParaRPr>
        </a:p>
      </dgm:t>
    </dgm:pt>
    <dgm:pt modelId="{D755D8A3-081A-4D7A-BA9D-097C4B6173EA}" type="sibTrans" cxnId="{706AA715-A703-4849-83B6-5ECF86AE3455}">
      <dgm:prSet/>
      <dgm:spPr/>
      <dgm:t>
        <a:bodyPr/>
        <a:lstStyle/>
        <a:p>
          <a:endParaRPr lang="tr-TR" sz="1400" b="0">
            <a:latin typeface="+mn-lt"/>
            <a:ea typeface="Cambria" panose="02040503050406030204" pitchFamily="18" charset="0"/>
          </a:endParaRPr>
        </a:p>
      </dgm:t>
    </dgm:pt>
    <dgm:pt modelId="{ED0FA947-35E8-494B-89D2-4B96967A6EF6}">
      <dgm:prSet phldrT="[Metin]" custT="1"/>
      <dgm:spPr>
        <a:solidFill>
          <a:schemeClr val="bg1"/>
        </a:solidFill>
        <a:ln w="76200">
          <a:solidFill>
            <a:schemeClr val="accent5"/>
          </a:solidFill>
        </a:ln>
        <a:scene3d>
          <a:camera prst="orthographicFront"/>
          <a:lightRig rig="threePt" dir="t"/>
        </a:scene3d>
        <a:sp3d>
          <a:bevelT prst="relaxedInset"/>
        </a:sp3d>
      </dgm:spPr>
      <dgm:t>
        <a:bodyPr/>
        <a:lstStyle/>
        <a:p>
          <a:r>
            <a:rPr lang="tr-TR" sz="1400" b="0">
              <a:solidFill>
                <a:sysClr val="windowText" lastClr="000000"/>
              </a:solidFill>
              <a:latin typeface="+mn-lt"/>
              <a:ea typeface="Cambria" panose="02040503050406030204" pitchFamily="18" charset="0"/>
              <a:cs typeface="Segoe UI" panose="020B0502040204020203" pitchFamily="34" charset="0"/>
            </a:rPr>
            <a:t>Durum analizi</a:t>
          </a:r>
          <a:endParaRPr lang="tr-TR" sz="1400" b="0">
            <a:latin typeface="+mn-lt"/>
            <a:ea typeface="Cambria" panose="02040503050406030204" pitchFamily="18" charset="0"/>
          </a:endParaRPr>
        </a:p>
      </dgm:t>
    </dgm:pt>
    <dgm:pt modelId="{B1771018-4D6C-49EB-9257-CF38D161D204}" type="parTrans" cxnId="{50F246B9-52DE-4734-802C-0ADA6AF31177}">
      <dgm:prSet custT="1"/>
      <dgm:spPr>
        <a:solidFill>
          <a:schemeClr val="accent5"/>
        </a:solidFill>
        <a:ln>
          <a:solidFill>
            <a:schemeClr val="accent5"/>
          </a:solidFill>
        </a:ln>
        <a:scene3d>
          <a:camera prst="orthographicFront"/>
          <a:lightRig rig="threePt" dir="t"/>
        </a:scene3d>
        <a:sp3d>
          <a:bevelT prst="slope"/>
        </a:sp3d>
      </dgm:spPr>
      <dgm:t>
        <a:bodyPr/>
        <a:lstStyle/>
        <a:p>
          <a:endParaRPr lang="tr-TR" sz="1400" b="0">
            <a:latin typeface="+mn-lt"/>
            <a:ea typeface="Cambria" panose="02040503050406030204" pitchFamily="18" charset="0"/>
          </a:endParaRPr>
        </a:p>
      </dgm:t>
    </dgm:pt>
    <dgm:pt modelId="{8CF85CF2-08D3-4D0D-BBCA-49FF905098FD}" type="sibTrans" cxnId="{50F246B9-52DE-4734-802C-0ADA6AF31177}">
      <dgm:prSet/>
      <dgm:spPr/>
      <dgm:t>
        <a:bodyPr/>
        <a:lstStyle/>
        <a:p>
          <a:endParaRPr lang="tr-TR" sz="1400" b="0">
            <a:latin typeface="+mn-lt"/>
            <a:ea typeface="Cambria" panose="02040503050406030204" pitchFamily="18" charset="0"/>
          </a:endParaRPr>
        </a:p>
      </dgm:t>
    </dgm:pt>
    <dgm:pt modelId="{E2522B70-239C-4021-934D-641DA1D8BA98}">
      <dgm:prSet phldrT="[Metin]" custT="1"/>
      <dgm:spPr>
        <a:solidFill>
          <a:schemeClr val="bg1"/>
        </a:solidFill>
        <a:ln w="76200">
          <a:solidFill>
            <a:schemeClr val="accent6">
              <a:lumMod val="75000"/>
            </a:schemeClr>
          </a:solidFill>
        </a:ln>
        <a:scene3d>
          <a:camera prst="orthographicFront"/>
          <a:lightRig rig="threePt" dir="t"/>
        </a:scene3d>
        <a:sp3d>
          <a:bevelT prst="relaxedInset"/>
        </a:sp3d>
      </dgm:spPr>
      <dgm:t>
        <a:bodyPr/>
        <a:lstStyle/>
        <a:p>
          <a:r>
            <a:rPr lang="tr-TR" sz="1400" b="0">
              <a:solidFill>
                <a:sysClr val="windowText" lastClr="000000"/>
              </a:solidFill>
              <a:latin typeface="+mn-lt"/>
              <a:ea typeface="Cambria" panose="02040503050406030204" pitchFamily="18" charset="0"/>
              <a:cs typeface="Segoe UI" panose="020B0502040204020203" pitchFamily="34" charset="0"/>
            </a:rPr>
            <a:t>İç ve dış paydaşların görüşleri</a:t>
          </a:r>
          <a:endParaRPr lang="tr-TR" sz="1400" b="0">
            <a:latin typeface="+mn-lt"/>
            <a:ea typeface="Cambria" panose="02040503050406030204" pitchFamily="18" charset="0"/>
          </a:endParaRPr>
        </a:p>
      </dgm:t>
    </dgm:pt>
    <dgm:pt modelId="{9EA9E370-AF85-4A5F-922E-35C868313DF1}" type="parTrans" cxnId="{09167B40-028C-4419-BFF3-01F47DD553DD}">
      <dgm:prSet custT="1"/>
      <dgm:spPr>
        <a:solidFill>
          <a:schemeClr val="accent6">
            <a:lumMod val="75000"/>
          </a:schemeClr>
        </a:solidFill>
        <a:scene3d>
          <a:camera prst="orthographicFront"/>
          <a:lightRig rig="threePt" dir="t"/>
        </a:scene3d>
        <a:sp3d>
          <a:bevelT prst="slope"/>
        </a:sp3d>
      </dgm:spPr>
      <dgm:t>
        <a:bodyPr/>
        <a:lstStyle/>
        <a:p>
          <a:endParaRPr lang="tr-TR" sz="1400" b="0">
            <a:latin typeface="+mn-lt"/>
            <a:ea typeface="Cambria" panose="02040503050406030204" pitchFamily="18" charset="0"/>
          </a:endParaRPr>
        </a:p>
      </dgm:t>
    </dgm:pt>
    <dgm:pt modelId="{1F33AD9C-6B30-4B20-9695-3D450D3D9E18}" type="sibTrans" cxnId="{09167B40-028C-4419-BFF3-01F47DD553DD}">
      <dgm:prSet/>
      <dgm:spPr/>
      <dgm:t>
        <a:bodyPr/>
        <a:lstStyle/>
        <a:p>
          <a:endParaRPr lang="tr-TR" sz="1400" b="0">
            <a:latin typeface="+mn-lt"/>
            <a:ea typeface="Cambria" panose="02040503050406030204" pitchFamily="18" charset="0"/>
          </a:endParaRPr>
        </a:p>
      </dgm:t>
    </dgm:pt>
    <dgm:pt modelId="{039FEC88-DAB7-4DF0-9541-54E885EC4E74}">
      <dgm:prSet phldrT="[Metin]" custT="1"/>
      <dgm:spPr>
        <a:solidFill>
          <a:schemeClr val="bg1"/>
        </a:solidFill>
        <a:ln w="76200">
          <a:solidFill>
            <a:srgbClr val="00B050"/>
          </a:solidFill>
        </a:ln>
        <a:scene3d>
          <a:camera prst="orthographicFront"/>
          <a:lightRig rig="threePt" dir="t"/>
        </a:scene3d>
        <a:sp3d>
          <a:bevelT prst="relaxedInset"/>
        </a:sp3d>
      </dgm:spPr>
      <dgm:t>
        <a:bodyPr/>
        <a:lstStyle/>
        <a:p>
          <a:r>
            <a:rPr lang="tr-TR" sz="1400" b="0">
              <a:solidFill>
                <a:sysClr val="windowText" lastClr="000000"/>
              </a:solidFill>
              <a:latin typeface="+mn-lt"/>
              <a:ea typeface="Cambria" panose="02040503050406030204" pitchFamily="18" charset="0"/>
            </a:rPr>
            <a:t>SP Çalıştayları ve Ekip Çalışmaları</a:t>
          </a:r>
        </a:p>
      </dgm:t>
    </dgm:pt>
    <dgm:pt modelId="{086D5BB3-4D84-4AFD-9E20-112246670146}" type="parTrans" cxnId="{6B94C096-2F3B-4F92-9110-93AEAB932DE7}">
      <dgm:prSet custT="1"/>
      <dgm:spPr>
        <a:solidFill>
          <a:srgbClr val="00B050"/>
        </a:solidFill>
        <a:scene3d>
          <a:camera prst="orthographicFront"/>
          <a:lightRig rig="threePt" dir="t"/>
        </a:scene3d>
        <a:sp3d>
          <a:bevelT prst="slope"/>
        </a:sp3d>
      </dgm:spPr>
      <dgm:t>
        <a:bodyPr/>
        <a:lstStyle/>
        <a:p>
          <a:endParaRPr lang="tr-TR" sz="1400" b="0">
            <a:latin typeface="+mn-lt"/>
            <a:ea typeface="Cambria" panose="02040503050406030204" pitchFamily="18" charset="0"/>
          </a:endParaRPr>
        </a:p>
      </dgm:t>
    </dgm:pt>
    <dgm:pt modelId="{218A0F02-7EC0-487D-A93D-2EDF115DA6FB}" type="sibTrans" cxnId="{6B94C096-2F3B-4F92-9110-93AEAB932DE7}">
      <dgm:prSet/>
      <dgm:spPr/>
      <dgm:t>
        <a:bodyPr/>
        <a:lstStyle/>
        <a:p>
          <a:endParaRPr lang="tr-TR" sz="1400" b="0">
            <a:latin typeface="+mn-lt"/>
            <a:ea typeface="Cambria" panose="02040503050406030204" pitchFamily="18" charset="0"/>
          </a:endParaRPr>
        </a:p>
      </dgm:t>
    </dgm:pt>
    <dgm:pt modelId="{868F080F-BB5C-4760-8A61-E416A8583374}">
      <dgm:prSet phldrT="[Metin]" custT="1"/>
      <dgm:spPr>
        <a:solidFill>
          <a:schemeClr val="bg1"/>
        </a:solidFill>
        <a:ln w="76200">
          <a:solidFill>
            <a:srgbClr val="C00000"/>
          </a:solidFill>
        </a:ln>
        <a:scene3d>
          <a:camera prst="orthographicFront"/>
          <a:lightRig rig="threePt" dir="t"/>
        </a:scene3d>
        <a:sp3d>
          <a:bevelT prst="relaxedInset"/>
        </a:sp3d>
      </dgm:spPr>
      <dgm:t>
        <a:bodyPr/>
        <a:lstStyle/>
        <a:p>
          <a:r>
            <a:rPr lang="tr-TR" sz="1400" b="0">
              <a:solidFill>
                <a:sysClr val="windowText" lastClr="000000"/>
              </a:solidFill>
              <a:latin typeface="+mn-lt"/>
              <a:ea typeface="Cambria" panose="02040503050406030204" pitchFamily="18" charset="0"/>
              <a:cs typeface="Segoe UI" panose="020B0502040204020203" pitchFamily="34" charset="0"/>
            </a:rPr>
            <a:t>Üst politika belgelerinin analizi</a:t>
          </a:r>
          <a:endParaRPr lang="tr-TR" sz="1400" b="0">
            <a:latin typeface="+mn-lt"/>
            <a:ea typeface="Cambria" panose="02040503050406030204" pitchFamily="18" charset="0"/>
          </a:endParaRPr>
        </a:p>
      </dgm:t>
    </dgm:pt>
    <dgm:pt modelId="{5E0887F1-00D0-4A35-9BC9-801247F7660D}" type="parTrans" cxnId="{E8CB58FC-70FF-484F-B316-7E71E45F1FBF}">
      <dgm:prSet custT="1"/>
      <dgm:spPr>
        <a:solidFill>
          <a:srgbClr val="C00000"/>
        </a:solidFill>
        <a:scene3d>
          <a:camera prst="orthographicFront"/>
          <a:lightRig rig="threePt" dir="t"/>
        </a:scene3d>
        <a:sp3d>
          <a:bevelT prst="slope"/>
        </a:sp3d>
      </dgm:spPr>
      <dgm:t>
        <a:bodyPr/>
        <a:lstStyle/>
        <a:p>
          <a:endParaRPr lang="tr-TR" sz="1400" b="0">
            <a:latin typeface="+mn-lt"/>
            <a:ea typeface="Cambria" panose="02040503050406030204" pitchFamily="18" charset="0"/>
          </a:endParaRPr>
        </a:p>
      </dgm:t>
    </dgm:pt>
    <dgm:pt modelId="{1FD5BE33-CA3A-4D89-9364-0556ADA3A4EF}" type="sibTrans" cxnId="{E8CB58FC-70FF-484F-B316-7E71E45F1FBF}">
      <dgm:prSet/>
      <dgm:spPr/>
      <dgm:t>
        <a:bodyPr/>
        <a:lstStyle/>
        <a:p>
          <a:endParaRPr lang="tr-TR" sz="1400" b="0">
            <a:latin typeface="+mn-lt"/>
            <a:ea typeface="Cambria" panose="02040503050406030204" pitchFamily="18" charset="0"/>
          </a:endParaRPr>
        </a:p>
      </dgm:t>
    </dgm:pt>
    <dgm:pt modelId="{33671526-BB43-414C-A9FB-3E1E68561980}" type="pres">
      <dgm:prSet presAssocID="{66BA7798-94F1-4CE6-8312-25DE8E31BDFF}" presName="Name0" presStyleCnt="0">
        <dgm:presLayoutVars>
          <dgm:chMax val="1"/>
          <dgm:dir/>
          <dgm:animLvl val="ctr"/>
          <dgm:resizeHandles val="exact"/>
        </dgm:presLayoutVars>
      </dgm:prSet>
      <dgm:spPr/>
      <dgm:t>
        <a:bodyPr/>
        <a:lstStyle/>
        <a:p>
          <a:endParaRPr lang="tr-TR"/>
        </a:p>
      </dgm:t>
    </dgm:pt>
    <dgm:pt modelId="{C416E845-5C02-4985-A1DB-C894BE7CB8F5}" type="pres">
      <dgm:prSet presAssocID="{38253814-81F9-4F8A-A25D-313FCA745419}" presName="centerShape" presStyleLbl="node0" presStyleIdx="0" presStyleCnt="1" custScaleX="126286" custScaleY="126286" custLinFactNeighborY="-2160"/>
      <dgm:spPr/>
      <dgm:t>
        <a:bodyPr/>
        <a:lstStyle/>
        <a:p>
          <a:endParaRPr lang="tr-TR"/>
        </a:p>
      </dgm:t>
    </dgm:pt>
    <dgm:pt modelId="{66FF677A-5824-43EE-AB08-97334FD29C3F}" type="pres">
      <dgm:prSet presAssocID="{5F5B1697-9EEB-45E9-8912-61FEAF5164A2}" presName="parTrans" presStyleLbl="sibTrans2D1" presStyleIdx="0" presStyleCnt="5" custScaleX="129740" custScaleY="75028"/>
      <dgm:spPr/>
      <dgm:t>
        <a:bodyPr/>
        <a:lstStyle/>
        <a:p>
          <a:endParaRPr lang="tr-TR"/>
        </a:p>
      </dgm:t>
    </dgm:pt>
    <dgm:pt modelId="{08E2AE28-0661-4445-9123-C883271AEA5A}" type="pres">
      <dgm:prSet presAssocID="{5F5B1697-9EEB-45E9-8912-61FEAF5164A2}" presName="connectorText" presStyleLbl="sibTrans2D1" presStyleIdx="0" presStyleCnt="5"/>
      <dgm:spPr/>
      <dgm:t>
        <a:bodyPr/>
        <a:lstStyle/>
        <a:p>
          <a:endParaRPr lang="tr-TR"/>
        </a:p>
      </dgm:t>
    </dgm:pt>
    <dgm:pt modelId="{75263FD5-160E-44E4-B013-150DA8D34539}" type="pres">
      <dgm:prSet presAssocID="{8B716FDF-FA9E-412D-A499-9EA1DD6C079D}" presName="node" presStyleLbl="node1" presStyleIdx="0" presStyleCnt="5" custScaleX="113290" custScaleY="70806" custRadScaleRad="105227">
        <dgm:presLayoutVars>
          <dgm:bulletEnabled val="1"/>
        </dgm:presLayoutVars>
      </dgm:prSet>
      <dgm:spPr>
        <a:prstGeom prst="roundRect">
          <a:avLst/>
        </a:prstGeom>
      </dgm:spPr>
      <dgm:t>
        <a:bodyPr/>
        <a:lstStyle/>
        <a:p>
          <a:endParaRPr lang="tr-TR"/>
        </a:p>
      </dgm:t>
    </dgm:pt>
    <dgm:pt modelId="{D3998C8C-443F-4066-A3F6-BF3C5F304FBC}" type="pres">
      <dgm:prSet presAssocID="{B1771018-4D6C-49EB-9257-CF38D161D204}" presName="parTrans" presStyleLbl="sibTrans2D1" presStyleIdx="1" presStyleCnt="5" custScaleX="125301" custScaleY="75028"/>
      <dgm:spPr/>
      <dgm:t>
        <a:bodyPr/>
        <a:lstStyle/>
        <a:p>
          <a:endParaRPr lang="tr-TR"/>
        </a:p>
      </dgm:t>
    </dgm:pt>
    <dgm:pt modelId="{0A5A920C-2670-4710-A55C-607FA015B4ED}" type="pres">
      <dgm:prSet presAssocID="{B1771018-4D6C-49EB-9257-CF38D161D204}" presName="connectorText" presStyleLbl="sibTrans2D1" presStyleIdx="1" presStyleCnt="5"/>
      <dgm:spPr/>
      <dgm:t>
        <a:bodyPr/>
        <a:lstStyle/>
        <a:p>
          <a:endParaRPr lang="tr-TR"/>
        </a:p>
      </dgm:t>
    </dgm:pt>
    <dgm:pt modelId="{8171E7D7-3A2C-4BF5-815B-6BC1EB135B72}" type="pres">
      <dgm:prSet presAssocID="{ED0FA947-35E8-494B-89D2-4B96967A6EF6}" presName="node" presStyleLbl="node1" presStyleIdx="1" presStyleCnt="5" custScaleX="113290" custScaleY="70806" custRadScaleRad="121950" custRadScaleInc="4683">
        <dgm:presLayoutVars>
          <dgm:bulletEnabled val="1"/>
        </dgm:presLayoutVars>
      </dgm:prSet>
      <dgm:spPr>
        <a:prstGeom prst="roundRect">
          <a:avLst/>
        </a:prstGeom>
      </dgm:spPr>
      <dgm:t>
        <a:bodyPr/>
        <a:lstStyle/>
        <a:p>
          <a:endParaRPr lang="tr-TR"/>
        </a:p>
      </dgm:t>
    </dgm:pt>
    <dgm:pt modelId="{2413CD9E-FE41-4221-ADD6-CF4725E1ACF0}" type="pres">
      <dgm:prSet presAssocID="{9EA9E370-AF85-4A5F-922E-35C868313DF1}" presName="parTrans" presStyleLbl="sibTrans2D1" presStyleIdx="2" presStyleCnt="5" custScaleX="113561" custScaleY="75028"/>
      <dgm:spPr/>
      <dgm:t>
        <a:bodyPr/>
        <a:lstStyle/>
        <a:p>
          <a:endParaRPr lang="tr-TR"/>
        </a:p>
      </dgm:t>
    </dgm:pt>
    <dgm:pt modelId="{2F3DE5EF-22C9-462B-B82D-25E4909A243B}" type="pres">
      <dgm:prSet presAssocID="{9EA9E370-AF85-4A5F-922E-35C868313DF1}" presName="connectorText" presStyleLbl="sibTrans2D1" presStyleIdx="2" presStyleCnt="5"/>
      <dgm:spPr/>
      <dgm:t>
        <a:bodyPr/>
        <a:lstStyle/>
        <a:p>
          <a:endParaRPr lang="tr-TR"/>
        </a:p>
      </dgm:t>
    </dgm:pt>
    <dgm:pt modelId="{4A98A22A-B38D-42DB-A47F-02550BA01CAA}" type="pres">
      <dgm:prSet presAssocID="{E2522B70-239C-4021-934D-641DA1D8BA98}" presName="node" presStyleLbl="node1" presStyleIdx="2" presStyleCnt="5" custScaleX="113290" custScaleY="70806" custRadScaleRad="110071" custRadScaleInc="6209">
        <dgm:presLayoutVars>
          <dgm:bulletEnabled val="1"/>
        </dgm:presLayoutVars>
      </dgm:prSet>
      <dgm:spPr>
        <a:prstGeom prst="roundRect">
          <a:avLst/>
        </a:prstGeom>
      </dgm:spPr>
      <dgm:t>
        <a:bodyPr/>
        <a:lstStyle/>
        <a:p>
          <a:endParaRPr lang="tr-TR"/>
        </a:p>
      </dgm:t>
    </dgm:pt>
    <dgm:pt modelId="{44A2A4EA-4957-4479-967C-BCD41D41983F}" type="pres">
      <dgm:prSet presAssocID="{086D5BB3-4D84-4AFD-9E20-112246670146}" presName="parTrans" presStyleLbl="sibTrans2D1" presStyleIdx="3" presStyleCnt="5" custScaleX="113563" custScaleY="75028"/>
      <dgm:spPr/>
      <dgm:t>
        <a:bodyPr/>
        <a:lstStyle/>
        <a:p>
          <a:endParaRPr lang="tr-TR"/>
        </a:p>
      </dgm:t>
    </dgm:pt>
    <dgm:pt modelId="{26656895-F02F-4899-9905-441A79B69CE0}" type="pres">
      <dgm:prSet presAssocID="{086D5BB3-4D84-4AFD-9E20-112246670146}" presName="connectorText" presStyleLbl="sibTrans2D1" presStyleIdx="3" presStyleCnt="5"/>
      <dgm:spPr/>
      <dgm:t>
        <a:bodyPr/>
        <a:lstStyle/>
        <a:p>
          <a:endParaRPr lang="tr-TR"/>
        </a:p>
      </dgm:t>
    </dgm:pt>
    <dgm:pt modelId="{F838BE8E-9612-4D87-A75F-BD5DCC767D7A}" type="pres">
      <dgm:prSet presAssocID="{039FEC88-DAB7-4DF0-9541-54E885EC4E74}" presName="node" presStyleLbl="node1" presStyleIdx="3" presStyleCnt="5" custScaleX="113290" custScaleY="70806" custRadScaleRad="108887" custRadScaleInc="3541">
        <dgm:presLayoutVars>
          <dgm:bulletEnabled val="1"/>
        </dgm:presLayoutVars>
      </dgm:prSet>
      <dgm:spPr>
        <a:prstGeom prst="roundRect">
          <a:avLst/>
        </a:prstGeom>
      </dgm:spPr>
      <dgm:t>
        <a:bodyPr/>
        <a:lstStyle/>
        <a:p>
          <a:endParaRPr lang="tr-TR"/>
        </a:p>
      </dgm:t>
    </dgm:pt>
    <dgm:pt modelId="{A7948D90-8FA4-4D80-B787-B041609F9315}" type="pres">
      <dgm:prSet presAssocID="{5E0887F1-00D0-4A35-9BC9-801247F7660D}" presName="parTrans" presStyleLbl="sibTrans2D1" presStyleIdx="4" presStyleCnt="5" custScaleX="125301" custScaleY="75028"/>
      <dgm:spPr/>
      <dgm:t>
        <a:bodyPr/>
        <a:lstStyle/>
        <a:p>
          <a:endParaRPr lang="tr-TR"/>
        </a:p>
      </dgm:t>
    </dgm:pt>
    <dgm:pt modelId="{4C42D7E1-E6FD-4B81-B893-FD880CD131A8}" type="pres">
      <dgm:prSet presAssocID="{5E0887F1-00D0-4A35-9BC9-801247F7660D}" presName="connectorText" presStyleLbl="sibTrans2D1" presStyleIdx="4" presStyleCnt="5"/>
      <dgm:spPr/>
      <dgm:t>
        <a:bodyPr/>
        <a:lstStyle/>
        <a:p>
          <a:endParaRPr lang="tr-TR"/>
        </a:p>
      </dgm:t>
    </dgm:pt>
    <dgm:pt modelId="{783091BD-3940-406A-BCF9-00F9D4D613B6}" type="pres">
      <dgm:prSet presAssocID="{868F080F-BB5C-4760-8A61-E416A8583374}" presName="node" presStyleLbl="node1" presStyleIdx="4" presStyleCnt="5" custScaleX="113290" custScaleY="70806" custRadScaleRad="121950" custRadScaleInc="-4684">
        <dgm:presLayoutVars>
          <dgm:bulletEnabled val="1"/>
        </dgm:presLayoutVars>
      </dgm:prSet>
      <dgm:spPr>
        <a:prstGeom prst="roundRect">
          <a:avLst/>
        </a:prstGeom>
      </dgm:spPr>
      <dgm:t>
        <a:bodyPr/>
        <a:lstStyle/>
        <a:p>
          <a:endParaRPr lang="tr-TR"/>
        </a:p>
      </dgm:t>
    </dgm:pt>
  </dgm:ptLst>
  <dgm:cxnLst>
    <dgm:cxn modelId="{C942787C-6F1F-4E14-A2C5-83E1CAB90F9E}" srcId="{66BA7798-94F1-4CE6-8312-25DE8E31BDFF}" destId="{38253814-81F9-4F8A-A25D-313FCA745419}" srcOrd="0" destOrd="0" parTransId="{AB770EB1-FA4C-48D1-82DF-B4293934E7B8}" sibTransId="{ED9232A1-9604-432E-A7A2-358307492D76}"/>
    <dgm:cxn modelId="{D362AF8F-C143-4F8F-A4DD-954EB9CCD48B}" type="presOf" srcId="{5E0887F1-00D0-4A35-9BC9-801247F7660D}" destId="{A7948D90-8FA4-4D80-B787-B041609F9315}" srcOrd="0" destOrd="0" presId="urn:microsoft.com/office/officeart/2005/8/layout/radial5"/>
    <dgm:cxn modelId="{64292416-FA4F-4EAE-A29B-F64BC02CD7DB}" type="presOf" srcId="{5F5B1697-9EEB-45E9-8912-61FEAF5164A2}" destId="{66FF677A-5824-43EE-AB08-97334FD29C3F}" srcOrd="0" destOrd="0" presId="urn:microsoft.com/office/officeart/2005/8/layout/radial5"/>
    <dgm:cxn modelId="{2E7F15CE-DBAD-4D08-B14F-2BC500CD375C}" type="presOf" srcId="{B1771018-4D6C-49EB-9257-CF38D161D204}" destId="{D3998C8C-443F-4066-A3F6-BF3C5F304FBC}" srcOrd="0" destOrd="0" presId="urn:microsoft.com/office/officeart/2005/8/layout/radial5"/>
    <dgm:cxn modelId="{1AB368DD-3E37-4282-9934-89161DE7D240}" type="presOf" srcId="{ED0FA947-35E8-494B-89D2-4B96967A6EF6}" destId="{8171E7D7-3A2C-4BF5-815B-6BC1EB135B72}" srcOrd="0" destOrd="0" presId="urn:microsoft.com/office/officeart/2005/8/layout/radial5"/>
    <dgm:cxn modelId="{09167B40-028C-4419-BFF3-01F47DD553DD}" srcId="{38253814-81F9-4F8A-A25D-313FCA745419}" destId="{E2522B70-239C-4021-934D-641DA1D8BA98}" srcOrd="2" destOrd="0" parTransId="{9EA9E370-AF85-4A5F-922E-35C868313DF1}" sibTransId="{1F33AD9C-6B30-4B20-9695-3D450D3D9E18}"/>
    <dgm:cxn modelId="{7AE4A1DF-3D95-4EDC-B069-EB07317CCC8C}" type="presOf" srcId="{086D5BB3-4D84-4AFD-9E20-112246670146}" destId="{26656895-F02F-4899-9905-441A79B69CE0}" srcOrd="1" destOrd="0" presId="urn:microsoft.com/office/officeart/2005/8/layout/radial5"/>
    <dgm:cxn modelId="{DE3B2D87-B221-4904-963A-43005487AAA9}" type="presOf" srcId="{38253814-81F9-4F8A-A25D-313FCA745419}" destId="{C416E845-5C02-4985-A1DB-C894BE7CB8F5}" srcOrd="0" destOrd="0" presId="urn:microsoft.com/office/officeart/2005/8/layout/radial5"/>
    <dgm:cxn modelId="{D6727C8D-37BE-4F68-AD15-97EB16DC43E5}" type="presOf" srcId="{E2522B70-239C-4021-934D-641DA1D8BA98}" destId="{4A98A22A-B38D-42DB-A47F-02550BA01CAA}" srcOrd="0" destOrd="0" presId="urn:microsoft.com/office/officeart/2005/8/layout/radial5"/>
    <dgm:cxn modelId="{E19BA4C0-9E3D-49BB-8812-5527CDF1083E}" type="presOf" srcId="{66BA7798-94F1-4CE6-8312-25DE8E31BDFF}" destId="{33671526-BB43-414C-A9FB-3E1E68561980}" srcOrd="0" destOrd="0" presId="urn:microsoft.com/office/officeart/2005/8/layout/radial5"/>
    <dgm:cxn modelId="{4B0DAC87-DFC4-4859-9CA5-C8C9D58CC53E}" type="presOf" srcId="{868F080F-BB5C-4760-8A61-E416A8583374}" destId="{783091BD-3940-406A-BCF9-00F9D4D613B6}" srcOrd="0" destOrd="0" presId="urn:microsoft.com/office/officeart/2005/8/layout/radial5"/>
    <dgm:cxn modelId="{6B94C096-2F3B-4F92-9110-93AEAB932DE7}" srcId="{38253814-81F9-4F8A-A25D-313FCA745419}" destId="{039FEC88-DAB7-4DF0-9541-54E885EC4E74}" srcOrd="3" destOrd="0" parTransId="{086D5BB3-4D84-4AFD-9E20-112246670146}" sibTransId="{218A0F02-7EC0-487D-A93D-2EDF115DA6FB}"/>
    <dgm:cxn modelId="{E8CB58FC-70FF-484F-B316-7E71E45F1FBF}" srcId="{38253814-81F9-4F8A-A25D-313FCA745419}" destId="{868F080F-BB5C-4760-8A61-E416A8583374}" srcOrd="4" destOrd="0" parTransId="{5E0887F1-00D0-4A35-9BC9-801247F7660D}" sibTransId="{1FD5BE33-CA3A-4D89-9364-0556ADA3A4EF}"/>
    <dgm:cxn modelId="{0CDD1156-6F66-422D-8E01-BCFA3B9A9D73}" type="presOf" srcId="{5F5B1697-9EEB-45E9-8912-61FEAF5164A2}" destId="{08E2AE28-0661-4445-9123-C883271AEA5A}" srcOrd="1" destOrd="0" presId="urn:microsoft.com/office/officeart/2005/8/layout/radial5"/>
    <dgm:cxn modelId="{5E056916-99D5-4DFA-8F07-4CF26710E9A8}" type="presOf" srcId="{9EA9E370-AF85-4A5F-922E-35C868313DF1}" destId="{2413CD9E-FE41-4221-ADD6-CF4725E1ACF0}" srcOrd="0" destOrd="0" presId="urn:microsoft.com/office/officeart/2005/8/layout/radial5"/>
    <dgm:cxn modelId="{09080DDD-BF7F-43B4-AD3E-72234C074A92}" type="presOf" srcId="{086D5BB3-4D84-4AFD-9E20-112246670146}" destId="{44A2A4EA-4957-4479-967C-BCD41D41983F}" srcOrd="0" destOrd="0" presId="urn:microsoft.com/office/officeart/2005/8/layout/radial5"/>
    <dgm:cxn modelId="{04FA3D54-4EB0-4AA0-B8B6-54C41BD006F6}" type="presOf" srcId="{8B716FDF-FA9E-412D-A499-9EA1DD6C079D}" destId="{75263FD5-160E-44E4-B013-150DA8D34539}" srcOrd="0" destOrd="0" presId="urn:microsoft.com/office/officeart/2005/8/layout/radial5"/>
    <dgm:cxn modelId="{50F246B9-52DE-4734-802C-0ADA6AF31177}" srcId="{38253814-81F9-4F8A-A25D-313FCA745419}" destId="{ED0FA947-35E8-494B-89D2-4B96967A6EF6}" srcOrd="1" destOrd="0" parTransId="{B1771018-4D6C-49EB-9257-CF38D161D204}" sibTransId="{8CF85CF2-08D3-4D0D-BBCA-49FF905098FD}"/>
    <dgm:cxn modelId="{706AA715-A703-4849-83B6-5ECF86AE3455}" srcId="{38253814-81F9-4F8A-A25D-313FCA745419}" destId="{8B716FDF-FA9E-412D-A499-9EA1DD6C079D}" srcOrd="0" destOrd="0" parTransId="{5F5B1697-9EEB-45E9-8912-61FEAF5164A2}" sibTransId="{D755D8A3-081A-4D7A-BA9D-097C4B6173EA}"/>
    <dgm:cxn modelId="{302C4172-4757-49BD-8192-74AE9BCB2DE7}" type="presOf" srcId="{9EA9E370-AF85-4A5F-922E-35C868313DF1}" destId="{2F3DE5EF-22C9-462B-B82D-25E4909A243B}" srcOrd="1" destOrd="0" presId="urn:microsoft.com/office/officeart/2005/8/layout/radial5"/>
    <dgm:cxn modelId="{56786A45-E4AA-4B5E-B545-1146B36C2886}" type="presOf" srcId="{5E0887F1-00D0-4A35-9BC9-801247F7660D}" destId="{4C42D7E1-E6FD-4B81-B893-FD880CD131A8}" srcOrd="1" destOrd="0" presId="urn:microsoft.com/office/officeart/2005/8/layout/radial5"/>
    <dgm:cxn modelId="{B829F549-E3D7-4AA7-A295-8D4983835B33}" type="presOf" srcId="{B1771018-4D6C-49EB-9257-CF38D161D204}" destId="{0A5A920C-2670-4710-A55C-607FA015B4ED}" srcOrd="1" destOrd="0" presId="urn:microsoft.com/office/officeart/2005/8/layout/radial5"/>
    <dgm:cxn modelId="{F8DD6FF4-4E91-4A12-9B72-312ED837C425}" type="presOf" srcId="{039FEC88-DAB7-4DF0-9541-54E885EC4E74}" destId="{F838BE8E-9612-4D87-A75F-BD5DCC767D7A}" srcOrd="0" destOrd="0" presId="urn:microsoft.com/office/officeart/2005/8/layout/radial5"/>
    <dgm:cxn modelId="{435184EB-DA9C-4E3A-8046-9AA11FE6A332}" type="presParOf" srcId="{33671526-BB43-414C-A9FB-3E1E68561980}" destId="{C416E845-5C02-4985-A1DB-C894BE7CB8F5}" srcOrd="0" destOrd="0" presId="urn:microsoft.com/office/officeart/2005/8/layout/radial5"/>
    <dgm:cxn modelId="{513F03A5-44D7-4E89-BA5C-73D4A27FEBEB}" type="presParOf" srcId="{33671526-BB43-414C-A9FB-3E1E68561980}" destId="{66FF677A-5824-43EE-AB08-97334FD29C3F}" srcOrd="1" destOrd="0" presId="urn:microsoft.com/office/officeart/2005/8/layout/radial5"/>
    <dgm:cxn modelId="{9BA5FD31-DE04-42A5-8268-133F2C02E66F}" type="presParOf" srcId="{66FF677A-5824-43EE-AB08-97334FD29C3F}" destId="{08E2AE28-0661-4445-9123-C883271AEA5A}" srcOrd="0" destOrd="0" presId="urn:microsoft.com/office/officeart/2005/8/layout/radial5"/>
    <dgm:cxn modelId="{DB77DCF1-12AA-468C-86ED-81E71D13DA58}" type="presParOf" srcId="{33671526-BB43-414C-A9FB-3E1E68561980}" destId="{75263FD5-160E-44E4-B013-150DA8D34539}" srcOrd="2" destOrd="0" presId="urn:microsoft.com/office/officeart/2005/8/layout/radial5"/>
    <dgm:cxn modelId="{8C088756-E313-47B8-AA73-C23B79C5329D}" type="presParOf" srcId="{33671526-BB43-414C-A9FB-3E1E68561980}" destId="{D3998C8C-443F-4066-A3F6-BF3C5F304FBC}" srcOrd="3" destOrd="0" presId="urn:microsoft.com/office/officeart/2005/8/layout/radial5"/>
    <dgm:cxn modelId="{F3B29829-39B2-4C35-AC9E-C654C29BE734}" type="presParOf" srcId="{D3998C8C-443F-4066-A3F6-BF3C5F304FBC}" destId="{0A5A920C-2670-4710-A55C-607FA015B4ED}" srcOrd="0" destOrd="0" presId="urn:microsoft.com/office/officeart/2005/8/layout/radial5"/>
    <dgm:cxn modelId="{F1117AE5-14EC-4BE9-A24D-0EF391796647}" type="presParOf" srcId="{33671526-BB43-414C-A9FB-3E1E68561980}" destId="{8171E7D7-3A2C-4BF5-815B-6BC1EB135B72}" srcOrd="4" destOrd="0" presId="urn:microsoft.com/office/officeart/2005/8/layout/radial5"/>
    <dgm:cxn modelId="{F683442E-C6C1-4A3B-96E6-5DC4FBFA5B0D}" type="presParOf" srcId="{33671526-BB43-414C-A9FB-3E1E68561980}" destId="{2413CD9E-FE41-4221-ADD6-CF4725E1ACF0}" srcOrd="5" destOrd="0" presId="urn:microsoft.com/office/officeart/2005/8/layout/radial5"/>
    <dgm:cxn modelId="{0AE417AE-30FE-467E-93C1-0E1D7760AB80}" type="presParOf" srcId="{2413CD9E-FE41-4221-ADD6-CF4725E1ACF0}" destId="{2F3DE5EF-22C9-462B-B82D-25E4909A243B}" srcOrd="0" destOrd="0" presId="urn:microsoft.com/office/officeart/2005/8/layout/radial5"/>
    <dgm:cxn modelId="{2AD81D06-77BF-4A73-AD85-86BED7D0CCBB}" type="presParOf" srcId="{33671526-BB43-414C-A9FB-3E1E68561980}" destId="{4A98A22A-B38D-42DB-A47F-02550BA01CAA}" srcOrd="6" destOrd="0" presId="urn:microsoft.com/office/officeart/2005/8/layout/radial5"/>
    <dgm:cxn modelId="{DD7CA2AF-A68F-4303-8CAC-2A5DFDCEEBDC}" type="presParOf" srcId="{33671526-BB43-414C-A9FB-3E1E68561980}" destId="{44A2A4EA-4957-4479-967C-BCD41D41983F}" srcOrd="7" destOrd="0" presId="urn:microsoft.com/office/officeart/2005/8/layout/radial5"/>
    <dgm:cxn modelId="{D6FAB1DA-C778-4CF9-A19F-3959A9BFE423}" type="presParOf" srcId="{44A2A4EA-4957-4479-967C-BCD41D41983F}" destId="{26656895-F02F-4899-9905-441A79B69CE0}" srcOrd="0" destOrd="0" presId="urn:microsoft.com/office/officeart/2005/8/layout/radial5"/>
    <dgm:cxn modelId="{9DA82364-FA3D-49D9-B95A-D4905BC249EC}" type="presParOf" srcId="{33671526-BB43-414C-A9FB-3E1E68561980}" destId="{F838BE8E-9612-4D87-A75F-BD5DCC767D7A}" srcOrd="8" destOrd="0" presId="urn:microsoft.com/office/officeart/2005/8/layout/radial5"/>
    <dgm:cxn modelId="{632C1AA0-EE4F-47DF-B2EB-756C701C922B}" type="presParOf" srcId="{33671526-BB43-414C-A9FB-3E1E68561980}" destId="{A7948D90-8FA4-4D80-B787-B041609F9315}" srcOrd="9" destOrd="0" presId="urn:microsoft.com/office/officeart/2005/8/layout/radial5"/>
    <dgm:cxn modelId="{1DED1C32-35D3-4BB4-A51F-BB1C497A2721}" type="presParOf" srcId="{A7948D90-8FA4-4D80-B787-B041609F9315}" destId="{4C42D7E1-E6FD-4B81-B893-FD880CD131A8}" srcOrd="0" destOrd="0" presId="urn:microsoft.com/office/officeart/2005/8/layout/radial5"/>
    <dgm:cxn modelId="{D9FD6000-7FDE-4804-AC35-A63F40888717}" type="presParOf" srcId="{33671526-BB43-414C-A9FB-3E1E68561980}" destId="{783091BD-3940-406A-BCF9-00F9D4D613B6}" srcOrd="10" destOrd="0" presId="urn:microsoft.com/office/officeart/2005/8/layout/radial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EEE0DB3-4A2E-49DB-8181-B21FCFD51CDE}" type="doc">
      <dgm:prSet loTypeId="urn:microsoft.com/office/officeart/2005/8/layout/hierarchy1" loCatId="hierarchy" qsTypeId="urn:microsoft.com/office/officeart/2005/8/quickstyle/3d2" qsCatId="3D" csTypeId="urn:microsoft.com/office/officeart/2005/8/colors/accent1_2" csCatId="accent1" phldr="1"/>
      <dgm:spPr/>
      <dgm:t>
        <a:bodyPr/>
        <a:lstStyle/>
        <a:p>
          <a:endParaRPr lang="tr-TR"/>
        </a:p>
      </dgm:t>
    </dgm:pt>
    <dgm:pt modelId="{8C83C79D-F3E8-4B8C-B3D2-848F4904843B}">
      <dgm:prSet phldrT="[Metin]" custT="1"/>
      <dgm:spPr>
        <a:xfrm>
          <a:off x="3245465" y="652718"/>
          <a:ext cx="939542" cy="596609"/>
        </a:xfrm>
      </dgm:spPr>
      <dgm:t>
        <a:bodyPr/>
        <a:lstStyle/>
        <a:p>
          <a:pPr algn="ctr"/>
          <a:r>
            <a:rPr lang="tr-TR" sz="1400" b="1">
              <a:latin typeface="+mn-lt"/>
              <a:ea typeface="+mn-ea"/>
              <a:cs typeface="+mn-cs"/>
            </a:rPr>
            <a:t>Okul Müdürü</a:t>
          </a:r>
        </a:p>
        <a:p>
          <a:pPr algn="ctr"/>
          <a:r>
            <a:rPr lang="tr-TR" sz="1400" b="1">
              <a:latin typeface="+mn-lt"/>
              <a:ea typeface="+mn-ea"/>
              <a:cs typeface="+mn-cs"/>
            </a:rPr>
            <a:t>(1)</a:t>
          </a:r>
        </a:p>
      </dgm:t>
    </dgm:pt>
    <dgm:pt modelId="{C87FEFAA-B638-4AD3-B8E7-55DCC2387919}" type="parTrans" cxnId="{91C262AA-71A9-46BE-8B5C-29ED8A63E3A0}">
      <dgm:prSet/>
      <dgm:spPr/>
      <dgm:t>
        <a:bodyPr/>
        <a:lstStyle/>
        <a:p>
          <a:pPr algn="ctr"/>
          <a:endParaRPr lang="tr-TR" sz="1400" b="1">
            <a:latin typeface="+mn-lt"/>
          </a:endParaRPr>
        </a:p>
      </dgm:t>
    </dgm:pt>
    <dgm:pt modelId="{8257E3D5-C6EE-4580-B994-4625C4A29630}" type="sibTrans" cxnId="{91C262AA-71A9-46BE-8B5C-29ED8A63E3A0}">
      <dgm:prSet/>
      <dgm:spPr/>
      <dgm:t>
        <a:bodyPr/>
        <a:lstStyle/>
        <a:p>
          <a:pPr algn="ctr"/>
          <a:endParaRPr lang="tr-TR" sz="1400" b="1">
            <a:latin typeface="+mn-lt"/>
          </a:endParaRPr>
        </a:p>
      </dgm:t>
    </dgm:pt>
    <dgm:pt modelId="{5E948D3B-F1E3-4F36-970B-637E5B105873}" type="asst">
      <dgm:prSet custT="1"/>
      <dgm:spPr/>
      <dgm:t>
        <a:bodyPr/>
        <a:lstStyle/>
        <a:p>
          <a:r>
            <a:rPr lang="tr-TR" sz="1400" b="1">
              <a:latin typeface="+mn-lt"/>
            </a:rPr>
            <a:t>Müdür Yardımcısı(1)</a:t>
          </a:r>
        </a:p>
      </dgm:t>
    </dgm:pt>
    <dgm:pt modelId="{992983C0-D4F8-4021-B43A-C9AE4D6A7310}" type="parTrans" cxnId="{79EA7C5B-12E7-407E-ADE8-0C1830710CEA}">
      <dgm:prSet/>
      <dgm:spPr/>
      <dgm:t>
        <a:bodyPr/>
        <a:lstStyle/>
        <a:p>
          <a:endParaRPr lang="tr-TR" sz="1400" b="1">
            <a:latin typeface="+mn-lt"/>
          </a:endParaRPr>
        </a:p>
      </dgm:t>
    </dgm:pt>
    <dgm:pt modelId="{4EB23C30-53BE-486E-9DB8-57A65274397B}" type="sibTrans" cxnId="{79EA7C5B-12E7-407E-ADE8-0C1830710CEA}">
      <dgm:prSet/>
      <dgm:spPr/>
      <dgm:t>
        <a:bodyPr/>
        <a:lstStyle/>
        <a:p>
          <a:endParaRPr lang="tr-TR" sz="1400" b="1">
            <a:latin typeface="+mn-lt"/>
          </a:endParaRPr>
        </a:p>
      </dgm:t>
    </dgm:pt>
    <dgm:pt modelId="{11060149-78D4-42F4-9418-885507587EAE}" type="asst">
      <dgm:prSet custT="1"/>
      <dgm:spPr/>
      <dgm:t>
        <a:bodyPr/>
        <a:lstStyle/>
        <a:p>
          <a:r>
            <a:rPr lang="tr-TR" sz="1400" b="1">
              <a:latin typeface="+mn-lt"/>
            </a:rPr>
            <a:t>Öğretmen(7)</a:t>
          </a:r>
        </a:p>
      </dgm:t>
    </dgm:pt>
    <dgm:pt modelId="{BFF73A56-4CFC-4875-8A7C-3E91A2FAB453}" type="parTrans" cxnId="{FD9DFDCA-D147-46E6-8F16-EBCF82684F55}">
      <dgm:prSet/>
      <dgm:spPr/>
      <dgm:t>
        <a:bodyPr/>
        <a:lstStyle/>
        <a:p>
          <a:endParaRPr lang="tr-TR" sz="1400" b="1">
            <a:latin typeface="+mn-lt"/>
          </a:endParaRPr>
        </a:p>
      </dgm:t>
    </dgm:pt>
    <dgm:pt modelId="{90DF6A9D-82CF-4B4A-B12A-AE12E130359A}" type="sibTrans" cxnId="{FD9DFDCA-D147-46E6-8F16-EBCF82684F55}">
      <dgm:prSet/>
      <dgm:spPr/>
      <dgm:t>
        <a:bodyPr/>
        <a:lstStyle/>
        <a:p>
          <a:endParaRPr lang="tr-TR" sz="1400" b="1">
            <a:latin typeface="+mn-lt"/>
          </a:endParaRPr>
        </a:p>
      </dgm:t>
    </dgm:pt>
    <dgm:pt modelId="{C82F0132-9B3C-4325-9843-A3D8AF3BFD3D}">
      <dgm:prSet custT="1"/>
      <dgm:spPr/>
      <dgm:t>
        <a:bodyPr/>
        <a:lstStyle/>
        <a:p>
          <a:r>
            <a:rPr lang="tr-TR" sz="1400" b="1">
              <a:latin typeface="+mn-lt"/>
            </a:rPr>
            <a:t>Yardımcı Hizmetli (2)</a:t>
          </a:r>
        </a:p>
      </dgm:t>
    </dgm:pt>
    <dgm:pt modelId="{62DECF93-90A2-4D3D-92B7-A9A1AEBE2AA7}" type="parTrans" cxnId="{34180EFA-ADB7-4B8E-9876-C890120C4E63}">
      <dgm:prSet/>
      <dgm:spPr/>
      <dgm:t>
        <a:bodyPr/>
        <a:lstStyle/>
        <a:p>
          <a:endParaRPr lang="tr-TR" sz="1400" b="1">
            <a:latin typeface="+mn-lt"/>
          </a:endParaRPr>
        </a:p>
      </dgm:t>
    </dgm:pt>
    <dgm:pt modelId="{C965DA0A-65A9-4485-A8C6-FC610175CD42}" type="sibTrans" cxnId="{34180EFA-ADB7-4B8E-9876-C890120C4E63}">
      <dgm:prSet/>
      <dgm:spPr/>
      <dgm:t>
        <a:bodyPr/>
        <a:lstStyle/>
        <a:p>
          <a:endParaRPr lang="tr-TR" sz="1400" b="1">
            <a:latin typeface="+mn-lt"/>
          </a:endParaRPr>
        </a:p>
      </dgm:t>
    </dgm:pt>
    <dgm:pt modelId="{99A00918-282E-431E-A5F4-475AADEB8C93}" type="pres">
      <dgm:prSet presAssocID="{EEEE0DB3-4A2E-49DB-8181-B21FCFD51CDE}" presName="hierChild1" presStyleCnt="0">
        <dgm:presLayoutVars>
          <dgm:chPref val="1"/>
          <dgm:dir/>
          <dgm:animOne val="branch"/>
          <dgm:animLvl val="lvl"/>
          <dgm:resizeHandles/>
        </dgm:presLayoutVars>
      </dgm:prSet>
      <dgm:spPr/>
      <dgm:t>
        <a:bodyPr/>
        <a:lstStyle/>
        <a:p>
          <a:endParaRPr lang="tr-TR"/>
        </a:p>
      </dgm:t>
    </dgm:pt>
    <dgm:pt modelId="{3E864555-60DE-4945-A5BB-0A26E0DBCF2A}" type="pres">
      <dgm:prSet presAssocID="{8C83C79D-F3E8-4B8C-B3D2-848F4904843B}" presName="hierRoot1" presStyleCnt="0"/>
      <dgm:spPr/>
      <dgm:t>
        <a:bodyPr/>
        <a:lstStyle/>
        <a:p>
          <a:endParaRPr lang="tr-TR"/>
        </a:p>
      </dgm:t>
    </dgm:pt>
    <dgm:pt modelId="{456AE8D9-6C6B-404A-8692-56A4948C67FF}" type="pres">
      <dgm:prSet presAssocID="{8C83C79D-F3E8-4B8C-B3D2-848F4904843B}" presName="composite" presStyleCnt="0"/>
      <dgm:spPr/>
      <dgm:t>
        <a:bodyPr/>
        <a:lstStyle/>
        <a:p>
          <a:endParaRPr lang="tr-TR"/>
        </a:p>
      </dgm:t>
    </dgm:pt>
    <dgm:pt modelId="{AD842DE1-14E8-47A0-A2E8-23D6B2EE3A51}" type="pres">
      <dgm:prSet presAssocID="{8C83C79D-F3E8-4B8C-B3D2-848F4904843B}" presName="background" presStyleLbl="node0" presStyleIdx="0" presStyleCnt="1"/>
      <dgm:spPr>
        <a:xfrm>
          <a:off x="3141072" y="553544"/>
          <a:ext cx="939542" cy="596609"/>
        </a:xfrm>
        <a:prstGeom prst="roundRect">
          <a:avLst>
            <a:gd name="adj" fmla="val 10000"/>
          </a:avLst>
        </a:prstGeom>
      </dgm:spPr>
      <dgm:t>
        <a:bodyPr/>
        <a:lstStyle/>
        <a:p>
          <a:endParaRPr lang="tr-TR"/>
        </a:p>
      </dgm:t>
    </dgm:pt>
    <dgm:pt modelId="{893BDFC7-20F6-4179-BD8C-3DF69B0641B1}" type="pres">
      <dgm:prSet presAssocID="{8C83C79D-F3E8-4B8C-B3D2-848F4904843B}" presName="text" presStyleLbl="fgAcc0" presStyleIdx="0" presStyleCnt="1" custLinFactNeighborX="14975" custLinFactNeighborY="-5960">
        <dgm:presLayoutVars>
          <dgm:chPref val="3"/>
        </dgm:presLayoutVars>
      </dgm:prSet>
      <dgm:spPr>
        <a:prstGeom prst="roundRect">
          <a:avLst>
            <a:gd name="adj" fmla="val 10000"/>
          </a:avLst>
        </a:prstGeom>
      </dgm:spPr>
      <dgm:t>
        <a:bodyPr/>
        <a:lstStyle/>
        <a:p>
          <a:endParaRPr lang="tr-TR"/>
        </a:p>
      </dgm:t>
    </dgm:pt>
    <dgm:pt modelId="{67C80D5B-70FA-4474-B5AF-4F1613CD6AAB}" type="pres">
      <dgm:prSet presAssocID="{8C83C79D-F3E8-4B8C-B3D2-848F4904843B}" presName="hierChild2" presStyleCnt="0"/>
      <dgm:spPr/>
      <dgm:t>
        <a:bodyPr/>
        <a:lstStyle/>
        <a:p>
          <a:endParaRPr lang="tr-TR"/>
        </a:p>
      </dgm:t>
    </dgm:pt>
    <dgm:pt modelId="{693A5F35-92A7-4C4E-8243-47455C0C6969}" type="pres">
      <dgm:prSet presAssocID="{992983C0-D4F8-4021-B43A-C9AE4D6A7310}" presName="Name10" presStyleLbl="parChTrans1D2" presStyleIdx="0" presStyleCnt="1"/>
      <dgm:spPr/>
      <dgm:t>
        <a:bodyPr/>
        <a:lstStyle/>
        <a:p>
          <a:endParaRPr lang="tr-TR"/>
        </a:p>
      </dgm:t>
    </dgm:pt>
    <dgm:pt modelId="{C04356DD-F5FD-4B7E-AD76-885545DFBD6D}" type="pres">
      <dgm:prSet presAssocID="{5E948D3B-F1E3-4F36-970B-637E5B105873}" presName="hierRoot2" presStyleCnt="0"/>
      <dgm:spPr/>
      <dgm:t>
        <a:bodyPr/>
        <a:lstStyle/>
        <a:p>
          <a:endParaRPr lang="tr-TR"/>
        </a:p>
      </dgm:t>
    </dgm:pt>
    <dgm:pt modelId="{6314A085-96EC-4912-9693-7A06BB4FB188}" type="pres">
      <dgm:prSet presAssocID="{5E948D3B-F1E3-4F36-970B-637E5B105873}" presName="composite2" presStyleCnt="0"/>
      <dgm:spPr/>
      <dgm:t>
        <a:bodyPr/>
        <a:lstStyle/>
        <a:p>
          <a:endParaRPr lang="tr-TR"/>
        </a:p>
      </dgm:t>
    </dgm:pt>
    <dgm:pt modelId="{CAFC35ED-6CB6-4898-99B6-CAC76CBB866D}" type="pres">
      <dgm:prSet presAssocID="{5E948D3B-F1E3-4F36-970B-637E5B105873}" presName="background2" presStyleLbl="asst1" presStyleIdx="0" presStyleCnt="2"/>
      <dgm:spPr/>
      <dgm:t>
        <a:bodyPr/>
        <a:lstStyle/>
        <a:p>
          <a:endParaRPr lang="tr-TR"/>
        </a:p>
      </dgm:t>
    </dgm:pt>
    <dgm:pt modelId="{FD2A1AA4-FE64-4DD5-A699-EAD5803B503C}" type="pres">
      <dgm:prSet presAssocID="{5E948D3B-F1E3-4F36-970B-637E5B105873}" presName="text2" presStyleLbl="fgAcc2" presStyleIdx="0" presStyleCnt="1" custLinFactNeighborX="12275" custLinFactNeighborY="4122">
        <dgm:presLayoutVars>
          <dgm:chPref val="3"/>
        </dgm:presLayoutVars>
      </dgm:prSet>
      <dgm:spPr/>
      <dgm:t>
        <a:bodyPr/>
        <a:lstStyle/>
        <a:p>
          <a:endParaRPr lang="tr-TR"/>
        </a:p>
      </dgm:t>
    </dgm:pt>
    <dgm:pt modelId="{7A5EDA1A-2F81-4572-8A39-EB1CAF1D5612}" type="pres">
      <dgm:prSet presAssocID="{5E948D3B-F1E3-4F36-970B-637E5B105873}" presName="hierChild3" presStyleCnt="0"/>
      <dgm:spPr/>
      <dgm:t>
        <a:bodyPr/>
        <a:lstStyle/>
        <a:p>
          <a:endParaRPr lang="tr-TR"/>
        </a:p>
      </dgm:t>
    </dgm:pt>
    <dgm:pt modelId="{EC2302C2-6D9C-447E-A59F-792869F48C79}" type="pres">
      <dgm:prSet presAssocID="{BFF73A56-4CFC-4875-8A7C-3E91A2FAB453}" presName="Name17" presStyleLbl="parChTrans1D3" presStyleIdx="0" presStyleCnt="2"/>
      <dgm:spPr/>
      <dgm:t>
        <a:bodyPr/>
        <a:lstStyle/>
        <a:p>
          <a:endParaRPr lang="tr-TR"/>
        </a:p>
      </dgm:t>
    </dgm:pt>
    <dgm:pt modelId="{F62CF096-0245-40FA-9404-E4FC26AF0FAD}" type="pres">
      <dgm:prSet presAssocID="{11060149-78D4-42F4-9418-885507587EAE}" presName="hierRoot3" presStyleCnt="0"/>
      <dgm:spPr/>
      <dgm:t>
        <a:bodyPr/>
        <a:lstStyle/>
        <a:p>
          <a:endParaRPr lang="tr-TR"/>
        </a:p>
      </dgm:t>
    </dgm:pt>
    <dgm:pt modelId="{1EDF1C19-D00D-446B-ADAA-61D88D36088A}" type="pres">
      <dgm:prSet presAssocID="{11060149-78D4-42F4-9418-885507587EAE}" presName="composite3" presStyleCnt="0"/>
      <dgm:spPr/>
      <dgm:t>
        <a:bodyPr/>
        <a:lstStyle/>
        <a:p>
          <a:endParaRPr lang="tr-TR"/>
        </a:p>
      </dgm:t>
    </dgm:pt>
    <dgm:pt modelId="{5D0A6EFD-6163-4D45-AF8B-9F7FE4639ABB}" type="pres">
      <dgm:prSet presAssocID="{11060149-78D4-42F4-9418-885507587EAE}" presName="background3" presStyleLbl="asst1" presStyleIdx="1" presStyleCnt="2"/>
      <dgm:spPr/>
      <dgm:t>
        <a:bodyPr/>
        <a:lstStyle/>
        <a:p>
          <a:endParaRPr lang="tr-TR"/>
        </a:p>
      </dgm:t>
    </dgm:pt>
    <dgm:pt modelId="{BA7AD029-4B19-4F0B-BCB9-F22001964D62}" type="pres">
      <dgm:prSet presAssocID="{11060149-78D4-42F4-9418-885507587EAE}" presName="text3" presStyleLbl="fgAcc3" presStyleIdx="0" presStyleCnt="2" custLinFactNeighborX="-20543" custLinFactNeighborY="30">
        <dgm:presLayoutVars>
          <dgm:chPref val="3"/>
        </dgm:presLayoutVars>
      </dgm:prSet>
      <dgm:spPr/>
      <dgm:t>
        <a:bodyPr/>
        <a:lstStyle/>
        <a:p>
          <a:endParaRPr lang="tr-TR"/>
        </a:p>
      </dgm:t>
    </dgm:pt>
    <dgm:pt modelId="{90C4C5B6-4F82-49DC-9802-D380B55579A2}" type="pres">
      <dgm:prSet presAssocID="{11060149-78D4-42F4-9418-885507587EAE}" presName="hierChild4" presStyleCnt="0"/>
      <dgm:spPr/>
      <dgm:t>
        <a:bodyPr/>
        <a:lstStyle/>
        <a:p>
          <a:endParaRPr lang="tr-TR"/>
        </a:p>
      </dgm:t>
    </dgm:pt>
    <dgm:pt modelId="{EDDF6CD2-8DE7-480D-94CB-4A45D48585BE}" type="pres">
      <dgm:prSet presAssocID="{62DECF93-90A2-4D3D-92B7-A9A1AEBE2AA7}" presName="Name17" presStyleLbl="parChTrans1D3" presStyleIdx="1" presStyleCnt="2"/>
      <dgm:spPr/>
      <dgm:t>
        <a:bodyPr/>
        <a:lstStyle/>
        <a:p>
          <a:endParaRPr lang="tr-TR"/>
        </a:p>
      </dgm:t>
    </dgm:pt>
    <dgm:pt modelId="{8B8D89AC-F3C1-4F55-A2A8-392F1A21F98C}" type="pres">
      <dgm:prSet presAssocID="{C82F0132-9B3C-4325-9843-A3D8AF3BFD3D}" presName="hierRoot3" presStyleCnt="0"/>
      <dgm:spPr/>
    </dgm:pt>
    <dgm:pt modelId="{97C23AE6-B5AC-4D71-B55F-007403BA575E}" type="pres">
      <dgm:prSet presAssocID="{C82F0132-9B3C-4325-9843-A3D8AF3BFD3D}" presName="composite3" presStyleCnt="0"/>
      <dgm:spPr/>
    </dgm:pt>
    <dgm:pt modelId="{000469EC-7CD6-4601-BC96-24DF5C674A1A}" type="pres">
      <dgm:prSet presAssocID="{C82F0132-9B3C-4325-9843-A3D8AF3BFD3D}" presName="background3" presStyleLbl="node3" presStyleIdx="0" presStyleCnt="1"/>
      <dgm:spPr/>
    </dgm:pt>
    <dgm:pt modelId="{F3A261E2-631F-42BB-99B4-F945F5A327F6}" type="pres">
      <dgm:prSet presAssocID="{C82F0132-9B3C-4325-9843-A3D8AF3BFD3D}" presName="text3" presStyleLbl="fgAcc3" presStyleIdx="1" presStyleCnt="2" custLinFactNeighborX="55824" custLinFactNeighborY="2140">
        <dgm:presLayoutVars>
          <dgm:chPref val="3"/>
        </dgm:presLayoutVars>
      </dgm:prSet>
      <dgm:spPr/>
      <dgm:t>
        <a:bodyPr/>
        <a:lstStyle/>
        <a:p>
          <a:endParaRPr lang="tr-TR"/>
        </a:p>
      </dgm:t>
    </dgm:pt>
    <dgm:pt modelId="{1A128DFA-4E01-40BA-9091-E415A0295297}" type="pres">
      <dgm:prSet presAssocID="{C82F0132-9B3C-4325-9843-A3D8AF3BFD3D}" presName="hierChild4" presStyleCnt="0"/>
      <dgm:spPr/>
    </dgm:pt>
  </dgm:ptLst>
  <dgm:cxnLst>
    <dgm:cxn modelId="{8376F248-81DE-41D9-BA05-095132D005C7}" type="presOf" srcId="{8C83C79D-F3E8-4B8C-B3D2-848F4904843B}" destId="{893BDFC7-20F6-4179-BD8C-3DF69B0641B1}" srcOrd="0" destOrd="0" presId="urn:microsoft.com/office/officeart/2005/8/layout/hierarchy1"/>
    <dgm:cxn modelId="{2E3D0390-403D-459C-8A96-417EC1413D1C}" type="presOf" srcId="{EEEE0DB3-4A2E-49DB-8181-B21FCFD51CDE}" destId="{99A00918-282E-431E-A5F4-475AADEB8C93}" srcOrd="0" destOrd="0" presId="urn:microsoft.com/office/officeart/2005/8/layout/hierarchy1"/>
    <dgm:cxn modelId="{51E5781E-4682-4C33-B847-9F3804CAEE36}" type="presOf" srcId="{62DECF93-90A2-4D3D-92B7-A9A1AEBE2AA7}" destId="{EDDF6CD2-8DE7-480D-94CB-4A45D48585BE}" srcOrd="0" destOrd="0" presId="urn:microsoft.com/office/officeart/2005/8/layout/hierarchy1"/>
    <dgm:cxn modelId="{FD9DFDCA-D147-46E6-8F16-EBCF82684F55}" srcId="{5E948D3B-F1E3-4F36-970B-637E5B105873}" destId="{11060149-78D4-42F4-9418-885507587EAE}" srcOrd="0" destOrd="0" parTransId="{BFF73A56-4CFC-4875-8A7C-3E91A2FAB453}" sibTransId="{90DF6A9D-82CF-4B4A-B12A-AE12E130359A}"/>
    <dgm:cxn modelId="{91C262AA-71A9-46BE-8B5C-29ED8A63E3A0}" srcId="{EEEE0DB3-4A2E-49DB-8181-B21FCFD51CDE}" destId="{8C83C79D-F3E8-4B8C-B3D2-848F4904843B}" srcOrd="0" destOrd="0" parTransId="{C87FEFAA-B638-4AD3-B8E7-55DCC2387919}" sibTransId="{8257E3D5-C6EE-4580-B994-4625C4A29630}"/>
    <dgm:cxn modelId="{BB2A1BF3-8BA1-43B6-AEF7-F4239E741BC3}" type="presOf" srcId="{5E948D3B-F1E3-4F36-970B-637E5B105873}" destId="{FD2A1AA4-FE64-4DD5-A699-EAD5803B503C}" srcOrd="0" destOrd="0" presId="urn:microsoft.com/office/officeart/2005/8/layout/hierarchy1"/>
    <dgm:cxn modelId="{E91FABD5-EE80-4F82-B4F2-47B2C173C02A}" type="presOf" srcId="{C82F0132-9B3C-4325-9843-A3D8AF3BFD3D}" destId="{F3A261E2-631F-42BB-99B4-F945F5A327F6}" srcOrd="0" destOrd="0" presId="urn:microsoft.com/office/officeart/2005/8/layout/hierarchy1"/>
    <dgm:cxn modelId="{79EA7C5B-12E7-407E-ADE8-0C1830710CEA}" srcId="{8C83C79D-F3E8-4B8C-B3D2-848F4904843B}" destId="{5E948D3B-F1E3-4F36-970B-637E5B105873}" srcOrd="0" destOrd="0" parTransId="{992983C0-D4F8-4021-B43A-C9AE4D6A7310}" sibTransId="{4EB23C30-53BE-486E-9DB8-57A65274397B}"/>
    <dgm:cxn modelId="{BB2E9838-E012-419F-9BB0-18E155E22560}" type="presOf" srcId="{992983C0-D4F8-4021-B43A-C9AE4D6A7310}" destId="{693A5F35-92A7-4C4E-8243-47455C0C6969}" srcOrd="0" destOrd="0" presId="urn:microsoft.com/office/officeart/2005/8/layout/hierarchy1"/>
    <dgm:cxn modelId="{34180EFA-ADB7-4B8E-9876-C890120C4E63}" srcId="{5E948D3B-F1E3-4F36-970B-637E5B105873}" destId="{C82F0132-9B3C-4325-9843-A3D8AF3BFD3D}" srcOrd="1" destOrd="0" parTransId="{62DECF93-90A2-4D3D-92B7-A9A1AEBE2AA7}" sibTransId="{C965DA0A-65A9-4485-A8C6-FC610175CD42}"/>
    <dgm:cxn modelId="{FBF581F4-0AE2-474C-8D67-3F52E1D26ACC}" type="presOf" srcId="{11060149-78D4-42F4-9418-885507587EAE}" destId="{BA7AD029-4B19-4F0B-BCB9-F22001964D62}" srcOrd="0" destOrd="0" presId="urn:microsoft.com/office/officeart/2005/8/layout/hierarchy1"/>
    <dgm:cxn modelId="{A180D1C9-052E-4410-8DE4-8FCD28C9349E}" type="presOf" srcId="{BFF73A56-4CFC-4875-8A7C-3E91A2FAB453}" destId="{EC2302C2-6D9C-447E-A59F-792869F48C79}" srcOrd="0" destOrd="0" presId="urn:microsoft.com/office/officeart/2005/8/layout/hierarchy1"/>
    <dgm:cxn modelId="{CEFA3322-2B07-45A7-A532-8AA65F839CB0}" type="presParOf" srcId="{99A00918-282E-431E-A5F4-475AADEB8C93}" destId="{3E864555-60DE-4945-A5BB-0A26E0DBCF2A}" srcOrd="0" destOrd="0" presId="urn:microsoft.com/office/officeart/2005/8/layout/hierarchy1"/>
    <dgm:cxn modelId="{05A49D97-176E-42BB-92C4-1E52B2ED9525}" type="presParOf" srcId="{3E864555-60DE-4945-A5BB-0A26E0DBCF2A}" destId="{456AE8D9-6C6B-404A-8692-56A4948C67FF}" srcOrd="0" destOrd="0" presId="urn:microsoft.com/office/officeart/2005/8/layout/hierarchy1"/>
    <dgm:cxn modelId="{72D7F0E3-E453-48C0-8034-FAD841B50215}" type="presParOf" srcId="{456AE8D9-6C6B-404A-8692-56A4948C67FF}" destId="{AD842DE1-14E8-47A0-A2E8-23D6B2EE3A51}" srcOrd="0" destOrd="0" presId="urn:microsoft.com/office/officeart/2005/8/layout/hierarchy1"/>
    <dgm:cxn modelId="{0C862AA1-6D50-4881-8854-DF1F531B087F}" type="presParOf" srcId="{456AE8D9-6C6B-404A-8692-56A4948C67FF}" destId="{893BDFC7-20F6-4179-BD8C-3DF69B0641B1}" srcOrd="1" destOrd="0" presId="urn:microsoft.com/office/officeart/2005/8/layout/hierarchy1"/>
    <dgm:cxn modelId="{B367A029-A6C7-4C62-8116-DCA6424101EA}" type="presParOf" srcId="{3E864555-60DE-4945-A5BB-0A26E0DBCF2A}" destId="{67C80D5B-70FA-4474-B5AF-4F1613CD6AAB}" srcOrd="1" destOrd="0" presId="urn:microsoft.com/office/officeart/2005/8/layout/hierarchy1"/>
    <dgm:cxn modelId="{2BA20BA5-AC4E-4B09-B952-3CE353E6853C}" type="presParOf" srcId="{67C80D5B-70FA-4474-B5AF-4F1613CD6AAB}" destId="{693A5F35-92A7-4C4E-8243-47455C0C6969}" srcOrd="0" destOrd="0" presId="urn:microsoft.com/office/officeart/2005/8/layout/hierarchy1"/>
    <dgm:cxn modelId="{AD5E7A0A-4846-41EF-ABE2-CE97FABE0090}" type="presParOf" srcId="{67C80D5B-70FA-4474-B5AF-4F1613CD6AAB}" destId="{C04356DD-F5FD-4B7E-AD76-885545DFBD6D}" srcOrd="1" destOrd="0" presId="urn:microsoft.com/office/officeart/2005/8/layout/hierarchy1"/>
    <dgm:cxn modelId="{F549CFCC-6946-45CA-A5C8-A3061A3E4EF4}" type="presParOf" srcId="{C04356DD-F5FD-4B7E-AD76-885545DFBD6D}" destId="{6314A085-96EC-4912-9693-7A06BB4FB188}" srcOrd="0" destOrd="0" presId="urn:microsoft.com/office/officeart/2005/8/layout/hierarchy1"/>
    <dgm:cxn modelId="{2EC03271-B0F6-4344-B77E-32594154E54A}" type="presParOf" srcId="{6314A085-96EC-4912-9693-7A06BB4FB188}" destId="{CAFC35ED-6CB6-4898-99B6-CAC76CBB866D}" srcOrd="0" destOrd="0" presId="urn:microsoft.com/office/officeart/2005/8/layout/hierarchy1"/>
    <dgm:cxn modelId="{25E2183A-B90E-45C2-AF4D-A8A48ED6BE8B}" type="presParOf" srcId="{6314A085-96EC-4912-9693-7A06BB4FB188}" destId="{FD2A1AA4-FE64-4DD5-A699-EAD5803B503C}" srcOrd="1" destOrd="0" presId="urn:microsoft.com/office/officeart/2005/8/layout/hierarchy1"/>
    <dgm:cxn modelId="{88EF9D01-82F6-4EBC-B940-A28F3CC16423}" type="presParOf" srcId="{C04356DD-F5FD-4B7E-AD76-885545DFBD6D}" destId="{7A5EDA1A-2F81-4572-8A39-EB1CAF1D5612}" srcOrd="1" destOrd="0" presId="urn:microsoft.com/office/officeart/2005/8/layout/hierarchy1"/>
    <dgm:cxn modelId="{1B69919C-07D3-486B-91F7-572D8E615652}" type="presParOf" srcId="{7A5EDA1A-2F81-4572-8A39-EB1CAF1D5612}" destId="{EC2302C2-6D9C-447E-A59F-792869F48C79}" srcOrd="0" destOrd="0" presId="urn:microsoft.com/office/officeart/2005/8/layout/hierarchy1"/>
    <dgm:cxn modelId="{E02401CD-DCD3-4A19-B847-3194B367A896}" type="presParOf" srcId="{7A5EDA1A-2F81-4572-8A39-EB1CAF1D5612}" destId="{F62CF096-0245-40FA-9404-E4FC26AF0FAD}" srcOrd="1" destOrd="0" presId="urn:microsoft.com/office/officeart/2005/8/layout/hierarchy1"/>
    <dgm:cxn modelId="{3AE9AC13-1294-49E9-8F6C-99E06F872477}" type="presParOf" srcId="{F62CF096-0245-40FA-9404-E4FC26AF0FAD}" destId="{1EDF1C19-D00D-446B-ADAA-61D88D36088A}" srcOrd="0" destOrd="0" presId="urn:microsoft.com/office/officeart/2005/8/layout/hierarchy1"/>
    <dgm:cxn modelId="{7EC8178E-87C4-4CCE-933C-262FF06E8AF7}" type="presParOf" srcId="{1EDF1C19-D00D-446B-ADAA-61D88D36088A}" destId="{5D0A6EFD-6163-4D45-AF8B-9F7FE4639ABB}" srcOrd="0" destOrd="0" presId="urn:microsoft.com/office/officeart/2005/8/layout/hierarchy1"/>
    <dgm:cxn modelId="{30EEE0D0-C2D4-401F-B5E4-9CCA4864E288}" type="presParOf" srcId="{1EDF1C19-D00D-446B-ADAA-61D88D36088A}" destId="{BA7AD029-4B19-4F0B-BCB9-F22001964D62}" srcOrd="1" destOrd="0" presId="urn:microsoft.com/office/officeart/2005/8/layout/hierarchy1"/>
    <dgm:cxn modelId="{50D06965-B945-4058-A87D-D377381B53B6}" type="presParOf" srcId="{F62CF096-0245-40FA-9404-E4FC26AF0FAD}" destId="{90C4C5B6-4F82-49DC-9802-D380B55579A2}" srcOrd="1" destOrd="0" presId="urn:microsoft.com/office/officeart/2005/8/layout/hierarchy1"/>
    <dgm:cxn modelId="{2ADACD8F-9A80-4823-B8C2-2E6BB7E3D78F}" type="presParOf" srcId="{7A5EDA1A-2F81-4572-8A39-EB1CAF1D5612}" destId="{EDDF6CD2-8DE7-480D-94CB-4A45D48585BE}" srcOrd="2" destOrd="0" presId="urn:microsoft.com/office/officeart/2005/8/layout/hierarchy1"/>
    <dgm:cxn modelId="{316D25E1-5837-45B1-9072-C4105FDBB4D9}" type="presParOf" srcId="{7A5EDA1A-2F81-4572-8A39-EB1CAF1D5612}" destId="{8B8D89AC-F3C1-4F55-A2A8-392F1A21F98C}" srcOrd="3" destOrd="0" presId="urn:microsoft.com/office/officeart/2005/8/layout/hierarchy1"/>
    <dgm:cxn modelId="{310BC59D-624D-4DA0-A41E-3B441FCF7979}" type="presParOf" srcId="{8B8D89AC-F3C1-4F55-A2A8-392F1A21F98C}" destId="{97C23AE6-B5AC-4D71-B55F-007403BA575E}" srcOrd="0" destOrd="0" presId="urn:microsoft.com/office/officeart/2005/8/layout/hierarchy1"/>
    <dgm:cxn modelId="{AF128FD0-37B7-465E-BD05-B9BF9C87852E}" type="presParOf" srcId="{97C23AE6-B5AC-4D71-B55F-007403BA575E}" destId="{000469EC-7CD6-4601-BC96-24DF5C674A1A}" srcOrd="0" destOrd="0" presId="urn:microsoft.com/office/officeart/2005/8/layout/hierarchy1"/>
    <dgm:cxn modelId="{0F37896D-FE3D-43A4-BFCE-51E27836C885}" type="presParOf" srcId="{97C23AE6-B5AC-4D71-B55F-007403BA575E}" destId="{F3A261E2-631F-42BB-99B4-F945F5A327F6}" srcOrd="1" destOrd="0" presId="urn:microsoft.com/office/officeart/2005/8/layout/hierarchy1"/>
    <dgm:cxn modelId="{3C056DC5-D754-4C51-A8BF-A9A7FE720FA2}" type="presParOf" srcId="{8B8D89AC-F3C1-4F55-A2A8-392F1A21F98C}" destId="{1A128DFA-4E01-40BA-9091-E415A0295297}" srcOrd="1" destOrd="0" presId="urn:microsoft.com/office/officeart/2005/8/layout/hierarchy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16E845-5C02-4985-A1DB-C894BE7CB8F5}">
      <dsp:nvSpPr>
        <dsp:cNvPr id="0" name=""/>
        <dsp:cNvSpPr/>
      </dsp:nvSpPr>
      <dsp:spPr>
        <a:xfrm>
          <a:off x="2190270" y="1522183"/>
          <a:ext cx="1201108" cy="1201108"/>
        </a:xfrm>
        <a:prstGeom prst="ellipse">
          <a:avLst/>
        </a:prstGeom>
        <a:solidFill>
          <a:schemeClr val="bg1"/>
        </a:solidFill>
        <a:ln w="76200" cap="flat" cmpd="sng" algn="ctr">
          <a:solidFill>
            <a:schemeClr val="bg2">
              <a:lumMod val="75000"/>
            </a:schemeClr>
          </a:solidFill>
          <a:prstDash val="solid"/>
          <a:miter lim="800000"/>
        </a:ln>
        <a:effectLst/>
        <a:scene3d>
          <a:camera prst="orthographicFront"/>
          <a:lightRig rig="threePt" dir="t"/>
        </a:scene3d>
        <a:sp3d>
          <a:bevelT prst="relaxedInset"/>
        </a:sp3d>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r>
            <a:rPr lang="tr-TR" sz="1400" b="1" kern="1200">
              <a:solidFill>
                <a:sysClr val="windowText" lastClr="000000"/>
              </a:solidFill>
              <a:latin typeface="+mn-lt"/>
              <a:ea typeface="Cambria" panose="02040503050406030204" pitchFamily="18" charset="0"/>
              <a:cs typeface="Segoe UI" panose="020B0502040204020203" pitchFamily="34" charset="0"/>
            </a:rPr>
            <a:t>ŞEKER İLKOKULU 2024-2028 Stratejik Planı</a:t>
          </a:r>
          <a:endParaRPr lang="tr-TR" sz="1400" b="1" kern="1200">
            <a:latin typeface="+mn-lt"/>
            <a:ea typeface="Cambria" panose="02040503050406030204" pitchFamily="18" charset="0"/>
          </a:endParaRPr>
        </a:p>
      </dsp:txBody>
      <dsp:txXfrm>
        <a:off x="2366168" y="1698081"/>
        <a:ext cx="849312" cy="849312"/>
      </dsp:txXfrm>
    </dsp:sp>
    <dsp:sp modelId="{66FF677A-5824-43EE-AB08-97334FD29C3F}">
      <dsp:nvSpPr>
        <dsp:cNvPr id="0" name=""/>
        <dsp:cNvSpPr/>
      </dsp:nvSpPr>
      <dsp:spPr>
        <a:xfrm rot="16200000">
          <a:off x="2577751" y="1074566"/>
          <a:ext cx="426147" cy="294086"/>
        </a:xfrm>
        <a:prstGeom prst="rightArrow">
          <a:avLst>
            <a:gd name="adj1" fmla="val 60000"/>
            <a:gd name="adj2" fmla="val 50000"/>
          </a:avLst>
        </a:prstGeom>
        <a:solidFill>
          <a:schemeClr val="accent4"/>
        </a:solidFill>
        <a:ln>
          <a:noFill/>
        </a:ln>
        <a:effectLst/>
        <a:scene3d>
          <a:camera prst="orthographicFront"/>
          <a:lightRig rig="threePt" dir="t"/>
        </a:scene3d>
        <a:sp3d>
          <a:bevelT prst="slope"/>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tr-TR" sz="1400" b="0" kern="1200">
            <a:latin typeface="+mn-lt"/>
            <a:ea typeface="Cambria" panose="02040503050406030204" pitchFamily="18" charset="0"/>
          </a:endParaRPr>
        </a:p>
      </dsp:txBody>
      <dsp:txXfrm>
        <a:off x="2621864" y="1177496"/>
        <a:ext cx="337921" cy="176452"/>
      </dsp:txXfrm>
    </dsp:sp>
    <dsp:sp modelId="{75263FD5-160E-44E4-B013-150DA8D34539}">
      <dsp:nvSpPr>
        <dsp:cNvPr id="0" name=""/>
        <dsp:cNvSpPr/>
      </dsp:nvSpPr>
      <dsp:spPr>
        <a:xfrm>
          <a:off x="2137792" y="86156"/>
          <a:ext cx="1306064" cy="816287"/>
        </a:xfrm>
        <a:prstGeom prst="roundRect">
          <a:avLst/>
        </a:prstGeom>
        <a:solidFill>
          <a:schemeClr val="bg1"/>
        </a:solidFill>
        <a:ln w="76200" cap="flat" cmpd="sng" algn="ctr">
          <a:solidFill>
            <a:schemeClr val="accent4"/>
          </a:solidFill>
          <a:prstDash val="solid"/>
          <a:miter lim="800000"/>
        </a:ln>
        <a:effectLst/>
        <a:scene3d>
          <a:camera prst="orthographicFront"/>
          <a:lightRig rig="threePt" dir="t"/>
        </a:scene3d>
        <a:sp3d>
          <a:bevelT prst="relaxedInset"/>
        </a:sp3d>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tr-TR" sz="1400" b="0" kern="1200">
              <a:solidFill>
                <a:sysClr val="windowText" lastClr="000000"/>
              </a:solidFill>
              <a:latin typeface="+mn-lt"/>
              <a:ea typeface="Cambria" panose="02040503050406030204" pitchFamily="18" charset="0"/>
              <a:cs typeface="Segoe UI" panose="020B0502040204020203" pitchFamily="34" charset="0"/>
            </a:rPr>
            <a:t>KOCASİNAN İLÇE MİLLİ EĞİTİM MÜDÜRLÜĞÜ Önerileri</a:t>
          </a:r>
          <a:endParaRPr lang="tr-TR" sz="1400" b="0" kern="1200">
            <a:latin typeface="+mn-lt"/>
            <a:ea typeface="Cambria" panose="02040503050406030204" pitchFamily="18" charset="0"/>
          </a:endParaRPr>
        </a:p>
      </dsp:txBody>
      <dsp:txXfrm>
        <a:off x="2177640" y="126004"/>
        <a:ext cx="1226368" cy="736591"/>
      </dsp:txXfrm>
    </dsp:sp>
    <dsp:sp modelId="{D3998C8C-443F-4066-A3F6-BF3C5F304FBC}">
      <dsp:nvSpPr>
        <dsp:cNvPr id="0" name=""/>
        <dsp:cNvSpPr/>
      </dsp:nvSpPr>
      <dsp:spPr>
        <a:xfrm rot="20739158">
          <a:off x="3472600" y="1739720"/>
          <a:ext cx="481605" cy="294086"/>
        </a:xfrm>
        <a:prstGeom prst="rightArrow">
          <a:avLst>
            <a:gd name="adj1" fmla="val 60000"/>
            <a:gd name="adj2" fmla="val 50000"/>
          </a:avLst>
        </a:prstGeom>
        <a:solidFill>
          <a:schemeClr val="accent5"/>
        </a:solidFill>
        <a:ln>
          <a:solidFill>
            <a:schemeClr val="accent5"/>
          </a:solidFill>
        </a:ln>
        <a:effectLst/>
        <a:scene3d>
          <a:camera prst="orthographicFront"/>
          <a:lightRig rig="threePt" dir="t"/>
        </a:scene3d>
        <a:sp3d>
          <a:bevelT prst="slope"/>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tr-TR" sz="1400" b="0" kern="1200">
            <a:latin typeface="+mn-lt"/>
            <a:ea typeface="Cambria" panose="02040503050406030204" pitchFamily="18" charset="0"/>
          </a:endParaRPr>
        </a:p>
      </dsp:txBody>
      <dsp:txXfrm>
        <a:off x="3473976" y="1809468"/>
        <a:ext cx="393379" cy="176452"/>
      </dsp:txXfrm>
    </dsp:sp>
    <dsp:sp modelId="{8171E7D7-3A2C-4BF5-815B-6BC1EB135B72}">
      <dsp:nvSpPr>
        <dsp:cNvPr id="0" name=""/>
        <dsp:cNvSpPr/>
      </dsp:nvSpPr>
      <dsp:spPr>
        <a:xfrm>
          <a:off x="4026582" y="1231484"/>
          <a:ext cx="1306064" cy="816287"/>
        </a:xfrm>
        <a:prstGeom prst="roundRect">
          <a:avLst/>
        </a:prstGeom>
        <a:solidFill>
          <a:schemeClr val="bg1"/>
        </a:solidFill>
        <a:ln w="76200" cap="flat" cmpd="sng" algn="ctr">
          <a:solidFill>
            <a:schemeClr val="accent5"/>
          </a:solidFill>
          <a:prstDash val="solid"/>
          <a:miter lim="800000"/>
        </a:ln>
        <a:effectLst/>
        <a:scene3d>
          <a:camera prst="orthographicFront"/>
          <a:lightRig rig="threePt" dir="t"/>
        </a:scene3d>
        <a:sp3d>
          <a:bevelT prst="relaxedInset"/>
        </a:sp3d>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tr-TR" sz="1400" b="0" kern="1200">
              <a:solidFill>
                <a:sysClr val="windowText" lastClr="000000"/>
              </a:solidFill>
              <a:latin typeface="+mn-lt"/>
              <a:ea typeface="Cambria" panose="02040503050406030204" pitchFamily="18" charset="0"/>
              <a:cs typeface="Segoe UI" panose="020B0502040204020203" pitchFamily="34" charset="0"/>
            </a:rPr>
            <a:t>Durum analizi</a:t>
          </a:r>
          <a:endParaRPr lang="tr-TR" sz="1400" b="0" kern="1200">
            <a:latin typeface="+mn-lt"/>
            <a:ea typeface="Cambria" panose="02040503050406030204" pitchFamily="18" charset="0"/>
          </a:endParaRPr>
        </a:p>
      </dsp:txBody>
      <dsp:txXfrm>
        <a:off x="4066430" y="1271332"/>
        <a:ext cx="1226368" cy="736591"/>
      </dsp:txXfrm>
    </dsp:sp>
    <dsp:sp modelId="{2413CD9E-FE41-4221-ADD6-CF4725E1ACF0}">
      <dsp:nvSpPr>
        <dsp:cNvPr id="0" name=""/>
        <dsp:cNvSpPr/>
      </dsp:nvSpPr>
      <dsp:spPr>
        <a:xfrm rot="3446111">
          <a:off x="3082812" y="2802232"/>
          <a:ext cx="471781" cy="294086"/>
        </a:xfrm>
        <a:prstGeom prst="rightArrow">
          <a:avLst>
            <a:gd name="adj1" fmla="val 60000"/>
            <a:gd name="adj2" fmla="val 50000"/>
          </a:avLst>
        </a:prstGeom>
        <a:solidFill>
          <a:schemeClr val="accent6">
            <a:lumMod val="75000"/>
          </a:schemeClr>
        </a:solidFill>
        <a:ln>
          <a:noFill/>
        </a:ln>
        <a:effectLst/>
        <a:scene3d>
          <a:camera prst="orthographicFront"/>
          <a:lightRig rig="threePt" dir="t"/>
        </a:scene3d>
        <a:sp3d>
          <a:bevelT prst="slope"/>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tr-TR" sz="1400" b="0" kern="1200">
            <a:latin typeface="+mn-lt"/>
            <a:ea typeface="Cambria" panose="02040503050406030204" pitchFamily="18" charset="0"/>
          </a:endParaRPr>
        </a:p>
      </dsp:txBody>
      <dsp:txXfrm>
        <a:off x="3103181" y="2823871"/>
        <a:ext cx="383555" cy="176452"/>
      </dsp:txXfrm>
    </dsp:sp>
    <dsp:sp modelId="{4A98A22A-B38D-42DB-A47F-02550BA01CAA}">
      <dsp:nvSpPr>
        <dsp:cNvPr id="0" name=""/>
        <dsp:cNvSpPr/>
      </dsp:nvSpPr>
      <dsp:spPr>
        <a:xfrm>
          <a:off x="3125047" y="3260412"/>
          <a:ext cx="1306064" cy="816287"/>
        </a:xfrm>
        <a:prstGeom prst="roundRect">
          <a:avLst/>
        </a:prstGeom>
        <a:solidFill>
          <a:schemeClr val="bg1"/>
        </a:solidFill>
        <a:ln w="76200" cap="flat" cmpd="sng" algn="ctr">
          <a:solidFill>
            <a:schemeClr val="accent6">
              <a:lumMod val="75000"/>
            </a:schemeClr>
          </a:solidFill>
          <a:prstDash val="solid"/>
          <a:miter lim="800000"/>
        </a:ln>
        <a:effectLst/>
        <a:scene3d>
          <a:camera prst="orthographicFront"/>
          <a:lightRig rig="threePt" dir="t"/>
        </a:scene3d>
        <a:sp3d>
          <a:bevelT prst="relaxedInset"/>
        </a:sp3d>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tr-TR" sz="1400" b="0" kern="1200">
              <a:solidFill>
                <a:sysClr val="windowText" lastClr="000000"/>
              </a:solidFill>
              <a:latin typeface="+mn-lt"/>
              <a:ea typeface="Cambria" panose="02040503050406030204" pitchFamily="18" charset="0"/>
              <a:cs typeface="Segoe UI" panose="020B0502040204020203" pitchFamily="34" charset="0"/>
            </a:rPr>
            <a:t>İç ve dış paydaşların görüşleri</a:t>
          </a:r>
          <a:endParaRPr lang="tr-TR" sz="1400" b="0" kern="1200">
            <a:latin typeface="+mn-lt"/>
            <a:ea typeface="Cambria" panose="02040503050406030204" pitchFamily="18" charset="0"/>
          </a:endParaRPr>
        </a:p>
      </dsp:txBody>
      <dsp:txXfrm>
        <a:off x="3164895" y="3300260"/>
        <a:ext cx="1226368" cy="736591"/>
      </dsp:txXfrm>
    </dsp:sp>
    <dsp:sp modelId="{44A2A4EA-4957-4479-967C-BCD41D41983F}">
      <dsp:nvSpPr>
        <dsp:cNvPr id="0" name=""/>
        <dsp:cNvSpPr/>
      </dsp:nvSpPr>
      <dsp:spPr>
        <a:xfrm rot="7556425">
          <a:off x="1997102" y="2757778"/>
          <a:ext cx="453492" cy="294086"/>
        </a:xfrm>
        <a:prstGeom prst="rightArrow">
          <a:avLst>
            <a:gd name="adj1" fmla="val 60000"/>
            <a:gd name="adj2" fmla="val 50000"/>
          </a:avLst>
        </a:prstGeom>
        <a:solidFill>
          <a:srgbClr val="00B050"/>
        </a:solidFill>
        <a:ln>
          <a:noFill/>
        </a:ln>
        <a:effectLst/>
        <a:scene3d>
          <a:camera prst="orthographicFront"/>
          <a:lightRig rig="threePt" dir="t"/>
        </a:scene3d>
        <a:sp3d>
          <a:bevelT prst="slope"/>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tr-TR" sz="1400" b="0" kern="1200">
            <a:latin typeface="+mn-lt"/>
            <a:ea typeface="Cambria" panose="02040503050406030204" pitchFamily="18" charset="0"/>
          </a:endParaRPr>
        </a:p>
      </dsp:txBody>
      <dsp:txXfrm rot="10800000">
        <a:off x="2067107" y="2780880"/>
        <a:ext cx="365266" cy="176452"/>
      </dsp:txXfrm>
    </dsp:sp>
    <dsp:sp modelId="{F838BE8E-9612-4D87-A75F-BD5DCC767D7A}">
      <dsp:nvSpPr>
        <dsp:cNvPr id="0" name=""/>
        <dsp:cNvSpPr/>
      </dsp:nvSpPr>
      <dsp:spPr>
        <a:xfrm>
          <a:off x="1073554" y="3182601"/>
          <a:ext cx="1306064" cy="816287"/>
        </a:xfrm>
        <a:prstGeom prst="roundRect">
          <a:avLst/>
        </a:prstGeom>
        <a:solidFill>
          <a:schemeClr val="bg1"/>
        </a:solidFill>
        <a:ln w="76200" cap="flat" cmpd="sng" algn="ctr">
          <a:solidFill>
            <a:srgbClr val="00B050"/>
          </a:solidFill>
          <a:prstDash val="solid"/>
          <a:miter lim="800000"/>
        </a:ln>
        <a:effectLst/>
        <a:scene3d>
          <a:camera prst="orthographicFront"/>
          <a:lightRig rig="threePt" dir="t"/>
        </a:scene3d>
        <a:sp3d>
          <a:bevelT prst="relaxedInset"/>
        </a:sp3d>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tr-TR" sz="1400" b="0" kern="1200">
              <a:solidFill>
                <a:sysClr val="windowText" lastClr="000000"/>
              </a:solidFill>
              <a:latin typeface="+mn-lt"/>
              <a:ea typeface="Cambria" panose="02040503050406030204" pitchFamily="18" charset="0"/>
            </a:rPr>
            <a:t>SP Çalıştayları ve Ekip Çalışmaları</a:t>
          </a:r>
        </a:p>
      </dsp:txBody>
      <dsp:txXfrm>
        <a:off x="1113402" y="3222449"/>
        <a:ext cx="1226368" cy="736591"/>
      </dsp:txXfrm>
    </dsp:sp>
    <dsp:sp modelId="{A7948D90-8FA4-4D80-B787-B041609F9315}">
      <dsp:nvSpPr>
        <dsp:cNvPr id="0" name=""/>
        <dsp:cNvSpPr/>
      </dsp:nvSpPr>
      <dsp:spPr>
        <a:xfrm rot="11660820">
          <a:off x="1627443" y="1739725"/>
          <a:ext cx="481604" cy="294086"/>
        </a:xfrm>
        <a:prstGeom prst="rightArrow">
          <a:avLst>
            <a:gd name="adj1" fmla="val 60000"/>
            <a:gd name="adj2" fmla="val 50000"/>
          </a:avLst>
        </a:prstGeom>
        <a:solidFill>
          <a:srgbClr val="C00000"/>
        </a:solidFill>
        <a:ln>
          <a:noFill/>
        </a:ln>
        <a:effectLst/>
        <a:scene3d>
          <a:camera prst="orthographicFront"/>
          <a:lightRig rig="threePt" dir="t"/>
        </a:scene3d>
        <a:sp3d>
          <a:bevelT prst="slope"/>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tr-TR" sz="1400" b="0" kern="1200">
            <a:latin typeface="+mn-lt"/>
            <a:ea typeface="Cambria" panose="02040503050406030204" pitchFamily="18" charset="0"/>
          </a:endParaRPr>
        </a:p>
      </dsp:txBody>
      <dsp:txXfrm rot="10800000">
        <a:off x="1714293" y="1809473"/>
        <a:ext cx="393378" cy="176452"/>
      </dsp:txXfrm>
    </dsp:sp>
    <dsp:sp modelId="{783091BD-3940-406A-BCF9-00F9D4D613B6}">
      <dsp:nvSpPr>
        <dsp:cNvPr id="0" name=""/>
        <dsp:cNvSpPr/>
      </dsp:nvSpPr>
      <dsp:spPr>
        <a:xfrm>
          <a:off x="248999" y="1231496"/>
          <a:ext cx="1306064" cy="816287"/>
        </a:xfrm>
        <a:prstGeom prst="roundRect">
          <a:avLst/>
        </a:prstGeom>
        <a:solidFill>
          <a:schemeClr val="bg1"/>
        </a:solidFill>
        <a:ln w="76200" cap="flat" cmpd="sng" algn="ctr">
          <a:solidFill>
            <a:srgbClr val="C00000"/>
          </a:solidFill>
          <a:prstDash val="solid"/>
          <a:miter lim="800000"/>
        </a:ln>
        <a:effectLst/>
        <a:scene3d>
          <a:camera prst="orthographicFront"/>
          <a:lightRig rig="threePt" dir="t"/>
        </a:scene3d>
        <a:sp3d>
          <a:bevelT prst="relaxedInset"/>
        </a:sp3d>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tr-TR" sz="1400" b="0" kern="1200">
              <a:solidFill>
                <a:sysClr val="windowText" lastClr="000000"/>
              </a:solidFill>
              <a:latin typeface="+mn-lt"/>
              <a:ea typeface="Cambria" panose="02040503050406030204" pitchFamily="18" charset="0"/>
              <a:cs typeface="Segoe UI" panose="020B0502040204020203" pitchFamily="34" charset="0"/>
            </a:rPr>
            <a:t>Üst politika belgelerinin analizi</a:t>
          </a:r>
          <a:endParaRPr lang="tr-TR" sz="1400" b="0" kern="1200">
            <a:latin typeface="+mn-lt"/>
            <a:ea typeface="Cambria" panose="02040503050406030204" pitchFamily="18" charset="0"/>
          </a:endParaRPr>
        </a:p>
      </dsp:txBody>
      <dsp:txXfrm>
        <a:off x="288847" y="1271344"/>
        <a:ext cx="1226368" cy="73659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DF6CD2-8DE7-480D-94CB-4A45D48585BE}">
      <dsp:nvSpPr>
        <dsp:cNvPr id="0" name=""/>
        <dsp:cNvSpPr/>
      </dsp:nvSpPr>
      <dsp:spPr>
        <a:xfrm>
          <a:off x="3619939" y="3385223"/>
          <a:ext cx="2029915" cy="564879"/>
        </a:xfrm>
        <a:custGeom>
          <a:avLst/>
          <a:gdLst/>
          <a:ahLst/>
          <a:cxnLst/>
          <a:rect l="0" t="0" r="0" b="0"/>
          <a:pathLst>
            <a:path>
              <a:moveTo>
                <a:pt x="0" y="0"/>
              </a:moveTo>
              <a:lnTo>
                <a:pt x="0" y="367296"/>
              </a:lnTo>
              <a:lnTo>
                <a:pt x="2029915" y="367296"/>
              </a:lnTo>
              <a:lnTo>
                <a:pt x="2029915" y="564879"/>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C2302C2-6D9C-447E-A59F-792869F48C79}">
      <dsp:nvSpPr>
        <dsp:cNvPr id="0" name=""/>
        <dsp:cNvSpPr/>
      </dsp:nvSpPr>
      <dsp:spPr>
        <a:xfrm>
          <a:off x="1616592" y="3385223"/>
          <a:ext cx="2003346" cy="564877"/>
        </a:xfrm>
        <a:custGeom>
          <a:avLst/>
          <a:gdLst/>
          <a:ahLst/>
          <a:cxnLst/>
          <a:rect l="0" t="0" r="0" b="0"/>
          <a:pathLst>
            <a:path>
              <a:moveTo>
                <a:pt x="2003346" y="0"/>
              </a:moveTo>
              <a:lnTo>
                <a:pt x="2003346" y="367294"/>
              </a:lnTo>
              <a:lnTo>
                <a:pt x="0" y="367294"/>
              </a:lnTo>
              <a:lnTo>
                <a:pt x="0" y="564877"/>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693A5F35-92A7-4C4E-8243-47455C0C6969}">
      <dsp:nvSpPr>
        <dsp:cNvPr id="0" name=""/>
        <dsp:cNvSpPr/>
      </dsp:nvSpPr>
      <dsp:spPr>
        <a:xfrm>
          <a:off x="3574219" y="1274034"/>
          <a:ext cx="91440" cy="756842"/>
        </a:xfrm>
        <a:custGeom>
          <a:avLst/>
          <a:gdLst/>
          <a:ahLst/>
          <a:cxnLst/>
          <a:rect l="0" t="0" r="0" b="0"/>
          <a:pathLst>
            <a:path>
              <a:moveTo>
                <a:pt x="103306" y="0"/>
              </a:moveTo>
              <a:lnTo>
                <a:pt x="103306" y="559259"/>
              </a:lnTo>
              <a:lnTo>
                <a:pt x="45720" y="559259"/>
              </a:lnTo>
              <a:lnTo>
                <a:pt x="45720" y="75684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AD842DE1-14E8-47A0-A2E8-23D6B2EE3A51}">
      <dsp:nvSpPr>
        <dsp:cNvPr id="0" name=""/>
        <dsp:cNvSpPr/>
      </dsp:nvSpPr>
      <dsp:spPr>
        <a:xfrm>
          <a:off x="2611111" y="-80311"/>
          <a:ext cx="2132827" cy="135434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BDFC7-20F6-4179-BD8C-3DF69B0641B1}">
      <dsp:nvSpPr>
        <dsp:cNvPr id="0" name=""/>
        <dsp:cNvSpPr/>
      </dsp:nvSpPr>
      <dsp:spPr>
        <a:xfrm>
          <a:off x="2848092" y="144820"/>
          <a:ext cx="2132827" cy="1354345"/>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tr-TR" sz="1400" b="1" kern="1200">
              <a:latin typeface="+mn-lt"/>
              <a:ea typeface="+mn-ea"/>
              <a:cs typeface="+mn-cs"/>
            </a:rPr>
            <a:t>Okul Müdürü</a:t>
          </a:r>
        </a:p>
        <a:p>
          <a:pPr lvl="0" algn="ctr" defTabSz="622300">
            <a:lnSpc>
              <a:spcPct val="90000"/>
            </a:lnSpc>
            <a:spcBef>
              <a:spcPct val="0"/>
            </a:spcBef>
            <a:spcAft>
              <a:spcPct val="35000"/>
            </a:spcAft>
          </a:pPr>
          <a:r>
            <a:rPr lang="tr-TR" sz="1400" b="1" kern="1200">
              <a:latin typeface="+mn-lt"/>
              <a:ea typeface="+mn-ea"/>
              <a:cs typeface="+mn-cs"/>
            </a:rPr>
            <a:t>(1)</a:t>
          </a:r>
        </a:p>
      </dsp:txBody>
      <dsp:txXfrm>
        <a:off x="2887759" y="184487"/>
        <a:ext cx="2053493" cy="1275011"/>
      </dsp:txXfrm>
    </dsp:sp>
    <dsp:sp modelId="{CAFC35ED-6CB6-4898-99B6-CAC76CBB866D}">
      <dsp:nvSpPr>
        <dsp:cNvPr id="0" name=""/>
        <dsp:cNvSpPr/>
      </dsp:nvSpPr>
      <dsp:spPr>
        <a:xfrm>
          <a:off x="2553525" y="2030877"/>
          <a:ext cx="2132827" cy="135434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FD2A1AA4-FE64-4DD5-A699-EAD5803B503C}">
      <dsp:nvSpPr>
        <dsp:cNvPr id="0" name=""/>
        <dsp:cNvSpPr/>
      </dsp:nvSpPr>
      <dsp:spPr>
        <a:xfrm>
          <a:off x="2790506" y="2256009"/>
          <a:ext cx="2132827" cy="1354345"/>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tr-TR" sz="1400" b="1" kern="1200">
              <a:latin typeface="+mn-lt"/>
            </a:rPr>
            <a:t>Müdür Yardımcısı(1)</a:t>
          </a:r>
        </a:p>
      </dsp:txBody>
      <dsp:txXfrm>
        <a:off x="2830173" y="2295676"/>
        <a:ext cx="2053493" cy="1275011"/>
      </dsp:txXfrm>
    </dsp:sp>
    <dsp:sp modelId="{5D0A6EFD-6163-4D45-AF8B-9F7FE4639ABB}">
      <dsp:nvSpPr>
        <dsp:cNvPr id="0" name=""/>
        <dsp:cNvSpPr/>
      </dsp:nvSpPr>
      <dsp:spPr>
        <a:xfrm>
          <a:off x="550178" y="3950100"/>
          <a:ext cx="2132827" cy="135434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A7AD029-4B19-4F0B-BCB9-F22001964D62}">
      <dsp:nvSpPr>
        <dsp:cNvPr id="0" name=""/>
        <dsp:cNvSpPr/>
      </dsp:nvSpPr>
      <dsp:spPr>
        <a:xfrm>
          <a:off x="787159" y="4175232"/>
          <a:ext cx="2132827" cy="1354345"/>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tr-TR" sz="1400" b="1" kern="1200">
              <a:latin typeface="+mn-lt"/>
            </a:rPr>
            <a:t>Öğretmen(7)</a:t>
          </a:r>
        </a:p>
      </dsp:txBody>
      <dsp:txXfrm>
        <a:off x="826826" y="4214899"/>
        <a:ext cx="2053493" cy="1275011"/>
      </dsp:txXfrm>
    </dsp:sp>
    <dsp:sp modelId="{000469EC-7CD6-4601-BC96-24DF5C674A1A}">
      <dsp:nvSpPr>
        <dsp:cNvPr id="0" name=""/>
        <dsp:cNvSpPr/>
      </dsp:nvSpPr>
      <dsp:spPr>
        <a:xfrm>
          <a:off x="4583441" y="3950102"/>
          <a:ext cx="2132827" cy="135434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F3A261E2-631F-42BB-99B4-F945F5A327F6}">
      <dsp:nvSpPr>
        <dsp:cNvPr id="0" name=""/>
        <dsp:cNvSpPr/>
      </dsp:nvSpPr>
      <dsp:spPr>
        <a:xfrm>
          <a:off x="4820422" y="4175234"/>
          <a:ext cx="2132827" cy="1354345"/>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tr-TR" sz="1400" b="1" kern="1200">
              <a:latin typeface="+mn-lt"/>
            </a:rPr>
            <a:t>Yardımcı Hizmetli (2)</a:t>
          </a:r>
        </a:p>
      </dsp:txBody>
      <dsp:txXfrm>
        <a:off x="4860089" y="4214901"/>
        <a:ext cx="2053493" cy="1275011"/>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FCA95-7764-4688-B2E4-0E47F6259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51</Pages>
  <Words>11603</Words>
  <Characters>66139</Characters>
  <Application>Microsoft Office Word</Application>
  <DocSecurity>0</DocSecurity>
  <Lines>551</Lines>
  <Paragraphs>155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6</cp:revision>
  <cp:lastPrinted>2024-05-29T07:51:00Z</cp:lastPrinted>
  <dcterms:created xsi:type="dcterms:W3CDTF">2024-01-03T11:20:00Z</dcterms:created>
  <dcterms:modified xsi:type="dcterms:W3CDTF">2024-06-03T10:02:00Z</dcterms:modified>
</cp:coreProperties>
</file>